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336C" w14:textId="0443E676" w:rsidR="00AB48F7" w:rsidRPr="00AB48F7" w:rsidRDefault="00AB48F7" w:rsidP="00AB48F7">
      <w:pPr>
        <w:jc w:val="center"/>
        <w:rPr>
          <w:b/>
          <w:bCs/>
          <w:sz w:val="28"/>
          <w:szCs w:val="28"/>
          <w:lang w:val="el-GR"/>
        </w:rPr>
      </w:pPr>
      <w:r w:rsidRPr="00AB48F7">
        <w:rPr>
          <w:b/>
          <w:bCs/>
          <w:sz w:val="28"/>
          <w:szCs w:val="28"/>
          <w:lang w:val="el-GR"/>
        </w:rPr>
        <w:t xml:space="preserve">Παγκόσμια Ημέρα κατά του </w:t>
      </w:r>
      <w:r w:rsidR="00706592">
        <w:rPr>
          <w:b/>
          <w:bCs/>
          <w:sz w:val="28"/>
          <w:szCs w:val="28"/>
          <w:lang w:val="el-GR"/>
        </w:rPr>
        <w:t>Κ</w:t>
      </w:r>
      <w:r w:rsidRPr="00AB48F7">
        <w:rPr>
          <w:b/>
          <w:bCs/>
          <w:sz w:val="28"/>
          <w:szCs w:val="28"/>
          <w:lang w:val="el-GR"/>
        </w:rPr>
        <w:t>απνίσματος 31 Μαΐου 2021</w:t>
      </w:r>
    </w:p>
    <w:p w14:paraId="43E835B7" w14:textId="2A0AC1FC" w:rsidR="00AB48F7" w:rsidRDefault="00AB48F7" w:rsidP="00AB48F7">
      <w:pPr>
        <w:jc w:val="both"/>
        <w:rPr>
          <w:lang w:val="el-GR"/>
        </w:rPr>
      </w:pPr>
    </w:p>
    <w:p w14:paraId="56A1B717" w14:textId="7DFC0372" w:rsidR="005B1DEE" w:rsidRDefault="005B1DEE" w:rsidP="005B1DEE">
      <w:pPr>
        <w:jc w:val="center"/>
        <w:rPr>
          <w:lang w:val="el-GR"/>
        </w:rPr>
      </w:pPr>
      <w:r w:rsidRPr="005B1DEE">
        <w:rPr>
          <w:rFonts w:ascii="Calibri" w:eastAsia="Calibri" w:hAnsi="Calibri" w:cs="Times New Roman"/>
          <w:noProof/>
          <w:color w:val="1F497D"/>
          <w:sz w:val="15"/>
          <w:szCs w:val="15"/>
          <w:lang w:val="en-US"/>
        </w:rPr>
        <w:drawing>
          <wp:inline distT="0" distB="0" distL="0" distR="0" wp14:anchorId="1163AD0C" wp14:editId="37F25CE2">
            <wp:extent cx="2251710" cy="1466215"/>
            <wp:effectExtent l="0" t="0" r="15240" b="63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DEE">
        <w:rPr>
          <w:noProof/>
        </w:rPr>
        <w:drawing>
          <wp:inline distT="0" distB="0" distL="0" distR="0" wp14:anchorId="0CC1ECBE" wp14:editId="2B6218F8">
            <wp:extent cx="1409005" cy="1409005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93" cy="142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4A06" w14:textId="77777777" w:rsidR="005B1DEE" w:rsidRDefault="005B1DEE" w:rsidP="00AB48F7">
      <w:pPr>
        <w:jc w:val="both"/>
        <w:rPr>
          <w:lang w:val="el-GR"/>
        </w:rPr>
      </w:pPr>
    </w:p>
    <w:p w14:paraId="330E21C9" w14:textId="77777777" w:rsidR="00AB48F7" w:rsidRPr="00D65BF4" w:rsidRDefault="00AB48F7" w:rsidP="00D65BF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D65BF4">
        <w:rPr>
          <w:rFonts w:ascii="Arial" w:hAnsi="Arial" w:cs="Arial"/>
          <w:b/>
          <w:bCs/>
          <w:sz w:val="24"/>
          <w:szCs w:val="24"/>
          <w:lang w:val="el-GR"/>
        </w:rPr>
        <w:t xml:space="preserve">Χαιρετισμός Προέδρου Αρχής Αντιμετώπισης Εξαρτήσεων Κύπρου ΑΑΕΚ </w:t>
      </w:r>
    </w:p>
    <w:p w14:paraId="5F1A706C" w14:textId="048222A7" w:rsidR="00AB48F7" w:rsidRDefault="00AB48F7" w:rsidP="00D65BF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D65BF4">
        <w:rPr>
          <w:rFonts w:ascii="Arial" w:hAnsi="Arial" w:cs="Arial"/>
          <w:b/>
          <w:bCs/>
          <w:sz w:val="24"/>
          <w:szCs w:val="24"/>
          <w:lang w:val="el-GR"/>
        </w:rPr>
        <w:t>Δρ. Χρίστου Μηνά</w:t>
      </w:r>
    </w:p>
    <w:p w14:paraId="0F781366" w14:textId="77777777" w:rsidR="0080069D" w:rsidRPr="00D65BF4" w:rsidRDefault="0080069D" w:rsidP="00D65BF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2C365BB" w14:textId="46E4F535" w:rsidR="008B5268" w:rsidRDefault="000A0577" w:rsidP="00D65BF4">
      <w:pPr>
        <w:spacing w:after="0" w:line="360" w:lineRule="auto"/>
        <w:jc w:val="both"/>
        <w:rPr>
          <w:rFonts w:ascii="Arial" w:eastAsia="Times New Roman" w:hAnsi="Arial" w:cs="Arial"/>
          <w:color w:val="666666"/>
          <w:sz w:val="18"/>
          <w:szCs w:val="18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>Ο Παγκόσμιος Οργανισμός Υγείας (ΠΟΥ) έχει ορίσει την</w:t>
      </w:r>
      <w:r w:rsidR="00AB48F7" w:rsidRPr="00D65BF4">
        <w:rPr>
          <w:rFonts w:ascii="Arial" w:hAnsi="Arial" w:cs="Arial"/>
          <w:sz w:val="24"/>
          <w:szCs w:val="24"/>
          <w:lang w:val="el-GR"/>
        </w:rPr>
        <w:t xml:space="preserve"> 31η Μαΐου ως </w:t>
      </w:r>
      <w:r w:rsidR="00B41DCA" w:rsidRPr="00D65BF4">
        <w:rPr>
          <w:rFonts w:ascii="Arial" w:hAnsi="Arial" w:cs="Arial"/>
          <w:sz w:val="24"/>
          <w:szCs w:val="24"/>
          <w:lang w:val="el-GR"/>
        </w:rPr>
        <w:t>τ</w:t>
      </w:r>
      <w:r w:rsidR="00AB48F7" w:rsidRPr="00D65BF4">
        <w:rPr>
          <w:rFonts w:ascii="Arial" w:hAnsi="Arial" w:cs="Arial"/>
          <w:sz w:val="24"/>
          <w:szCs w:val="24"/>
          <w:lang w:val="el-GR"/>
        </w:rPr>
        <w:t>η</w:t>
      </w:r>
      <w:r w:rsidR="00B41DCA" w:rsidRPr="00D65BF4">
        <w:rPr>
          <w:rFonts w:ascii="Arial" w:hAnsi="Arial" w:cs="Arial"/>
          <w:sz w:val="24"/>
          <w:szCs w:val="24"/>
          <w:lang w:val="el-GR"/>
        </w:rPr>
        <w:t>ν</w:t>
      </w:r>
      <w:r w:rsidR="00AB48F7" w:rsidRPr="00D65BF4">
        <w:rPr>
          <w:rFonts w:ascii="Arial" w:hAnsi="Arial" w:cs="Arial"/>
          <w:sz w:val="24"/>
          <w:szCs w:val="24"/>
          <w:lang w:val="el-GR"/>
        </w:rPr>
        <w:t xml:space="preserve"> Παγκόσμια Ημέρα κατά του Καπνίσματος, θέλοντας να επισημάνει τα προβλήματα υγείας που προκύπτουν από το κάπνισμα</w:t>
      </w:r>
      <w:r w:rsidR="00B41DCA" w:rsidRPr="00D65BF4">
        <w:rPr>
          <w:rFonts w:ascii="Arial" w:hAnsi="Arial" w:cs="Arial"/>
          <w:sz w:val="24"/>
          <w:szCs w:val="24"/>
          <w:lang w:val="el-GR"/>
        </w:rPr>
        <w:t xml:space="preserve"> και</w:t>
      </w:r>
      <w:r w:rsidR="00AB48F7" w:rsidRPr="00D65BF4">
        <w:rPr>
          <w:rFonts w:ascii="Arial" w:hAnsi="Arial" w:cs="Arial"/>
          <w:sz w:val="24"/>
          <w:szCs w:val="24"/>
          <w:lang w:val="el-GR"/>
        </w:rPr>
        <w:t xml:space="preserve"> παράλληλα, να προωθήσει αποτελεσματικές πολιτικές για τον περιορισμό του.</w:t>
      </w:r>
      <w:r w:rsidR="00706592"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="00AB48F7" w:rsidRPr="00D65BF4">
        <w:rPr>
          <w:rFonts w:ascii="Arial" w:hAnsi="Arial" w:cs="Arial"/>
          <w:sz w:val="24"/>
          <w:szCs w:val="24"/>
          <w:lang w:val="el-GR"/>
        </w:rPr>
        <w:t>Το φετινό μήνυμα της εκστρατείας του ΠΟΥ  ‘</w:t>
      </w:r>
      <w:r w:rsidR="00AB48F7" w:rsidRPr="00D65BF4">
        <w:rPr>
          <w:rFonts w:ascii="Arial" w:hAnsi="Arial" w:cs="Arial"/>
          <w:sz w:val="24"/>
          <w:szCs w:val="24"/>
        </w:rPr>
        <w:t>Commit</w:t>
      </w:r>
      <w:r w:rsidR="00AB48F7"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="00AB48F7" w:rsidRPr="00D65BF4">
        <w:rPr>
          <w:rFonts w:ascii="Arial" w:hAnsi="Arial" w:cs="Arial"/>
          <w:sz w:val="24"/>
          <w:szCs w:val="24"/>
        </w:rPr>
        <w:t>to</w:t>
      </w:r>
      <w:r w:rsidR="00AB48F7"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="00AB48F7" w:rsidRPr="00D65BF4">
        <w:rPr>
          <w:rFonts w:ascii="Arial" w:hAnsi="Arial" w:cs="Arial"/>
          <w:sz w:val="24"/>
          <w:szCs w:val="24"/>
        </w:rPr>
        <w:t>quit</w:t>
      </w:r>
      <w:r w:rsidR="00AB48F7" w:rsidRPr="00D65BF4">
        <w:rPr>
          <w:rFonts w:ascii="Arial" w:hAnsi="Arial" w:cs="Arial"/>
          <w:sz w:val="24"/>
          <w:szCs w:val="24"/>
          <w:lang w:val="el-GR"/>
        </w:rPr>
        <w:t>’, θέλει να τονίσει ότι η θέληση και η αποφασιστικότητα του καπνιστή αποτελούν τους σημαντικότερους παράγοντες για τη διακοπή του καπνίσματος</w:t>
      </w:r>
      <w:r w:rsidR="00D65BF4">
        <w:rPr>
          <w:rFonts w:ascii="Arial" w:hAnsi="Arial" w:cs="Arial"/>
          <w:sz w:val="24"/>
          <w:szCs w:val="24"/>
          <w:lang w:val="el-GR"/>
        </w:rPr>
        <w:t>, με αποτέλεσα την αποφυγή των συνεπειών του.</w:t>
      </w:r>
      <w:r w:rsidR="00706592"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="00DD675E" w:rsidRPr="00D65BF4">
        <w:rPr>
          <w:rFonts w:ascii="Arial" w:hAnsi="Arial" w:cs="Arial"/>
          <w:sz w:val="24"/>
          <w:szCs w:val="24"/>
          <w:lang w:val="el-GR"/>
        </w:rPr>
        <w:tab/>
      </w:r>
      <w:r w:rsidR="008B5268" w:rsidRPr="00D65BF4">
        <w:rPr>
          <w:rFonts w:ascii="Arial" w:eastAsia="Times New Roman" w:hAnsi="Arial" w:cs="Arial"/>
          <w:color w:val="666666"/>
          <w:sz w:val="18"/>
          <w:szCs w:val="18"/>
          <w:lang w:val="el-GR"/>
        </w:rPr>
        <w:t xml:space="preserve"> </w:t>
      </w:r>
    </w:p>
    <w:p w14:paraId="26F0AE5B" w14:textId="77777777" w:rsidR="00D65BF4" w:rsidRPr="00D65BF4" w:rsidRDefault="00D65BF4" w:rsidP="00D65BF4">
      <w:pPr>
        <w:spacing w:after="0" w:line="360" w:lineRule="auto"/>
        <w:jc w:val="both"/>
        <w:rPr>
          <w:rFonts w:ascii="Arial" w:eastAsia="Times New Roman" w:hAnsi="Arial" w:cs="Arial"/>
          <w:color w:val="666666"/>
          <w:sz w:val="18"/>
          <w:szCs w:val="18"/>
          <w:lang w:val="el-GR"/>
        </w:rPr>
      </w:pPr>
    </w:p>
    <w:p w14:paraId="1DEC9204" w14:textId="7A5DAED9" w:rsidR="008B5268" w:rsidRDefault="008B5268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>Το κάπνισμα αποτελεί τη σημαντικότερη αιτία</w:t>
      </w:r>
      <w:r w:rsidRPr="00D65BF4">
        <w:rPr>
          <w:rFonts w:ascii="Arial" w:hAnsi="Arial" w:cs="Arial"/>
          <w:sz w:val="24"/>
          <w:szCs w:val="24"/>
        </w:rPr>
        <w:t> 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πρόωρων θανάτων</w:t>
      </w:r>
      <w:r w:rsidRPr="00D65BF4">
        <w:rPr>
          <w:rFonts w:ascii="Arial" w:hAnsi="Arial" w:cs="Arial"/>
          <w:sz w:val="24"/>
          <w:szCs w:val="24"/>
        </w:rPr>
        <w:t> </w:t>
      </w:r>
      <w:r w:rsidRPr="00D65BF4">
        <w:rPr>
          <w:rFonts w:ascii="Arial" w:hAnsi="Arial" w:cs="Arial"/>
          <w:sz w:val="24"/>
          <w:szCs w:val="24"/>
          <w:lang w:val="el-GR"/>
        </w:rPr>
        <w:t>στην ΕΕ, καθώς ευθύνεται για σχεδόν 700.000 θανάτους κάθε χρόνο. Το 50% περίπου των καπνιστών πεθαίνει πρόωρα (κατά μέσο όρο 14 χρόνια νωρίτερα)</w:t>
      </w:r>
      <w:r w:rsidR="000A0577" w:rsidRPr="00D65BF4">
        <w:rPr>
          <w:rFonts w:ascii="Arial" w:hAnsi="Arial" w:cs="Arial"/>
          <w:sz w:val="24"/>
          <w:szCs w:val="24"/>
          <w:lang w:val="el-GR"/>
        </w:rPr>
        <w:t>, ενώ ότι τόσο το ενεργητικό όσο και το παθητικό κάπνισμα, ευθύνεται για μια σειρά χρόνιων παθήσεων και αλλοιώσεων στον ανθρώπινο οργανισμό</w:t>
      </w:r>
      <w:r w:rsidRPr="00D65BF4">
        <w:rPr>
          <w:rFonts w:ascii="Arial" w:hAnsi="Arial" w:cs="Arial"/>
          <w:sz w:val="24"/>
          <w:szCs w:val="24"/>
          <w:lang w:val="el-GR"/>
        </w:rPr>
        <w:t>.</w:t>
      </w:r>
    </w:p>
    <w:p w14:paraId="7709BA35" w14:textId="77777777" w:rsidR="00D65BF4" w:rsidRPr="00D65BF4" w:rsidRDefault="00D65BF4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7494966" w14:textId="084E04E6" w:rsidR="00AB48F7" w:rsidRDefault="008B5268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>Αν και έχει σημειωθεί σημαντική πρόοδος τα τελευταία χρόνια, το</w:t>
      </w:r>
      <w:r w:rsidRPr="00D65BF4">
        <w:rPr>
          <w:rFonts w:ascii="Arial" w:hAnsi="Arial" w:cs="Arial"/>
          <w:sz w:val="24"/>
          <w:szCs w:val="24"/>
        </w:rPr>
        <w:t> 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ποσοστό των καπνιστών</w:t>
      </w:r>
      <w:r w:rsidR="00D65BF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στην ΕΕ εξακολουθεί να είναι υψηλό</w:t>
      </w:r>
      <w:r w:rsidRPr="00D65BF4">
        <w:rPr>
          <w:rFonts w:ascii="Arial" w:hAnsi="Arial" w:cs="Arial"/>
          <w:sz w:val="24"/>
          <w:szCs w:val="24"/>
          <w:lang w:val="el-GR"/>
        </w:rPr>
        <w:t>: το 26</w:t>
      </w:r>
      <w:r w:rsidRPr="00D65BF4">
        <w:rPr>
          <w:rFonts w:ascii="Arial" w:hAnsi="Arial" w:cs="Arial"/>
          <w:sz w:val="24"/>
          <w:szCs w:val="24"/>
        </w:rPr>
        <w:t> </w:t>
      </w:r>
      <w:r w:rsidRPr="00D65BF4">
        <w:rPr>
          <w:rFonts w:ascii="Arial" w:hAnsi="Arial" w:cs="Arial"/>
          <w:sz w:val="24"/>
          <w:szCs w:val="24"/>
          <w:lang w:val="el-GR"/>
        </w:rPr>
        <w:t>% του συνολικού πληθυσμού και το 29% των νεαρών Ευρωπαίων ηλικίας 15-24 ετών καπνίζουν.</w:t>
      </w:r>
    </w:p>
    <w:p w14:paraId="1C6565AD" w14:textId="20792A32" w:rsidR="00D178AA" w:rsidRDefault="00D178A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63548E50" w14:textId="3DE47E36" w:rsidR="00C65E4E" w:rsidRDefault="00C65E4E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1CAADB8" w14:textId="10F932F5" w:rsidR="00C65E4E" w:rsidRPr="00D65BF4" w:rsidRDefault="00C65E4E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18CE9D8" w14:textId="5E4AC2F4" w:rsidR="006A4A4A" w:rsidRDefault="00666770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lastRenderedPageBreak/>
        <w:t xml:space="preserve">Με βάση </w:t>
      </w:r>
      <w:r w:rsidR="00D65BF4">
        <w:rPr>
          <w:rFonts w:ascii="Arial" w:hAnsi="Arial" w:cs="Arial"/>
          <w:sz w:val="24"/>
          <w:szCs w:val="24"/>
          <w:lang w:val="el-GR"/>
        </w:rPr>
        <w:t>τη</w:t>
      </w:r>
      <w:r w:rsidR="00D178AA">
        <w:rPr>
          <w:rFonts w:ascii="Arial" w:hAnsi="Arial" w:cs="Arial"/>
          <w:sz w:val="24"/>
          <w:szCs w:val="24"/>
          <w:lang w:val="el-GR"/>
        </w:rPr>
        <w:t>ν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Παγκύπρια Έρευνα Γενικού Πληθυσμού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="006A4A4A" w:rsidRPr="00D65BF4">
        <w:rPr>
          <w:rFonts w:ascii="Arial" w:hAnsi="Arial" w:cs="Arial"/>
          <w:sz w:val="24"/>
          <w:szCs w:val="24"/>
          <w:lang w:val="el-GR"/>
        </w:rPr>
        <w:t xml:space="preserve">της 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ΑΑΕΚ </w:t>
      </w:r>
      <w:r w:rsidR="000A0577" w:rsidRPr="00D65BF4">
        <w:rPr>
          <w:rFonts w:ascii="Arial" w:hAnsi="Arial" w:cs="Arial"/>
          <w:sz w:val="24"/>
          <w:szCs w:val="24"/>
          <w:lang w:val="el-GR"/>
        </w:rPr>
        <w:t xml:space="preserve">του </w:t>
      </w:r>
      <w:r w:rsidRPr="00D65BF4">
        <w:rPr>
          <w:rFonts w:ascii="Arial" w:hAnsi="Arial" w:cs="Arial"/>
          <w:sz w:val="24"/>
          <w:szCs w:val="24"/>
          <w:lang w:val="el-GR"/>
        </w:rPr>
        <w:t>2019</w:t>
      </w:r>
      <w:r w:rsidR="006A4A4A" w:rsidRPr="00D65BF4">
        <w:rPr>
          <w:rFonts w:ascii="Arial" w:hAnsi="Arial" w:cs="Arial"/>
          <w:sz w:val="24"/>
          <w:szCs w:val="24"/>
          <w:lang w:val="el-GR"/>
        </w:rPr>
        <w:t>:</w:t>
      </w:r>
    </w:p>
    <w:p w14:paraId="7525E633" w14:textId="77777777" w:rsidR="00D178AA" w:rsidRPr="00D65BF4" w:rsidRDefault="00D178A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9FC24DD" w14:textId="3F3DEB67" w:rsidR="006A4A4A" w:rsidRPr="00D65BF4" w:rsidRDefault="006A4A4A" w:rsidP="00D65B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bookmarkStart w:id="0" w:name="_Hlk72836147"/>
      <w:r w:rsidRPr="00D65BF4">
        <w:rPr>
          <w:rFonts w:ascii="Arial" w:hAnsi="Arial" w:cs="Arial"/>
          <w:sz w:val="24"/>
          <w:szCs w:val="24"/>
          <w:lang w:val="el-GR"/>
        </w:rPr>
        <w:t>Περίπου 4 στους 10 Κύπριους ανέφερε ότι κάπνισε κατά τον τελευταίο μήνα.</w:t>
      </w:r>
    </w:p>
    <w:bookmarkEnd w:id="0"/>
    <w:p w14:paraId="391F2454" w14:textId="77777777" w:rsidR="006A4A4A" w:rsidRPr="00D65BF4" w:rsidRDefault="006A4A4A" w:rsidP="00D65B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>Η διάμεσος ηλικία έναρξης του καπνίσματος ήταν τα 18 έτη</w:t>
      </w:r>
    </w:p>
    <w:p w14:paraId="7AC16F85" w14:textId="49FD3161" w:rsidR="006A4A4A" w:rsidRDefault="006A4A4A" w:rsidP="00D65B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>Περίπου οι μισοί καπνιστές εξέφρασαν την επιθυμία να διακόψουν το κάπνισμα (με το μεγαλύτερο ποσοστό να επικεντρώνεται στην ηλικιακή ομάδα 45-54 ετών). </w:t>
      </w:r>
    </w:p>
    <w:p w14:paraId="115C4403" w14:textId="77777777" w:rsidR="00D178AA" w:rsidRPr="00D178AA" w:rsidRDefault="00D178AA" w:rsidP="00D178A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1FB978E" w14:textId="76A29DEB" w:rsidR="006A4A4A" w:rsidRPr="00D65BF4" w:rsidRDefault="006A4A4A" w:rsidP="00D65BF4">
      <w:pPr>
        <w:spacing w:after="0" w:line="360" w:lineRule="auto"/>
        <w:jc w:val="both"/>
        <w:rPr>
          <w:rFonts w:ascii="Arial" w:eastAsia="Calibri" w:hAnsi="Arial" w:cs="Arial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 xml:space="preserve">Νέες τάσεις παρουσιάζονται όσον αφορά </w:t>
      </w:r>
      <w:r w:rsidR="00D178AA">
        <w:rPr>
          <w:rFonts w:ascii="Arial" w:hAnsi="Arial" w:cs="Arial"/>
          <w:sz w:val="24"/>
          <w:szCs w:val="24"/>
          <w:lang w:val="el-GR"/>
        </w:rPr>
        <w:t>σ</w:t>
      </w:r>
      <w:r w:rsidRPr="00D65BF4">
        <w:rPr>
          <w:rFonts w:ascii="Arial" w:hAnsi="Arial" w:cs="Arial"/>
          <w:sz w:val="24"/>
          <w:szCs w:val="24"/>
          <w:lang w:val="el-GR"/>
        </w:rPr>
        <w:t>τη χρήση νέων καπνικών προϊόντων όπως ο ναργιλές και το ηλεκτρονικό τσιγάρο.</w:t>
      </w:r>
      <w:r w:rsidRPr="00D65BF4">
        <w:rPr>
          <w:rFonts w:ascii="Arial" w:eastAsia="Calibri" w:hAnsi="Arial" w:cs="Arial"/>
          <w:b/>
          <w:bCs/>
          <w:lang w:val="el-GR"/>
        </w:rPr>
        <w:t xml:space="preserve"> 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Σύμφωνα με τα αποτελέσματα της 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Πανευρωπαϊκής έρευνας μαθητικού πληθυσμού ESPAD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 (2019), η Κύπρος φαίνεται να ξεπερνά τον μέσο όρο</w:t>
      </w:r>
      <w:r w:rsidR="00D178AA">
        <w:rPr>
          <w:rFonts w:ascii="Arial" w:hAnsi="Arial" w:cs="Arial"/>
          <w:sz w:val="24"/>
          <w:szCs w:val="24"/>
          <w:lang w:val="el-GR"/>
        </w:rPr>
        <w:t xml:space="preserve"> στην</w:t>
      </w:r>
      <w:r w:rsidRPr="00D65BF4">
        <w:rPr>
          <w:rFonts w:ascii="Arial" w:hAnsi="Arial" w:cs="Arial"/>
          <w:sz w:val="24"/>
          <w:szCs w:val="24"/>
          <w:lang w:val="el-GR"/>
        </w:rPr>
        <w:t> 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καθημερινή χρήση του ηλεκτρονικού τσιγάρου από μαθητές </w:t>
      </w:r>
      <w:r w:rsidRPr="00D65BF4">
        <w:rPr>
          <w:rFonts w:ascii="Arial" w:hAnsi="Arial" w:cs="Arial"/>
          <w:sz w:val="24"/>
          <w:szCs w:val="24"/>
          <w:lang w:val="el-GR"/>
        </w:rPr>
        <w:t>(σύνολο μαθητών 4,6%, Μέσος όρος ESPAD 3,1%).</w:t>
      </w:r>
      <w:r w:rsidRPr="00D65BF4">
        <w:rPr>
          <w:rFonts w:ascii="Arial" w:eastAsia="Calibri" w:hAnsi="Arial" w:cs="Arial"/>
          <w:lang w:val="el-GR"/>
        </w:rPr>
        <w:t xml:space="preserve"> </w:t>
      </w:r>
    </w:p>
    <w:p w14:paraId="154EE3F8" w14:textId="790868EC" w:rsidR="006A4A4A" w:rsidRDefault="006A4A4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65BF4">
        <w:rPr>
          <w:rFonts w:ascii="Arial" w:eastAsia="Calibri" w:hAnsi="Arial" w:cs="Arial"/>
          <w:sz w:val="24"/>
          <w:szCs w:val="24"/>
          <w:lang w:val="el-GR"/>
        </w:rPr>
        <w:t>Όσον αφορά στη χρήση ναργιλέ</w:t>
      </w:r>
      <w:r w:rsidR="001B7F60" w:rsidRPr="00D65BF4">
        <w:rPr>
          <w:rFonts w:ascii="Arial" w:eastAsia="Calibri" w:hAnsi="Arial" w:cs="Arial"/>
          <w:sz w:val="24"/>
          <w:szCs w:val="24"/>
          <w:lang w:val="el-GR"/>
        </w:rPr>
        <w:t>,</w:t>
      </w:r>
      <w:r w:rsidRPr="00D65BF4">
        <w:rPr>
          <w:rFonts w:ascii="Arial" w:eastAsia="Calibri" w:hAnsi="Arial" w:cs="Arial"/>
          <w:sz w:val="24"/>
          <w:szCs w:val="24"/>
          <w:lang w:val="el-GR"/>
        </w:rPr>
        <w:t xml:space="preserve"> η  </w:t>
      </w:r>
      <w:r w:rsidRPr="00D65BF4">
        <w:rPr>
          <w:rFonts w:ascii="Arial" w:eastAsia="Calibri" w:hAnsi="Arial" w:cs="Arial"/>
          <w:sz w:val="24"/>
          <w:szCs w:val="24"/>
        </w:rPr>
        <w:t>ESPAD</w:t>
      </w:r>
      <w:r w:rsidRPr="00D65BF4">
        <w:rPr>
          <w:rFonts w:ascii="Arial" w:eastAsia="Calibri" w:hAnsi="Arial" w:cs="Arial"/>
          <w:sz w:val="24"/>
          <w:szCs w:val="24"/>
          <w:lang w:val="el-GR"/>
        </w:rPr>
        <w:t xml:space="preserve">  έδειξε ότι  </w:t>
      </w:r>
      <w:r w:rsidR="008B5268" w:rsidRPr="00D65BF4">
        <w:rPr>
          <w:rFonts w:ascii="Arial" w:hAnsi="Arial" w:cs="Arial"/>
          <w:sz w:val="24"/>
          <w:szCs w:val="24"/>
          <w:lang w:val="el-GR"/>
        </w:rPr>
        <w:t>σ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ε σχέση με τις υπόλοιπες 34 χώρες, 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 xml:space="preserve">η Κύπρος βρίσκεται ανάμεσα στις χώρες με τα ψηλότερα ποσοστά 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κατά τον τελευταίο μήνα, (Κύπρος 21%, Μέσος όρος </w:t>
      </w:r>
      <w:r w:rsidRPr="00D65BF4">
        <w:rPr>
          <w:rFonts w:ascii="Arial" w:hAnsi="Arial" w:cs="Arial"/>
          <w:sz w:val="24"/>
          <w:szCs w:val="24"/>
          <w:lang w:val="en-US"/>
        </w:rPr>
        <w:t>ESPAD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 8,9%).</w:t>
      </w:r>
      <w:r w:rsidRPr="00D65BF4">
        <w:rPr>
          <w:rFonts w:ascii="Arial" w:hAnsi="Arial" w:cs="Arial"/>
          <w:sz w:val="24"/>
          <w:szCs w:val="24"/>
          <w:lang w:val="en-US"/>
        </w:rPr>
        <w:t> </w:t>
      </w:r>
    </w:p>
    <w:p w14:paraId="52AE3080" w14:textId="77777777" w:rsidR="00D178AA" w:rsidRPr="00D65BF4" w:rsidRDefault="00D178A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E67950D" w14:textId="19FA37AC" w:rsidR="00AF4B82" w:rsidRDefault="009E285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 xml:space="preserve">Με γνώμονα </w:t>
      </w:r>
      <w:r w:rsidR="00D178AA">
        <w:rPr>
          <w:rFonts w:ascii="Arial" w:hAnsi="Arial" w:cs="Arial"/>
          <w:sz w:val="24"/>
          <w:szCs w:val="24"/>
          <w:lang w:val="el-GR"/>
        </w:rPr>
        <w:t>τ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ις αρνητικές συνέπειες του καπνίσματος στη δημόσια υγεία, η ΑΑΕΚ συμπεριέλαβε στο 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νέο Σχέδιο Δράσης της 2021-2024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, τη Μείωση και </w:t>
      </w:r>
      <w:r w:rsidR="00D178AA">
        <w:rPr>
          <w:rFonts w:ascii="Arial" w:hAnsi="Arial" w:cs="Arial"/>
          <w:sz w:val="24"/>
          <w:szCs w:val="24"/>
          <w:lang w:val="el-GR"/>
        </w:rPr>
        <w:t>Π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ρόληψη του καπνίσματος μέσω της διασφάλισης της εφαρμογής και παρακολούθησης της νομοθεσίας για τον έλεγχο του καπνίσματος με την εμπλοκή όλων των </w:t>
      </w:r>
      <w:r w:rsidR="008B5268" w:rsidRPr="00D65BF4">
        <w:rPr>
          <w:rFonts w:ascii="Arial" w:hAnsi="Arial" w:cs="Arial"/>
          <w:sz w:val="24"/>
          <w:szCs w:val="24"/>
          <w:lang w:val="el-GR"/>
        </w:rPr>
        <w:t xml:space="preserve">αρμοδίων 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φορέων. </w:t>
      </w:r>
    </w:p>
    <w:p w14:paraId="2F367A35" w14:textId="77777777" w:rsidR="00D178AA" w:rsidRPr="00D65BF4" w:rsidRDefault="00D178A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FBAF3DF" w14:textId="4A896361" w:rsidR="00C07BFE" w:rsidRPr="00D65BF4" w:rsidRDefault="009E285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 xml:space="preserve">Όσον αφορά στη Νομοθεσία για το κάπνισμα, έχουν εντοπιστεί αδυναμίες και ασάφειες ως προς την ερμηνεία και εφαρμογή </w:t>
      </w:r>
      <w:r w:rsidR="00D178AA">
        <w:rPr>
          <w:rFonts w:ascii="Arial" w:hAnsi="Arial" w:cs="Arial"/>
          <w:sz w:val="24"/>
          <w:szCs w:val="24"/>
          <w:lang w:val="el-GR"/>
        </w:rPr>
        <w:t xml:space="preserve">της.  </w:t>
      </w:r>
      <w:r w:rsidR="00C07BFE" w:rsidRPr="00D65BF4">
        <w:rPr>
          <w:rFonts w:ascii="Arial" w:hAnsi="Arial" w:cs="Arial"/>
          <w:sz w:val="24"/>
          <w:szCs w:val="24"/>
          <w:lang w:val="el-GR"/>
        </w:rPr>
        <w:t>Η ΑΑΕΚ στήριξε την τροποποίηση</w:t>
      </w:r>
      <w:r w:rsidR="00D178AA">
        <w:rPr>
          <w:rFonts w:ascii="Arial" w:hAnsi="Arial" w:cs="Arial"/>
          <w:sz w:val="24"/>
          <w:szCs w:val="24"/>
          <w:lang w:val="el-GR"/>
        </w:rPr>
        <w:t xml:space="preserve"> 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της υφιστάμενης νομοθεσίας, η οποία αποσκοπούσε στην αυστηρότερη και αποτελεσματικότερη εφαρμογή </w:t>
      </w:r>
      <w:r w:rsidR="00D178AA">
        <w:rPr>
          <w:rFonts w:ascii="Arial" w:hAnsi="Arial" w:cs="Arial"/>
          <w:sz w:val="24"/>
          <w:szCs w:val="24"/>
          <w:lang w:val="el-GR"/>
        </w:rPr>
        <w:t xml:space="preserve">της. 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="00D178AA">
        <w:rPr>
          <w:rFonts w:ascii="Arial" w:hAnsi="Arial" w:cs="Arial"/>
          <w:sz w:val="24"/>
          <w:szCs w:val="24"/>
          <w:lang w:val="el-GR"/>
        </w:rPr>
        <w:t>Ε</w:t>
      </w:r>
      <w:r w:rsidR="00C07BFE" w:rsidRPr="00D65BF4">
        <w:rPr>
          <w:rFonts w:ascii="Arial" w:hAnsi="Arial" w:cs="Arial"/>
          <w:sz w:val="24"/>
          <w:szCs w:val="24"/>
          <w:lang w:val="el-GR"/>
        </w:rPr>
        <w:t>ρευνητικά στοιχεία καταδεικνύουν ότι η εφαρμογή της νομοθεσίας της πλήρους απαγόρευσης του καπνίσματος σε δημόσιους χώρους</w:t>
      </w:r>
      <w:r w:rsidR="00D178AA">
        <w:rPr>
          <w:rFonts w:ascii="Arial" w:hAnsi="Arial" w:cs="Arial"/>
          <w:sz w:val="24"/>
          <w:szCs w:val="24"/>
          <w:lang w:val="el-GR"/>
        </w:rPr>
        <w:t>,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 μπορεί να μειώσει αισθητά </w:t>
      </w:r>
      <w:r w:rsidR="001E1AC0" w:rsidRPr="00D65BF4">
        <w:rPr>
          <w:rFonts w:ascii="Arial" w:hAnsi="Arial" w:cs="Arial"/>
          <w:sz w:val="24"/>
          <w:szCs w:val="24"/>
          <w:lang w:val="el-GR"/>
        </w:rPr>
        <w:t xml:space="preserve">το κάπνισμα </w:t>
      </w:r>
      <w:r w:rsidR="00D178AA">
        <w:rPr>
          <w:rFonts w:ascii="Arial" w:hAnsi="Arial" w:cs="Arial"/>
          <w:sz w:val="24"/>
          <w:szCs w:val="24"/>
          <w:lang w:val="el-GR"/>
        </w:rPr>
        <w:t>αλλά και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 να κινητοποιήσει</w:t>
      </w:r>
      <w:r w:rsidR="00D178AA">
        <w:rPr>
          <w:rFonts w:ascii="Arial" w:hAnsi="Arial" w:cs="Arial"/>
          <w:sz w:val="24"/>
          <w:szCs w:val="24"/>
          <w:lang w:val="el-GR"/>
        </w:rPr>
        <w:t xml:space="preserve"> 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καπνιστές να </w:t>
      </w:r>
      <w:r w:rsidR="00D178AA">
        <w:rPr>
          <w:rFonts w:ascii="Arial" w:hAnsi="Arial" w:cs="Arial"/>
          <w:sz w:val="24"/>
          <w:szCs w:val="24"/>
          <w:lang w:val="el-GR"/>
        </w:rPr>
        <w:t>διακόψουν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 το κάπνισμα. </w:t>
      </w:r>
    </w:p>
    <w:p w14:paraId="74BA2ECD" w14:textId="43249587" w:rsidR="00D178AA" w:rsidRDefault="008B5268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 xml:space="preserve">Επιπρόσθετα η 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ΑΑΕΚ, </w:t>
      </w:r>
      <w:r w:rsidR="001E1AC0" w:rsidRPr="00D65BF4">
        <w:rPr>
          <w:rFonts w:ascii="Arial" w:hAnsi="Arial" w:cs="Arial"/>
          <w:sz w:val="24"/>
          <w:szCs w:val="24"/>
          <w:lang w:val="el-GR"/>
        </w:rPr>
        <w:t xml:space="preserve">διατηρεί την </w:t>
      </w:r>
      <w:r w:rsidR="00C07BFE" w:rsidRPr="00D65BF4">
        <w:rPr>
          <w:rFonts w:ascii="Arial" w:hAnsi="Arial" w:cs="Arial"/>
          <w:sz w:val="24"/>
          <w:szCs w:val="24"/>
          <w:lang w:val="el-GR"/>
        </w:rPr>
        <w:t>Εθνική Συμβουλευτική Επιτροπή για τον Έλεγχο του Καπνίσματος (ΕΣΕΚ), τα μέλη της οποίας  προέρχονται από όλους τους εμπλεκόμενους φορείς στον κρατικό</w:t>
      </w:r>
      <w:r w:rsidR="001B7F60" w:rsidRPr="00D65BF4">
        <w:rPr>
          <w:rFonts w:ascii="Arial" w:hAnsi="Arial" w:cs="Arial"/>
          <w:sz w:val="24"/>
          <w:szCs w:val="24"/>
          <w:lang w:val="el-GR"/>
        </w:rPr>
        <w:t>,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 ιδιωτικό τομέα και ΜΚΟ</w:t>
      </w:r>
      <w:r w:rsidR="001E1AC0" w:rsidRPr="00D65BF4">
        <w:rPr>
          <w:rFonts w:ascii="Arial" w:hAnsi="Arial" w:cs="Arial"/>
          <w:sz w:val="24"/>
          <w:szCs w:val="24"/>
          <w:lang w:val="el-GR"/>
        </w:rPr>
        <w:t>.</w:t>
      </w:r>
      <w:r w:rsidR="001B7F60" w:rsidRPr="00D65BF4">
        <w:rPr>
          <w:rFonts w:ascii="Arial" w:hAnsi="Arial" w:cs="Arial"/>
          <w:sz w:val="24"/>
          <w:szCs w:val="24"/>
          <w:lang w:val="el-GR"/>
        </w:rPr>
        <w:t xml:space="preserve">, η οποία </w:t>
      </w:r>
      <w:r w:rsidR="001B7F60" w:rsidRPr="00D65BF4">
        <w:rPr>
          <w:rFonts w:ascii="Arial" w:hAnsi="Arial" w:cs="Arial"/>
          <w:sz w:val="24"/>
          <w:szCs w:val="24"/>
          <w:lang w:val="el-GR"/>
        </w:rPr>
        <w:lastRenderedPageBreak/>
        <w:t>προωθεί τη</w:t>
      </w:r>
      <w:r w:rsidR="00D178AA">
        <w:rPr>
          <w:rFonts w:ascii="Arial" w:hAnsi="Arial" w:cs="Arial"/>
          <w:sz w:val="24"/>
          <w:szCs w:val="24"/>
          <w:lang w:val="el-GR"/>
        </w:rPr>
        <w:t xml:space="preserve"> 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δημιουργία </w:t>
      </w:r>
      <w:r w:rsidR="001E1AC0" w:rsidRPr="00D65BF4">
        <w:rPr>
          <w:rFonts w:ascii="Arial" w:hAnsi="Arial" w:cs="Arial"/>
          <w:sz w:val="24"/>
          <w:szCs w:val="24"/>
          <w:lang w:val="el-GR"/>
        </w:rPr>
        <w:t xml:space="preserve">κλινικών </w:t>
      </w:r>
      <w:r w:rsidR="00C07BFE" w:rsidRPr="00D65BF4">
        <w:rPr>
          <w:rFonts w:ascii="Arial" w:hAnsi="Arial" w:cs="Arial"/>
          <w:sz w:val="24"/>
          <w:szCs w:val="24"/>
          <w:lang w:val="el-GR"/>
        </w:rPr>
        <w:t>κατευθυντή</w:t>
      </w:r>
      <w:r w:rsidR="005B1DEE" w:rsidRPr="00D65BF4">
        <w:rPr>
          <w:rFonts w:ascii="Arial" w:hAnsi="Arial" w:cs="Arial"/>
          <w:sz w:val="24"/>
          <w:szCs w:val="24"/>
          <w:lang w:val="el-GR"/>
        </w:rPr>
        <w:t>ρ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ιων </w:t>
      </w:r>
      <w:r w:rsidR="005B1DEE" w:rsidRPr="00D65BF4">
        <w:rPr>
          <w:rFonts w:ascii="Arial" w:hAnsi="Arial" w:cs="Arial"/>
          <w:sz w:val="24"/>
          <w:szCs w:val="24"/>
          <w:lang w:val="el-GR"/>
        </w:rPr>
        <w:t>οδηγιών</w:t>
      </w:r>
      <w:r w:rsidR="00C07BFE" w:rsidRPr="00D65BF4">
        <w:rPr>
          <w:rFonts w:ascii="Arial" w:hAnsi="Arial" w:cs="Arial"/>
          <w:sz w:val="24"/>
          <w:szCs w:val="24"/>
          <w:lang w:val="el-GR"/>
        </w:rPr>
        <w:t xml:space="preserve"> για τη </w:t>
      </w:r>
      <w:r w:rsidR="005B1DEE" w:rsidRPr="00D65BF4">
        <w:rPr>
          <w:rFonts w:ascii="Arial" w:hAnsi="Arial" w:cs="Arial"/>
          <w:sz w:val="24"/>
          <w:szCs w:val="24"/>
          <w:lang w:val="el-GR"/>
        </w:rPr>
        <w:t>διακοπή του καπνίσματος</w:t>
      </w:r>
      <w:r w:rsidR="00D178AA">
        <w:rPr>
          <w:rFonts w:ascii="Arial" w:hAnsi="Arial" w:cs="Arial"/>
          <w:sz w:val="24"/>
          <w:szCs w:val="24"/>
          <w:lang w:val="el-GR"/>
        </w:rPr>
        <w:t>.</w:t>
      </w:r>
    </w:p>
    <w:p w14:paraId="6D89428B" w14:textId="77777777" w:rsidR="00C65E4E" w:rsidRPr="00D65BF4" w:rsidRDefault="00C65E4E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3928765" w14:textId="0BE82552" w:rsidR="001B7F60" w:rsidRDefault="001B7F60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>Με αφορμή τη μέρα αυτή και λαμβάνοντας υπόψη τις σοβαρές βλάβες που προκαλ</w:t>
      </w:r>
      <w:r w:rsidR="00D178AA">
        <w:rPr>
          <w:rFonts w:ascii="Arial" w:hAnsi="Arial" w:cs="Arial"/>
          <w:sz w:val="24"/>
          <w:szCs w:val="24"/>
          <w:lang w:val="el-GR"/>
        </w:rPr>
        <w:t>ούνται από το ενεργητικό και παθητικό κάπνισμα,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 η Αρχή Αντιμετώπισης Εξαρτήσεων Κύπρου (ΑΑΕΚ), συνεχίζει για δεύτερη χρονιά την εκστρατεία</w:t>
      </w:r>
      <w:r w:rsidRPr="00D65BF4">
        <w:rPr>
          <w:rFonts w:ascii="Arial" w:hAnsi="Arial" w:cs="Arial"/>
          <w:sz w:val="24"/>
          <w:szCs w:val="24"/>
        </w:rPr>
        <w:t>  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“</w:t>
      </w:r>
      <w:r w:rsidRPr="00D65BF4">
        <w:rPr>
          <w:rFonts w:ascii="Arial" w:hAnsi="Arial" w:cs="Arial"/>
          <w:b/>
          <w:bCs/>
          <w:sz w:val="24"/>
          <w:szCs w:val="24"/>
        </w:rPr>
        <w:t>SMOKE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D65BF4">
        <w:rPr>
          <w:rFonts w:ascii="Arial" w:hAnsi="Arial" w:cs="Arial"/>
          <w:b/>
          <w:bCs/>
          <w:sz w:val="24"/>
          <w:szCs w:val="24"/>
        </w:rPr>
        <w:t>FREE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D65BF4">
        <w:rPr>
          <w:rFonts w:ascii="Arial" w:hAnsi="Arial" w:cs="Arial"/>
          <w:b/>
          <w:bCs/>
          <w:sz w:val="24"/>
          <w:szCs w:val="24"/>
        </w:rPr>
        <w:t>CYPRUS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”</w:t>
      </w:r>
      <w:r w:rsidRPr="00D65BF4">
        <w:rPr>
          <w:rFonts w:ascii="Arial" w:hAnsi="Arial" w:cs="Arial"/>
          <w:sz w:val="24"/>
          <w:szCs w:val="24"/>
        </w:rPr>
        <w:t> </w:t>
      </w:r>
      <w:r w:rsidRPr="00D65BF4">
        <w:rPr>
          <w:rFonts w:ascii="Arial" w:hAnsi="Arial" w:cs="Arial"/>
          <w:sz w:val="24"/>
          <w:szCs w:val="24"/>
          <w:lang w:val="el-GR"/>
        </w:rPr>
        <w:t>με το μήνυμα:</w:t>
      </w:r>
      <w:r w:rsidRPr="00D65BF4">
        <w:rPr>
          <w:rFonts w:ascii="Arial" w:hAnsi="Arial" w:cs="Arial"/>
          <w:sz w:val="24"/>
          <w:szCs w:val="24"/>
        </w:rPr>
        <w:t> </w:t>
      </w:r>
      <w:r w:rsidRPr="00D65BF4">
        <w:rPr>
          <w:rFonts w:ascii="Arial" w:hAnsi="Arial" w:cs="Arial"/>
          <w:b/>
          <w:bCs/>
          <w:sz w:val="24"/>
          <w:szCs w:val="24"/>
          <w:lang w:val="el-GR"/>
        </w:rPr>
        <w:t>"Περνά από το χέρι μου, κόβω το κάπνισμα τώρα!"</w:t>
      </w:r>
      <w:r w:rsidRPr="00D65BF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3EC78C1" w14:textId="77777777" w:rsidR="00D178AA" w:rsidRPr="00D65BF4" w:rsidRDefault="00D178A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674A4606" w14:textId="713C8A62" w:rsidR="00AF4B82" w:rsidRDefault="00B41DC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 xml:space="preserve">Η </w:t>
      </w:r>
      <w:r w:rsidR="005B1DEE" w:rsidRPr="00D65BF4">
        <w:rPr>
          <w:rFonts w:ascii="Arial" w:hAnsi="Arial" w:cs="Arial"/>
          <w:sz w:val="24"/>
          <w:szCs w:val="24"/>
          <w:lang w:val="el-GR"/>
        </w:rPr>
        <w:t xml:space="preserve"> προστασία από τις συνέπειες των εξαρτησιογόνων ουσιών και η παροχή ενός περιβάλλοντος απαλλαγμένου από καπνό, αποτελεί α</w:t>
      </w:r>
      <w:r w:rsidR="001B7F60" w:rsidRPr="00D65BF4">
        <w:rPr>
          <w:rFonts w:ascii="Arial" w:hAnsi="Arial" w:cs="Arial"/>
          <w:sz w:val="24"/>
          <w:szCs w:val="24"/>
          <w:lang w:val="el-GR"/>
        </w:rPr>
        <w:t>δια</w:t>
      </w:r>
      <w:r w:rsidR="005B1DEE" w:rsidRPr="00D65BF4">
        <w:rPr>
          <w:rFonts w:ascii="Arial" w:hAnsi="Arial" w:cs="Arial"/>
          <w:sz w:val="24"/>
          <w:szCs w:val="24"/>
          <w:lang w:val="el-GR"/>
        </w:rPr>
        <w:t>μφισβήτητο δικαίωμα κάθε πολίτη</w:t>
      </w:r>
      <w:r w:rsidR="001B7F60" w:rsidRPr="00D65BF4">
        <w:rPr>
          <w:rFonts w:ascii="Arial" w:hAnsi="Arial" w:cs="Arial"/>
          <w:sz w:val="24"/>
          <w:szCs w:val="24"/>
          <w:lang w:val="el-GR"/>
        </w:rPr>
        <w:t>.</w:t>
      </w:r>
      <w:r w:rsidR="00F362F1" w:rsidRPr="00D65BF4">
        <w:rPr>
          <w:rFonts w:ascii="Arial" w:hAnsi="Arial" w:cs="Arial"/>
          <w:sz w:val="24"/>
          <w:szCs w:val="24"/>
          <w:lang w:val="el-GR"/>
        </w:rPr>
        <w:t xml:space="preserve">  </w:t>
      </w:r>
      <w:r w:rsidR="005B1DEE" w:rsidRPr="00D65BF4">
        <w:rPr>
          <w:rFonts w:ascii="Arial" w:hAnsi="Arial" w:cs="Arial"/>
          <w:sz w:val="24"/>
          <w:szCs w:val="24"/>
          <w:lang w:val="el-GR"/>
        </w:rPr>
        <w:t xml:space="preserve">Η παράλληλη δραστηριοποίηση όλων των Υπουργείων, </w:t>
      </w:r>
      <w:r w:rsidR="00D178AA">
        <w:rPr>
          <w:rFonts w:ascii="Arial" w:hAnsi="Arial" w:cs="Arial"/>
          <w:sz w:val="24"/>
          <w:szCs w:val="24"/>
          <w:lang w:val="el-GR"/>
        </w:rPr>
        <w:t>Φ</w:t>
      </w:r>
      <w:r w:rsidR="005B1DEE" w:rsidRPr="00D65BF4">
        <w:rPr>
          <w:rFonts w:ascii="Arial" w:hAnsi="Arial" w:cs="Arial"/>
          <w:sz w:val="24"/>
          <w:szCs w:val="24"/>
          <w:lang w:val="el-GR"/>
        </w:rPr>
        <w:t xml:space="preserve">ορέων και </w:t>
      </w:r>
      <w:r w:rsidR="00D178AA">
        <w:rPr>
          <w:rFonts w:ascii="Arial" w:hAnsi="Arial" w:cs="Arial"/>
          <w:sz w:val="24"/>
          <w:szCs w:val="24"/>
          <w:lang w:val="el-GR"/>
        </w:rPr>
        <w:t>Ο</w:t>
      </w:r>
      <w:r w:rsidR="005B1DEE" w:rsidRPr="00D65BF4">
        <w:rPr>
          <w:rFonts w:ascii="Arial" w:hAnsi="Arial" w:cs="Arial"/>
          <w:sz w:val="24"/>
          <w:szCs w:val="24"/>
          <w:lang w:val="el-GR"/>
        </w:rPr>
        <w:t xml:space="preserve">ργανώσεων αλλά και της </w:t>
      </w:r>
      <w:r w:rsidR="00D178AA">
        <w:rPr>
          <w:rFonts w:ascii="Arial" w:hAnsi="Arial" w:cs="Arial"/>
          <w:sz w:val="24"/>
          <w:szCs w:val="24"/>
          <w:lang w:val="el-GR"/>
        </w:rPr>
        <w:t>Κ</w:t>
      </w:r>
      <w:r w:rsidR="005B1DEE" w:rsidRPr="00D65BF4">
        <w:rPr>
          <w:rFonts w:ascii="Arial" w:hAnsi="Arial" w:cs="Arial"/>
          <w:sz w:val="24"/>
          <w:szCs w:val="24"/>
          <w:lang w:val="el-GR"/>
        </w:rPr>
        <w:t xml:space="preserve">οινωνίας των </w:t>
      </w:r>
      <w:r w:rsidR="00D178AA">
        <w:rPr>
          <w:rFonts w:ascii="Arial" w:hAnsi="Arial" w:cs="Arial"/>
          <w:sz w:val="24"/>
          <w:szCs w:val="24"/>
          <w:lang w:val="el-GR"/>
        </w:rPr>
        <w:t>Π</w:t>
      </w:r>
      <w:r w:rsidR="005B1DEE" w:rsidRPr="00D65BF4">
        <w:rPr>
          <w:rFonts w:ascii="Arial" w:hAnsi="Arial" w:cs="Arial"/>
          <w:sz w:val="24"/>
          <w:szCs w:val="24"/>
          <w:lang w:val="el-GR"/>
        </w:rPr>
        <w:t xml:space="preserve">ολιτών στη διασφάλιση </w:t>
      </w:r>
      <w:r w:rsidR="00D178AA">
        <w:rPr>
          <w:rFonts w:ascii="Arial" w:hAnsi="Arial" w:cs="Arial"/>
          <w:sz w:val="24"/>
          <w:szCs w:val="24"/>
          <w:lang w:val="el-GR"/>
        </w:rPr>
        <w:t xml:space="preserve">αυτού </w:t>
      </w:r>
      <w:r w:rsidR="005B1DEE" w:rsidRPr="00D65BF4">
        <w:rPr>
          <w:rFonts w:ascii="Arial" w:hAnsi="Arial" w:cs="Arial"/>
          <w:sz w:val="24"/>
          <w:szCs w:val="24"/>
          <w:lang w:val="el-GR"/>
        </w:rPr>
        <w:t>του</w:t>
      </w:r>
      <w:r w:rsidR="00D178AA">
        <w:rPr>
          <w:rFonts w:ascii="Arial" w:hAnsi="Arial" w:cs="Arial"/>
          <w:sz w:val="24"/>
          <w:szCs w:val="24"/>
          <w:lang w:val="el-GR"/>
        </w:rPr>
        <w:t xml:space="preserve"> δικαιώματος</w:t>
      </w:r>
      <w:r w:rsidR="005B1DEE" w:rsidRPr="00D65BF4">
        <w:rPr>
          <w:rFonts w:ascii="Arial" w:hAnsi="Arial" w:cs="Arial"/>
          <w:sz w:val="24"/>
          <w:szCs w:val="24"/>
          <w:lang w:val="el-GR"/>
        </w:rPr>
        <w:t>, αποτελεί προτεραιότητα</w:t>
      </w:r>
      <w:r w:rsidR="00DD675E" w:rsidRPr="00D65BF4">
        <w:rPr>
          <w:rFonts w:ascii="Arial" w:hAnsi="Arial" w:cs="Arial"/>
          <w:sz w:val="24"/>
          <w:szCs w:val="24"/>
          <w:lang w:val="el-GR"/>
        </w:rPr>
        <w:t xml:space="preserve"> της ΑΑΕΚ</w:t>
      </w:r>
      <w:r w:rsidR="005B1DEE" w:rsidRPr="00D65BF4">
        <w:rPr>
          <w:rFonts w:ascii="Arial" w:hAnsi="Arial" w:cs="Arial"/>
          <w:sz w:val="24"/>
          <w:szCs w:val="24"/>
          <w:lang w:val="el-GR"/>
        </w:rPr>
        <w:t>.</w:t>
      </w:r>
    </w:p>
    <w:p w14:paraId="3F1D3CF5" w14:textId="77777777" w:rsidR="00D178AA" w:rsidRPr="00D65BF4" w:rsidRDefault="00D178AA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C04C5B2" w14:textId="3BCDAA59" w:rsidR="00AF4B82" w:rsidRPr="00D65BF4" w:rsidRDefault="00DD675E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D65BF4">
        <w:rPr>
          <w:rFonts w:ascii="Arial" w:hAnsi="Arial" w:cs="Arial"/>
          <w:sz w:val="24"/>
          <w:szCs w:val="24"/>
          <w:lang w:val="el-GR"/>
        </w:rPr>
        <w:t>Στη σημερινή</w:t>
      </w:r>
      <w:r w:rsidR="00F362F1"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="00AF4B82" w:rsidRPr="00D65BF4">
        <w:rPr>
          <w:rFonts w:ascii="Arial" w:hAnsi="Arial" w:cs="Arial"/>
          <w:sz w:val="24"/>
          <w:szCs w:val="24"/>
          <w:lang w:val="el-GR"/>
        </w:rPr>
        <w:t xml:space="preserve">Παγκόσμια Ημέρα χωρίς καπνό, </w:t>
      </w:r>
      <w:r w:rsidR="00D178AA">
        <w:rPr>
          <w:rFonts w:ascii="Arial" w:hAnsi="Arial" w:cs="Arial"/>
          <w:sz w:val="24"/>
          <w:szCs w:val="24"/>
          <w:lang w:val="el-GR"/>
        </w:rPr>
        <w:t>κάνω ότι,</w:t>
      </w:r>
      <w:r w:rsidR="00AF4B82" w:rsidRPr="00D65BF4">
        <w:rPr>
          <w:rFonts w:ascii="Arial" w:hAnsi="Arial" w:cs="Arial"/>
          <w:sz w:val="24"/>
          <w:szCs w:val="24"/>
          <w:lang w:val="el-GR"/>
        </w:rPr>
        <w:t xml:space="preserve"> </w:t>
      </w:r>
      <w:r w:rsidRPr="00D65BF4">
        <w:rPr>
          <w:rFonts w:ascii="Arial" w:hAnsi="Arial" w:cs="Arial"/>
          <w:sz w:val="24"/>
          <w:szCs w:val="24"/>
          <w:lang w:val="el-GR"/>
        </w:rPr>
        <w:t>«</w:t>
      </w:r>
      <w:r w:rsidR="001B7F60" w:rsidRPr="00D65BF4">
        <w:rPr>
          <w:rFonts w:ascii="Arial" w:hAnsi="Arial" w:cs="Arial"/>
          <w:b/>
          <w:bCs/>
          <w:sz w:val="24"/>
          <w:szCs w:val="24"/>
          <w:lang w:val="el-GR"/>
        </w:rPr>
        <w:t>Περνά από το χέρι μου, κόβω το κάπνισμα τώρα!"</w:t>
      </w:r>
      <w:r w:rsidR="001B7F60" w:rsidRPr="00D65BF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1057A1F" w14:textId="77777777" w:rsidR="005B1DEE" w:rsidRPr="00D65BF4" w:rsidRDefault="005B1DEE" w:rsidP="00D65BF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6CE862B" w14:textId="10FAF66E" w:rsidR="005B1DEE" w:rsidRPr="00D65BF4" w:rsidRDefault="005B1DEE" w:rsidP="00D65BF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sectPr w:rsidR="005B1DEE" w:rsidRPr="00D65BF4" w:rsidSect="0080069D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B9"/>
    <w:multiLevelType w:val="multilevel"/>
    <w:tmpl w:val="F536A5B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" w15:restartNumberingAfterBreak="0">
    <w:nsid w:val="23BB7482"/>
    <w:multiLevelType w:val="multilevel"/>
    <w:tmpl w:val="C7E88A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25F31983"/>
    <w:multiLevelType w:val="hybridMultilevel"/>
    <w:tmpl w:val="0E0C44F4"/>
    <w:lvl w:ilvl="0" w:tplc="100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F7"/>
    <w:rsid w:val="000A0577"/>
    <w:rsid w:val="000B0788"/>
    <w:rsid w:val="001B7F60"/>
    <w:rsid w:val="001E1AC0"/>
    <w:rsid w:val="00244C1A"/>
    <w:rsid w:val="004A5143"/>
    <w:rsid w:val="005B1DEE"/>
    <w:rsid w:val="00666770"/>
    <w:rsid w:val="006835DC"/>
    <w:rsid w:val="00696F50"/>
    <w:rsid w:val="006A4A4A"/>
    <w:rsid w:val="00706592"/>
    <w:rsid w:val="0080069D"/>
    <w:rsid w:val="008B5268"/>
    <w:rsid w:val="0094028E"/>
    <w:rsid w:val="009E285A"/>
    <w:rsid w:val="00AB48F7"/>
    <w:rsid w:val="00AB4A71"/>
    <w:rsid w:val="00AF4B82"/>
    <w:rsid w:val="00B41DCA"/>
    <w:rsid w:val="00C07BFE"/>
    <w:rsid w:val="00C65E4E"/>
    <w:rsid w:val="00D178AA"/>
    <w:rsid w:val="00D65BF4"/>
    <w:rsid w:val="00DD675E"/>
    <w:rsid w:val="00F3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86B4"/>
  <w15:chartTrackingRefBased/>
  <w15:docId w15:val="{87E34939-4007-443D-99F9-4797F352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A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26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D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5151.9E3D09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Demosthenous</dc:creator>
  <cp:keywords/>
  <dc:description/>
  <cp:lastModifiedBy>Elena Demosthenous</cp:lastModifiedBy>
  <cp:revision>2</cp:revision>
  <cp:lastPrinted>2021-05-31T08:33:00Z</cp:lastPrinted>
  <dcterms:created xsi:type="dcterms:W3CDTF">2021-05-31T08:56:00Z</dcterms:created>
  <dcterms:modified xsi:type="dcterms:W3CDTF">2021-05-31T08:56:00Z</dcterms:modified>
</cp:coreProperties>
</file>