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94D01" w14:textId="77777777" w:rsidR="006B1CC8" w:rsidRDefault="006B1CC8" w:rsidP="00003745">
      <w:pPr>
        <w:pStyle w:val="Heading1"/>
        <w:spacing w:line="276" w:lineRule="auto"/>
        <w:jc w:val="center"/>
      </w:pPr>
      <w:bookmarkStart w:id="0" w:name="_Toc37971947"/>
      <w:bookmarkStart w:id="1" w:name="_Toc51055115"/>
      <w:r>
        <w:rPr>
          <w:noProof/>
          <w:lang w:val="en-US"/>
        </w:rPr>
        <w:drawing>
          <wp:inline distT="0" distB="0" distL="0" distR="0" wp14:anchorId="1373D5C2" wp14:editId="5DDC224E">
            <wp:extent cx="2578735" cy="15039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7015" cy="1520392"/>
                    </a:xfrm>
                    <a:prstGeom prst="rect">
                      <a:avLst/>
                    </a:prstGeom>
                    <a:noFill/>
                    <a:ln>
                      <a:noFill/>
                    </a:ln>
                  </pic:spPr>
                </pic:pic>
              </a:graphicData>
            </a:graphic>
          </wp:inline>
        </w:drawing>
      </w:r>
      <w:bookmarkEnd w:id="0"/>
      <w:bookmarkEnd w:id="1"/>
    </w:p>
    <w:p w14:paraId="33FBD995" w14:textId="77777777" w:rsidR="000206B8" w:rsidRDefault="000206B8" w:rsidP="0052327B">
      <w:pPr>
        <w:pStyle w:val="Heading1"/>
        <w:spacing w:line="276" w:lineRule="auto"/>
        <w:jc w:val="center"/>
      </w:pPr>
    </w:p>
    <w:p w14:paraId="5FD70824" w14:textId="77777777" w:rsidR="000206B8" w:rsidRDefault="000206B8" w:rsidP="0052327B">
      <w:pPr>
        <w:pStyle w:val="Heading1"/>
        <w:spacing w:line="276" w:lineRule="auto"/>
        <w:jc w:val="center"/>
      </w:pPr>
    </w:p>
    <w:p w14:paraId="576023D8" w14:textId="77777777" w:rsidR="000206B8" w:rsidRDefault="000206B8" w:rsidP="0052327B">
      <w:pPr>
        <w:pStyle w:val="Heading1"/>
        <w:spacing w:line="276" w:lineRule="auto"/>
        <w:jc w:val="center"/>
      </w:pPr>
    </w:p>
    <w:p w14:paraId="1E4BFC59" w14:textId="77777777" w:rsidR="000206B8" w:rsidRDefault="000206B8" w:rsidP="0052327B">
      <w:pPr>
        <w:pStyle w:val="Heading1"/>
        <w:spacing w:line="276" w:lineRule="auto"/>
        <w:jc w:val="center"/>
      </w:pPr>
    </w:p>
    <w:p w14:paraId="641CA4DE" w14:textId="77777777" w:rsidR="000206B8" w:rsidRDefault="000206B8" w:rsidP="0052327B">
      <w:pPr>
        <w:pStyle w:val="Heading1"/>
        <w:spacing w:line="276" w:lineRule="auto"/>
        <w:jc w:val="center"/>
      </w:pPr>
    </w:p>
    <w:p w14:paraId="39EDBDE1" w14:textId="77777777" w:rsidR="006B1CC8" w:rsidRDefault="006B1CC8" w:rsidP="0052327B">
      <w:pPr>
        <w:pStyle w:val="Heading1"/>
        <w:spacing w:line="276" w:lineRule="auto"/>
        <w:jc w:val="center"/>
      </w:pPr>
      <w:bookmarkStart w:id="2" w:name="_Toc37971948"/>
      <w:bookmarkStart w:id="3" w:name="_Toc51055116"/>
      <w:r>
        <w:t>ΕΘΝΙΚΗ ΣΤΡΑΤΗΓΙΚΗ ΓΙΑ ΑΝΤΙΜΕΤΩΠΙΣΗ ΤΩΝ ΕΞΑΡΤΗΣΕΩΝ</w:t>
      </w:r>
      <w:bookmarkEnd w:id="2"/>
      <w:bookmarkEnd w:id="3"/>
    </w:p>
    <w:p w14:paraId="709A236C" w14:textId="77777777" w:rsidR="00767D23" w:rsidRPr="00FB353B" w:rsidRDefault="00FB353B" w:rsidP="0052327B">
      <w:pPr>
        <w:pStyle w:val="Heading1"/>
        <w:spacing w:line="276" w:lineRule="auto"/>
        <w:jc w:val="center"/>
      </w:pPr>
      <w:bookmarkStart w:id="4" w:name="_Toc37971949"/>
      <w:bookmarkStart w:id="5" w:name="_Toc51055117"/>
      <w:r>
        <w:t>2021- 2028</w:t>
      </w:r>
      <w:bookmarkEnd w:id="4"/>
      <w:bookmarkEnd w:id="5"/>
    </w:p>
    <w:p w14:paraId="644DD966" w14:textId="77777777" w:rsidR="00FB353B" w:rsidRPr="00FB353B" w:rsidRDefault="00FB353B" w:rsidP="0052327B">
      <w:pPr>
        <w:spacing w:line="276" w:lineRule="auto"/>
        <w:jc w:val="both"/>
        <w:rPr>
          <w:rFonts w:ascii="Arial" w:hAnsi="Arial" w:cs="Arial"/>
        </w:rPr>
      </w:pPr>
    </w:p>
    <w:p w14:paraId="1999FEF1" w14:textId="77777777" w:rsidR="00357CBE" w:rsidRDefault="00357CBE" w:rsidP="0052327B">
      <w:pPr>
        <w:spacing w:line="276" w:lineRule="auto"/>
        <w:rPr>
          <w:rFonts w:ascii="Arial" w:hAnsi="Arial" w:cs="Arial"/>
        </w:rPr>
      </w:pPr>
      <w:r>
        <w:rPr>
          <w:rFonts w:ascii="Arial" w:hAnsi="Arial" w:cs="Arial"/>
        </w:rPr>
        <w:br w:type="page"/>
      </w:r>
    </w:p>
    <w:p w14:paraId="43D611B5" w14:textId="23284F65" w:rsidR="00357CBE" w:rsidRPr="00EF78FE" w:rsidRDefault="00357CBE" w:rsidP="0052327B">
      <w:pPr>
        <w:pStyle w:val="Heading1"/>
        <w:spacing w:line="276" w:lineRule="auto"/>
      </w:pPr>
      <w:bookmarkStart w:id="6" w:name="_Toc51055118"/>
      <w:r>
        <w:lastRenderedPageBreak/>
        <w:t>Πρόλογος</w:t>
      </w:r>
      <w:bookmarkEnd w:id="6"/>
    </w:p>
    <w:p w14:paraId="6E7D889A" w14:textId="32A9F44F" w:rsidR="0009184B" w:rsidRDefault="0009184B" w:rsidP="00C71EBC">
      <w:pPr>
        <w:spacing w:line="276" w:lineRule="auto"/>
        <w:jc w:val="both"/>
        <w:rPr>
          <w:rFonts w:ascii="Arial" w:hAnsi="Arial" w:cs="Arial"/>
        </w:rPr>
      </w:pPr>
      <w:r w:rsidRPr="0009184B">
        <w:rPr>
          <w:rFonts w:ascii="Arial" w:hAnsi="Arial" w:cs="Arial"/>
        </w:rPr>
        <w:t>Είναι με μεγάλη χαρά και ιδιαίτερο αίσ</w:t>
      </w:r>
      <w:r>
        <w:rPr>
          <w:rFonts w:ascii="Arial" w:hAnsi="Arial" w:cs="Arial"/>
        </w:rPr>
        <w:t xml:space="preserve">θημα ευθύνης που προλογίζω </w:t>
      </w:r>
      <w:r w:rsidRPr="0009184B">
        <w:rPr>
          <w:rFonts w:ascii="Arial" w:hAnsi="Arial" w:cs="Arial"/>
        </w:rPr>
        <w:t>τη</w:t>
      </w:r>
      <w:r w:rsidR="00180532">
        <w:rPr>
          <w:rFonts w:ascii="Arial" w:hAnsi="Arial" w:cs="Arial"/>
        </w:rPr>
        <w:t xml:space="preserve"> δ</w:t>
      </w:r>
      <w:r w:rsidR="00A00661">
        <w:rPr>
          <w:rFonts w:ascii="Arial" w:hAnsi="Arial" w:cs="Arial"/>
        </w:rPr>
        <w:t>εύτερη</w:t>
      </w:r>
      <w:r w:rsidRPr="0009184B">
        <w:rPr>
          <w:rFonts w:ascii="Arial" w:hAnsi="Arial" w:cs="Arial"/>
        </w:rPr>
        <w:t xml:space="preserve"> Εθνική Στρατηγική </w:t>
      </w:r>
      <w:r w:rsidR="00A00661">
        <w:rPr>
          <w:rFonts w:ascii="Arial" w:hAnsi="Arial" w:cs="Arial"/>
        </w:rPr>
        <w:t xml:space="preserve">της Κυπριακής πολιτείας </w:t>
      </w:r>
      <w:r w:rsidRPr="0009184B">
        <w:rPr>
          <w:rFonts w:ascii="Arial" w:hAnsi="Arial" w:cs="Arial"/>
        </w:rPr>
        <w:t>για την Αντιμετώπιση των Εξαρτήσεων</w:t>
      </w:r>
      <w:r w:rsidR="002124D2">
        <w:rPr>
          <w:rFonts w:ascii="Arial" w:hAnsi="Arial" w:cs="Arial"/>
        </w:rPr>
        <w:t>.</w:t>
      </w:r>
      <w:r w:rsidRPr="0009184B">
        <w:rPr>
          <w:rFonts w:ascii="Arial" w:hAnsi="Arial" w:cs="Arial"/>
        </w:rPr>
        <w:t xml:space="preserve"> </w:t>
      </w:r>
      <w:r w:rsidR="002124D2">
        <w:rPr>
          <w:rFonts w:ascii="Arial" w:hAnsi="Arial" w:cs="Arial"/>
        </w:rPr>
        <w:t>Ω</w:t>
      </w:r>
      <w:r w:rsidR="002124D2" w:rsidRPr="0009184B">
        <w:rPr>
          <w:rFonts w:ascii="Arial" w:hAnsi="Arial" w:cs="Arial"/>
        </w:rPr>
        <w:t xml:space="preserve">ς Πρόεδρος της Αρχής Αντιμετώπισης Εξαρτήσεων </w:t>
      </w:r>
      <w:r w:rsidR="002124D2">
        <w:rPr>
          <w:rFonts w:ascii="Arial" w:hAnsi="Arial" w:cs="Arial"/>
        </w:rPr>
        <w:t>Κύπρου, δ</w:t>
      </w:r>
      <w:r w:rsidRPr="0009184B">
        <w:rPr>
          <w:rFonts w:ascii="Arial" w:hAnsi="Arial" w:cs="Arial"/>
        </w:rPr>
        <w:t>εν μπορώ παρά να εκφράσω την ικανοποίηση μου</w:t>
      </w:r>
      <w:r>
        <w:rPr>
          <w:rFonts w:ascii="Arial" w:hAnsi="Arial" w:cs="Arial"/>
        </w:rPr>
        <w:t>,</w:t>
      </w:r>
      <w:r w:rsidR="00A14D5F">
        <w:rPr>
          <w:rFonts w:ascii="Arial" w:hAnsi="Arial" w:cs="Arial"/>
        </w:rPr>
        <w:t xml:space="preserve"> αναλογιζόμενο</w:t>
      </w:r>
      <w:r w:rsidR="00F30ABC">
        <w:rPr>
          <w:rFonts w:ascii="Arial" w:hAnsi="Arial" w:cs="Arial"/>
        </w:rPr>
        <w:t>ς</w:t>
      </w:r>
      <w:r w:rsidR="00A14D5F">
        <w:rPr>
          <w:rFonts w:ascii="Arial" w:hAnsi="Arial" w:cs="Arial"/>
        </w:rPr>
        <w:t xml:space="preserve"> το που βρισκόμασταν όταν εκπονούσαμε την πρώτη Εθνική Στρατηγική </w:t>
      </w:r>
      <w:r w:rsidR="00075370">
        <w:rPr>
          <w:rFonts w:ascii="Arial" w:hAnsi="Arial" w:cs="Arial"/>
        </w:rPr>
        <w:t>το 2013</w:t>
      </w:r>
      <w:r w:rsidR="00F30ABC">
        <w:rPr>
          <w:rFonts w:ascii="Arial" w:hAnsi="Arial" w:cs="Arial"/>
        </w:rPr>
        <w:t xml:space="preserve"> και που έχουμε φτάσει σήμερα </w:t>
      </w:r>
      <w:r w:rsidR="00D0621F">
        <w:rPr>
          <w:rFonts w:ascii="Arial" w:hAnsi="Arial" w:cs="Arial"/>
        </w:rPr>
        <w:t>που παραδίδουμε στην κοινωνία την Εθνική Στρατηγική για Αντιμετώπιση των Εξαρτήσεων 2021-2028.</w:t>
      </w:r>
      <w:r w:rsidRPr="0009184B">
        <w:rPr>
          <w:rFonts w:ascii="Arial" w:hAnsi="Arial" w:cs="Arial"/>
        </w:rPr>
        <w:t xml:space="preserve"> </w:t>
      </w:r>
      <w:r w:rsidR="0009493D">
        <w:rPr>
          <w:rFonts w:ascii="Arial" w:hAnsi="Arial" w:cs="Arial"/>
        </w:rPr>
        <w:t xml:space="preserve">Ο </w:t>
      </w:r>
      <w:r w:rsidR="00F54D3F">
        <w:rPr>
          <w:rFonts w:ascii="Arial" w:hAnsi="Arial" w:cs="Arial"/>
        </w:rPr>
        <w:t xml:space="preserve">μεγάλος </w:t>
      </w:r>
      <w:r w:rsidR="0009493D">
        <w:rPr>
          <w:rFonts w:ascii="Arial" w:hAnsi="Arial" w:cs="Arial"/>
        </w:rPr>
        <w:t>στόχος που τέθηκε το 2013,</w:t>
      </w:r>
      <w:r w:rsidR="00DE77ED">
        <w:rPr>
          <w:rFonts w:ascii="Arial" w:hAnsi="Arial" w:cs="Arial"/>
        </w:rPr>
        <w:t xml:space="preserve"> </w:t>
      </w:r>
      <w:r w:rsidR="0009493D" w:rsidRPr="0009493D">
        <w:rPr>
          <w:rFonts w:ascii="Arial" w:hAnsi="Arial" w:cs="Arial"/>
        </w:rPr>
        <w:t>το θέμα των εξαρτήσεων (νόμιμων και παράνομων)</w:t>
      </w:r>
      <w:r w:rsidR="00DE77ED">
        <w:rPr>
          <w:rFonts w:ascii="Arial" w:hAnsi="Arial" w:cs="Arial"/>
        </w:rPr>
        <w:t xml:space="preserve"> να αντιμετωπίζεται στο πλαίσιο </w:t>
      </w:r>
      <w:r w:rsidR="00DE77ED" w:rsidRPr="0009493D">
        <w:rPr>
          <w:rFonts w:ascii="Arial" w:hAnsi="Arial" w:cs="Arial"/>
        </w:rPr>
        <w:t>της Δημόσιας Υγείας</w:t>
      </w:r>
      <w:r w:rsidR="00F54D3F">
        <w:rPr>
          <w:rFonts w:ascii="Arial" w:hAnsi="Arial" w:cs="Arial"/>
        </w:rPr>
        <w:t xml:space="preserve">, ακολουθώντας </w:t>
      </w:r>
      <w:r w:rsidR="0009493D" w:rsidRPr="0009493D">
        <w:rPr>
          <w:rFonts w:ascii="Arial" w:hAnsi="Arial" w:cs="Arial"/>
        </w:rPr>
        <w:t xml:space="preserve">τις Ευρωπαϊκές και Διεθνείς </w:t>
      </w:r>
      <w:r w:rsidR="00F54D3F">
        <w:rPr>
          <w:rFonts w:ascii="Arial" w:hAnsi="Arial" w:cs="Arial"/>
        </w:rPr>
        <w:t>πρακτικές, έχει επιτευχθεί σε πολύ μεγάλο βαθμό</w:t>
      </w:r>
      <w:r w:rsidR="00117A4F">
        <w:rPr>
          <w:rFonts w:ascii="Arial" w:hAnsi="Arial" w:cs="Arial"/>
        </w:rPr>
        <w:t xml:space="preserve">. </w:t>
      </w:r>
      <w:r w:rsidR="00EF78FE">
        <w:rPr>
          <w:rFonts w:ascii="Arial" w:hAnsi="Arial" w:cs="Arial"/>
        </w:rPr>
        <w:t>Κάτι το οπ</w:t>
      </w:r>
      <w:r w:rsidR="00117A4F">
        <w:rPr>
          <w:rFonts w:ascii="Arial" w:hAnsi="Arial" w:cs="Arial"/>
        </w:rPr>
        <w:t>ο</w:t>
      </w:r>
      <w:r w:rsidR="00EF78FE">
        <w:rPr>
          <w:rFonts w:ascii="Arial" w:hAnsi="Arial" w:cs="Arial"/>
        </w:rPr>
        <w:t>ίο αναδεικνύετ</w:t>
      </w:r>
      <w:r w:rsidR="00117A4F">
        <w:rPr>
          <w:rFonts w:ascii="Arial" w:hAnsi="Arial" w:cs="Arial"/>
        </w:rPr>
        <w:t>αι</w:t>
      </w:r>
      <w:r w:rsidR="00EF78FE">
        <w:rPr>
          <w:rFonts w:ascii="Arial" w:hAnsi="Arial" w:cs="Arial"/>
        </w:rPr>
        <w:t xml:space="preserve"> και στην έρευνα γενικού πληθυσμού του</w:t>
      </w:r>
    </w:p>
    <w:p w14:paraId="1C8AB579" w14:textId="77777777" w:rsidR="0064528D" w:rsidRPr="0009184B" w:rsidRDefault="0064528D" w:rsidP="00C71EBC">
      <w:pPr>
        <w:spacing w:line="276" w:lineRule="auto"/>
        <w:jc w:val="both"/>
        <w:rPr>
          <w:rFonts w:ascii="Arial" w:hAnsi="Arial" w:cs="Arial"/>
        </w:rPr>
      </w:pPr>
    </w:p>
    <w:p w14:paraId="60EE65F8" w14:textId="351D0BF0" w:rsidR="0009184B" w:rsidRDefault="00EF78FE" w:rsidP="00C71EBC">
      <w:pPr>
        <w:spacing w:line="276" w:lineRule="auto"/>
        <w:jc w:val="both"/>
        <w:rPr>
          <w:rFonts w:ascii="Arial" w:hAnsi="Arial" w:cs="Arial"/>
        </w:rPr>
      </w:pPr>
      <w:r>
        <w:rPr>
          <w:rFonts w:ascii="Arial" w:hAnsi="Arial" w:cs="Arial"/>
        </w:rPr>
        <w:t>Παρόλο που ήταν</w:t>
      </w:r>
      <w:r w:rsidR="0009184B" w:rsidRPr="0009184B">
        <w:rPr>
          <w:rFonts w:ascii="Arial" w:hAnsi="Arial" w:cs="Arial"/>
        </w:rPr>
        <w:t xml:space="preserve"> πράγματι μεγάλη η πορεία για να φτάσουμε στο σημείο αυτό, με κόπους, επιμονή και υπομονή</w:t>
      </w:r>
      <w:r>
        <w:rPr>
          <w:rFonts w:ascii="Arial" w:hAnsi="Arial" w:cs="Arial"/>
        </w:rPr>
        <w:t>,</w:t>
      </w:r>
      <w:r w:rsidR="00117A4F">
        <w:rPr>
          <w:rFonts w:ascii="Arial" w:hAnsi="Arial" w:cs="Arial"/>
        </w:rPr>
        <w:t xml:space="preserve"> </w:t>
      </w:r>
      <w:r>
        <w:rPr>
          <w:rFonts w:ascii="Arial" w:hAnsi="Arial" w:cs="Arial"/>
        </w:rPr>
        <w:t>υ</w:t>
      </w:r>
      <w:r w:rsidR="0009184B" w:rsidRPr="0009184B">
        <w:rPr>
          <w:rFonts w:ascii="Arial" w:hAnsi="Arial" w:cs="Arial"/>
        </w:rPr>
        <w:t>πάρχει ακόμη μακρύς δρόμος μπροστά μας</w:t>
      </w:r>
      <w:r w:rsidR="0009184B">
        <w:rPr>
          <w:rFonts w:ascii="Arial" w:hAnsi="Arial" w:cs="Arial"/>
        </w:rPr>
        <w:t>,</w:t>
      </w:r>
      <w:r w:rsidR="0009184B" w:rsidRPr="0009184B">
        <w:rPr>
          <w:rFonts w:ascii="Arial" w:hAnsi="Arial" w:cs="Arial"/>
        </w:rPr>
        <w:t xml:space="preserve"> αφού </w:t>
      </w:r>
      <w:r w:rsidR="00E61571">
        <w:rPr>
          <w:rFonts w:ascii="Arial" w:hAnsi="Arial" w:cs="Arial"/>
        </w:rPr>
        <w:t xml:space="preserve">αναδύονται </w:t>
      </w:r>
      <w:r w:rsidR="0009184B" w:rsidRPr="0009184B">
        <w:rPr>
          <w:rFonts w:ascii="Arial" w:hAnsi="Arial" w:cs="Arial"/>
        </w:rPr>
        <w:t>συνεχώς νέ</w:t>
      </w:r>
      <w:r w:rsidR="0009184B">
        <w:rPr>
          <w:rFonts w:ascii="Arial" w:hAnsi="Arial" w:cs="Arial"/>
        </w:rPr>
        <w:t>α προβλήματα στον τομέα</w:t>
      </w:r>
      <w:r w:rsidR="0009184B" w:rsidRPr="0009184B">
        <w:rPr>
          <w:rFonts w:ascii="Arial" w:hAnsi="Arial" w:cs="Arial"/>
        </w:rPr>
        <w:t xml:space="preserve"> των εξαρτήσεων που πρέπει να αντιμετωπίσουμε. </w:t>
      </w:r>
    </w:p>
    <w:p w14:paraId="646F5262" w14:textId="77777777" w:rsidR="0064528D" w:rsidRPr="0009184B" w:rsidRDefault="0064528D" w:rsidP="00C71EBC">
      <w:pPr>
        <w:spacing w:line="276" w:lineRule="auto"/>
        <w:jc w:val="both"/>
        <w:rPr>
          <w:rFonts w:ascii="Arial" w:hAnsi="Arial" w:cs="Arial"/>
        </w:rPr>
      </w:pPr>
    </w:p>
    <w:p w14:paraId="34CAB5D5" w14:textId="08B4A47D" w:rsidR="0009184B" w:rsidRDefault="0009184B" w:rsidP="00C71EBC">
      <w:pPr>
        <w:spacing w:line="276" w:lineRule="auto"/>
        <w:jc w:val="both"/>
        <w:rPr>
          <w:rFonts w:ascii="Arial" w:hAnsi="Arial" w:cs="Arial"/>
        </w:rPr>
      </w:pPr>
      <w:r w:rsidRPr="0009184B">
        <w:rPr>
          <w:rFonts w:ascii="Arial" w:hAnsi="Arial" w:cs="Arial"/>
        </w:rPr>
        <w:t>Η Εθνική Στρατηγική</w:t>
      </w:r>
      <w:r w:rsidR="00E61571">
        <w:rPr>
          <w:rFonts w:ascii="Arial" w:hAnsi="Arial" w:cs="Arial"/>
        </w:rPr>
        <w:t xml:space="preserve"> </w:t>
      </w:r>
      <w:r w:rsidR="00EF78FE">
        <w:rPr>
          <w:rFonts w:ascii="Arial" w:hAnsi="Arial" w:cs="Arial"/>
        </w:rPr>
        <w:t>2021-2028</w:t>
      </w:r>
      <w:r w:rsidR="00471028">
        <w:rPr>
          <w:rFonts w:ascii="Arial" w:hAnsi="Arial" w:cs="Arial"/>
        </w:rPr>
        <w:t xml:space="preserve"> είναι το προϊόν μιας μακράς </w:t>
      </w:r>
      <w:r w:rsidR="00EB2528">
        <w:rPr>
          <w:rFonts w:ascii="Arial" w:hAnsi="Arial" w:cs="Arial"/>
        </w:rPr>
        <w:t>δημιουργικής</w:t>
      </w:r>
      <w:r w:rsidR="00EF78FE">
        <w:rPr>
          <w:rFonts w:ascii="Arial" w:hAnsi="Arial" w:cs="Arial"/>
        </w:rPr>
        <w:t>,</w:t>
      </w:r>
      <w:r w:rsidR="00EB2528">
        <w:rPr>
          <w:rFonts w:ascii="Arial" w:hAnsi="Arial" w:cs="Arial"/>
        </w:rPr>
        <w:t xml:space="preserve"> διαλογικής</w:t>
      </w:r>
      <w:r w:rsidR="00EF78FE">
        <w:rPr>
          <w:rFonts w:ascii="Arial" w:hAnsi="Arial" w:cs="Arial"/>
        </w:rPr>
        <w:t>,</w:t>
      </w:r>
      <w:r w:rsidR="00EB2528">
        <w:rPr>
          <w:rFonts w:ascii="Arial" w:hAnsi="Arial" w:cs="Arial"/>
        </w:rPr>
        <w:t xml:space="preserve"> διαδικασίας</w:t>
      </w:r>
      <w:r w:rsidR="00117A4F">
        <w:rPr>
          <w:rFonts w:ascii="Arial" w:hAnsi="Arial" w:cs="Arial"/>
        </w:rPr>
        <w:t>.</w:t>
      </w:r>
      <w:r w:rsidR="00EB2528">
        <w:rPr>
          <w:rFonts w:ascii="Arial" w:hAnsi="Arial" w:cs="Arial"/>
        </w:rPr>
        <w:t xml:space="preserve"> Έχει προηγηθεί </w:t>
      </w:r>
      <w:r w:rsidR="002F5479">
        <w:rPr>
          <w:rFonts w:ascii="Arial" w:hAnsi="Arial" w:cs="Arial"/>
        </w:rPr>
        <w:t xml:space="preserve">μια </w:t>
      </w:r>
      <w:r w:rsidR="003C0C5F">
        <w:rPr>
          <w:rFonts w:ascii="Arial" w:hAnsi="Arial" w:cs="Arial"/>
        </w:rPr>
        <w:t xml:space="preserve">δημόσια διαβούλευση </w:t>
      </w:r>
      <w:r w:rsidR="007F5E1C">
        <w:rPr>
          <w:rFonts w:ascii="Arial" w:hAnsi="Arial" w:cs="Arial"/>
        </w:rPr>
        <w:t xml:space="preserve">για διάστημα </w:t>
      </w:r>
      <w:r w:rsidR="003411C0">
        <w:rPr>
          <w:rFonts w:ascii="Arial" w:hAnsi="Arial" w:cs="Arial"/>
        </w:rPr>
        <w:t>πέραν των τεσσάρων μηνών</w:t>
      </w:r>
      <w:r w:rsidR="002F5479">
        <w:rPr>
          <w:rFonts w:ascii="Arial" w:hAnsi="Arial" w:cs="Arial"/>
        </w:rPr>
        <w:t xml:space="preserve">, </w:t>
      </w:r>
      <w:r w:rsidR="003C0C5F">
        <w:rPr>
          <w:rFonts w:ascii="Arial" w:hAnsi="Arial" w:cs="Arial"/>
        </w:rPr>
        <w:t xml:space="preserve">στην οποία συμμετείχαν πέραν </w:t>
      </w:r>
      <w:r w:rsidR="008F046D">
        <w:rPr>
          <w:rFonts w:ascii="Arial" w:hAnsi="Arial" w:cs="Arial"/>
        </w:rPr>
        <w:t xml:space="preserve">των </w:t>
      </w:r>
      <w:r w:rsidR="00EF78FE">
        <w:rPr>
          <w:rFonts w:ascii="Arial" w:hAnsi="Arial" w:cs="Arial"/>
        </w:rPr>
        <w:t>4</w:t>
      </w:r>
      <w:r w:rsidR="008F046D">
        <w:rPr>
          <w:rFonts w:ascii="Arial" w:hAnsi="Arial" w:cs="Arial"/>
        </w:rPr>
        <w:t>0 θεσμών και φορέων</w:t>
      </w:r>
      <w:r w:rsidR="00EF78FE">
        <w:rPr>
          <w:rFonts w:ascii="Arial" w:hAnsi="Arial" w:cs="Arial"/>
        </w:rPr>
        <w:t>, κομμάτων αλλά και ομάδες πολιτών</w:t>
      </w:r>
      <w:r w:rsidR="002F5479">
        <w:rPr>
          <w:rFonts w:ascii="Arial" w:hAnsi="Arial" w:cs="Arial"/>
        </w:rPr>
        <w:t>.</w:t>
      </w:r>
      <w:r w:rsidR="00EB2528">
        <w:rPr>
          <w:rFonts w:ascii="Arial" w:hAnsi="Arial" w:cs="Arial"/>
        </w:rPr>
        <w:t xml:space="preserve"> </w:t>
      </w:r>
      <w:r w:rsidR="002F5479">
        <w:rPr>
          <w:rFonts w:ascii="Arial" w:hAnsi="Arial" w:cs="Arial"/>
        </w:rPr>
        <w:t xml:space="preserve">Το τελικό αποτέλεσμα είναι μια Στρατηγική </w:t>
      </w:r>
      <w:r w:rsidRPr="0009184B">
        <w:rPr>
          <w:rFonts w:ascii="Arial" w:hAnsi="Arial" w:cs="Arial"/>
        </w:rPr>
        <w:t xml:space="preserve">ανθρωποκεντρική, ολιστική, ισορροπημένη και επιστημονικά τεκμηριωμένη ως προς την αντιμετώπιση του φαινομένου. </w:t>
      </w:r>
      <w:r w:rsidR="0050005C">
        <w:rPr>
          <w:rFonts w:ascii="Arial" w:hAnsi="Arial" w:cs="Arial"/>
        </w:rPr>
        <w:t xml:space="preserve">Καθοριστικός παράγοντας για την </w:t>
      </w:r>
      <w:r w:rsidR="00F94270">
        <w:rPr>
          <w:rFonts w:ascii="Arial" w:hAnsi="Arial" w:cs="Arial"/>
        </w:rPr>
        <w:t xml:space="preserve">επιτυχή υλοποίηση, ωστόσο, παραμένει η κοινή προσπάθεια, οι συνέργειες σε τοπικό </w:t>
      </w:r>
      <w:r w:rsidR="00F203F8">
        <w:rPr>
          <w:rFonts w:ascii="Arial" w:hAnsi="Arial" w:cs="Arial"/>
        </w:rPr>
        <w:t>και διεθνές επίπεδο.</w:t>
      </w:r>
      <w:r w:rsidRPr="0009184B">
        <w:rPr>
          <w:rFonts w:ascii="Arial" w:hAnsi="Arial" w:cs="Arial"/>
        </w:rPr>
        <w:t xml:space="preserve"> </w:t>
      </w:r>
    </w:p>
    <w:p w14:paraId="452EF329" w14:textId="77777777" w:rsidR="0064528D" w:rsidRPr="0009184B" w:rsidRDefault="0064528D" w:rsidP="00C71EBC">
      <w:pPr>
        <w:spacing w:line="276" w:lineRule="auto"/>
        <w:jc w:val="both"/>
        <w:rPr>
          <w:rFonts w:ascii="Arial" w:hAnsi="Arial" w:cs="Arial"/>
        </w:rPr>
      </w:pPr>
    </w:p>
    <w:p w14:paraId="5FAE84F1" w14:textId="3BB1FFB0" w:rsidR="0009184B" w:rsidRDefault="00F203F8" w:rsidP="00C71EBC">
      <w:pPr>
        <w:spacing w:line="276" w:lineRule="auto"/>
        <w:jc w:val="both"/>
        <w:rPr>
          <w:rFonts w:ascii="Arial" w:hAnsi="Arial" w:cs="Arial"/>
        </w:rPr>
      </w:pPr>
      <w:r>
        <w:rPr>
          <w:rFonts w:ascii="Arial" w:hAnsi="Arial" w:cs="Arial"/>
        </w:rPr>
        <w:t xml:space="preserve">Προς αυτή την κατεύθυνση, </w:t>
      </w:r>
      <w:r w:rsidR="0009184B" w:rsidRPr="0009184B">
        <w:rPr>
          <w:rFonts w:ascii="Arial" w:hAnsi="Arial" w:cs="Arial"/>
        </w:rPr>
        <w:t xml:space="preserve">η δέσμευση της πολιτείας σε ότι αφορά την υλοποίηση των </w:t>
      </w:r>
      <w:r>
        <w:rPr>
          <w:rFonts w:ascii="Arial" w:hAnsi="Arial" w:cs="Arial"/>
        </w:rPr>
        <w:t>δράσεων</w:t>
      </w:r>
      <w:r w:rsidR="0009184B" w:rsidRPr="0009184B">
        <w:rPr>
          <w:rFonts w:ascii="Arial" w:hAnsi="Arial" w:cs="Arial"/>
        </w:rPr>
        <w:t xml:space="preserve"> της νέας Στρατηγικής είναι δεδομένη και αντικατοπτρίζεται </w:t>
      </w:r>
      <w:r w:rsidR="00900F64">
        <w:rPr>
          <w:rFonts w:ascii="Arial" w:hAnsi="Arial" w:cs="Arial"/>
        </w:rPr>
        <w:t xml:space="preserve">στο </w:t>
      </w:r>
      <w:r>
        <w:rPr>
          <w:rFonts w:ascii="Arial" w:hAnsi="Arial" w:cs="Arial"/>
        </w:rPr>
        <w:t xml:space="preserve">χαιρετισμό </w:t>
      </w:r>
      <w:r w:rsidR="00EF78FE">
        <w:rPr>
          <w:rFonts w:ascii="Arial" w:hAnsi="Arial" w:cs="Arial"/>
        </w:rPr>
        <w:t>του</w:t>
      </w:r>
      <w:r w:rsidR="0009184B" w:rsidRPr="0009184B">
        <w:rPr>
          <w:rFonts w:ascii="Arial" w:hAnsi="Arial" w:cs="Arial"/>
        </w:rPr>
        <w:t xml:space="preserve"> Προέδρου της Κυπριακής Δημοκρατίας</w:t>
      </w:r>
      <w:r w:rsidR="0009184B">
        <w:rPr>
          <w:rFonts w:ascii="Arial" w:hAnsi="Arial" w:cs="Arial"/>
        </w:rPr>
        <w:t>,</w:t>
      </w:r>
      <w:r w:rsidR="0009184B" w:rsidRPr="0009184B">
        <w:rPr>
          <w:rFonts w:ascii="Arial" w:hAnsi="Arial" w:cs="Arial"/>
        </w:rPr>
        <w:t xml:space="preserve"> κ. Νίκου Αναστασιάδη. </w:t>
      </w:r>
    </w:p>
    <w:p w14:paraId="0A7FF50D" w14:textId="77777777" w:rsidR="0064528D" w:rsidRPr="0009184B" w:rsidRDefault="0064528D" w:rsidP="00C71EBC">
      <w:pPr>
        <w:spacing w:line="276" w:lineRule="auto"/>
        <w:jc w:val="both"/>
        <w:rPr>
          <w:rFonts w:ascii="Arial" w:hAnsi="Arial" w:cs="Arial"/>
        </w:rPr>
      </w:pPr>
    </w:p>
    <w:p w14:paraId="452F0637" w14:textId="04DDEC79" w:rsidR="0009184B" w:rsidRDefault="0009184B" w:rsidP="00C71EBC">
      <w:pPr>
        <w:spacing w:line="276" w:lineRule="auto"/>
        <w:jc w:val="both"/>
        <w:rPr>
          <w:rFonts w:ascii="Arial" w:hAnsi="Arial" w:cs="Arial"/>
        </w:rPr>
      </w:pPr>
      <w:r w:rsidRPr="0009184B">
        <w:rPr>
          <w:rFonts w:ascii="Arial" w:hAnsi="Arial" w:cs="Arial"/>
        </w:rPr>
        <w:t>Λέγοντας αυτά θα ήθελα να ευχαριστήσω για ακόμη μια φορά δημόσια τους επαγγελματίες στο χώρο των εξαρτήσεων</w:t>
      </w:r>
      <w:r>
        <w:rPr>
          <w:rFonts w:ascii="Arial" w:hAnsi="Arial" w:cs="Arial"/>
        </w:rPr>
        <w:t>,</w:t>
      </w:r>
      <w:r w:rsidRPr="0009184B">
        <w:rPr>
          <w:rFonts w:ascii="Arial" w:hAnsi="Arial" w:cs="Arial"/>
        </w:rPr>
        <w:t xml:space="preserve"> οι οποίοι εργάζονται με αφοσίωση και επαγγελματισμό με στόχο την παροχή βοήθειας στα άτομα που εξυπηρετούν. Θα ήθελα ταυτόχρονα να ευχαριστήσω και όλους του</w:t>
      </w:r>
      <w:r w:rsidR="00117A4F">
        <w:rPr>
          <w:rFonts w:ascii="Arial" w:hAnsi="Arial" w:cs="Arial"/>
        </w:rPr>
        <w:t>ς</w:t>
      </w:r>
      <w:r w:rsidRPr="0009184B">
        <w:rPr>
          <w:rFonts w:ascii="Arial" w:hAnsi="Arial" w:cs="Arial"/>
        </w:rPr>
        <w:t xml:space="preserve"> συνεργάτες μου στην ΑΑΕΚ</w:t>
      </w:r>
      <w:r>
        <w:rPr>
          <w:rFonts w:ascii="Arial" w:hAnsi="Arial" w:cs="Arial"/>
        </w:rPr>
        <w:t>,</w:t>
      </w:r>
      <w:r w:rsidRPr="0009184B">
        <w:rPr>
          <w:rFonts w:ascii="Arial" w:hAnsi="Arial" w:cs="Arial"/>
        </w:rPr>
        <w:t xml:space="preserve"> οι οποίοι με ζήλο και ενθουσιασμό προωθούν την εφαρμογή της Στρατηγικής στην Κύπρο.  </w:t>
      </w:r>
    </w:p>
    <w:p w14:paraId="1D99BEBF" w14:textId="77777777" w:rsidR="0064528D" w:rsidRPr="0009184B" w:rsidRDefault="0064528D" w:rsidP="00C71EBC">
      <w:pPr>
        <w:spacing w:line="276" w:lineRule="auto"/>
        <w:jc w:val="both"/>
        <w:rPr>
          <w:rFonts w:ascii="Arial" w:hAnsi="Arial" w:cs="Arial"/>
        </w:rPr>
      </w:pPr>
    </w:p>
    <w:p w14:paraId="52013825" w14:textId="00897215" w:rsidR="0009184B" w:rsidRDefault="00EF78FE" w:rsidP="00C71EBC">
      <w:pPr>
        <w:spacing w:line="276" w:lineRule="auto"/>
        <w:jc w:val="both"/>
        <w:rPr>
          <w:rFonts w:ascii="Arial" w:hAnsi="Arial" w:cs="Arial"/>
        </w:rPr>
      </w:pPr>
      <w:r>
        <w:rPr>
          <w:rFonts w:ascii="Arial" w:hAnsi="Arial" w:cs="Arial"/>
        </w:rPr>
        <w:t xml:space="preserve">Θα ήθελα να στείλω το μήνυμα σε όλους </w:t>
      </w:r>
      <w:r w:rsidR="00B6455A">
        <w:rPr>
          <w:rFonts w:ascii="Arial" w:hAnsi="Arial" w:cs="Arial"/>
        </w:rPr>
        <w:t>όσοι</w:t>
      </w:r>
      <w:r>
        <w:rPr>
          <w:rFonts w:ascii="Arial" w:hAnsi="Arial" w:cs="Arial"/>
        </w:rPr>
        <w:t xml:space="preserve"> αντιμετωπίζουν πρόβλημα χρήσης </w:t>
      </w:r>
      <w:r w:rsidR="00B6455A">
        <w:rPr>
          <w:rFonts w:ascii="Arial" w:hAnsi="Arial" w:cs="Arial"/>
        </w:rPr>
        <w:t>ή</w:t>
      </w:r>
      <w:r>
        <w:rPr>
          <w:rFonts w:ascii="Arial" w:hAnsi="Arial" w:cs="Arial"/>
        </w:rPr>
        <w:t xml:space="preserve">/και εξάρτησης ότι η ΑΑΕΚ είναι παρούσα για να τους στηρίξει. </w:t>
      </w:r>
      <w:r w:rsidR="0009184B" w:rsidRPr="00B6455A">
        <w:rPr>
          <w:rFonts w:ascii="Arial" w:hAnsi="Arial" w:cs="Arial"/>
        </w:rPr>
        <w:t>Όραμα μ</w:t>
      </w:r>
      <w:r w:rsidR="00900F64" w:rsidRPr="00B6455A">
        <w:rPr>
          <w:rFonts w:ascii="Arial" w:hAnsi="Arial" w:cs="Arial"/>
        </w:rPr>
        <w:t>ας</w:t>
      </w:r>
      <w:r w:rsidR="0009184B" w:rsidRPr="00B6455A">
        <w:rPr>
          <w:rFonts w:ascii="Arial" w:hAnsi="Arial" w:cs="Arial"/>
        </w:rPr>
        <w:t>, όραμα της ΑΑΕΚ αλλά και όραμα της Στρατηγικής</w:t>
      </w:r>
      <w:r w:rsidR="0009184B" w:rsidRPr="0009184B">
        <w:rPr>
          <w:rFonts w:ascii="Arial" w:hAnsi="Arial" w:cs="Arial"/>
        </w:rPr>
        <w:t xml:space="preserve"> είναι τα παιδιά, οι νέοι μας αλλά και όλοι οι πολίτες της Κύπρου να έχουν πρόσβαση σε υπηρεσίες πρόληψης,</w:t>
      </w:r>
      <w:r w:rsidR="0009184B">
        <w:rPr>
          <w:rFonts w:ascii="Arial" w:hAnsi="Arial" w:cs="Arial"/>
        </w:rPr>
        <w:t xml:space="preserve"> θεραπείας, μείωσης της βλάβης και</w:t>
      </w:r>
      <w:r w:rsidR="0009184B" w:rsidRPr="0009184B">
        <w:rPr>
          <w:rFonts w:ascii="Arial" w:hAnsi="Arial" w:cs="Arial"/>
        </w:rPr>
        <w:t xml:space="preserve"> κοινωνικής στήριξης</w:t>
      </w:r>
      <w:r w:rsidR="00220241">
        <w:rPr>
          <w:rFonts w:ascii="Arial" w:hAnsi="Arial" w:cs="Arial"/>
        </w:rPr>
        <w:t>.</w:t>
      </w:r>
      <w:r w:rsidR="0075124C">
        <w:rPr>
          <w:rFonts w:ascii="Arial" w:hAnsi="Arial" w:cs="Arial"/>
        </w:rPr>
        <w:t xml:space="preserve"> Εργαζόμαστε για τη</w:t>
      </w:r>
      <w:r w:rsidR="00220241">
        <w:rPr>
          <w:rFonts w:ascii="Arial" w:hAnsi="Arial" w:cs="Arial"/>
        </w:rPr>
        <w:t xml:space="preserve"> δημιουργία ενός περιβάλλοντος προστασίας και κατανόησης, που να </w:t>
      </w:r>
      <w:r w:rsidR="007C4E2D">
        <w:rPr>
          <w:rFonts w:ascii="Arial" w:hAnsi="Arial" w:cs="Arial"/>
        </w:rPr>
        <w:t>περιορίζει</w:t>
      </w:r>
      <w:r w:rsidR="00220241">
        <w:rPr>
          <w:rFonts w:ascii="Arial" w:hAnsi="Arial" w:cs="Arial"/>
        </w:rPr>
        <w:t xml:space="preserve"> </w:t>
      </w:r>
      <w:r w:rsidR="00BD6EAD">
        <w:rPr>
          <w:rFonts w:ascii="Arial" w:hAnsi="Arial" w:cs="Arial"/>
        </w:rPr>
        <w:t xml:space="preserve">το κοινωνικό στίγμα και να στηρίζει τον κάθε άνθρωπο που χρειάζεται </w:t>
      </w:r>
      <w:r w:rsidR="0075124C">
        <w:rPr>
          <w:rFonts w:ascii="Arial" w:hAnsi="Arial" w:cs="Arial"/>
        </w:rPr>
        <w:t>βοήθεια.</w:t>
      </w:r>
      <w:r w:rsidR="00B145D0">
        <w:rPr>
          <w:rFonts w:ascii="Arial" w:hAnsi="Arial" w:cs="Arial"/>
        </w:rPr>
        <w:t xml:space="preserve"> </w:t>
      </w:r>
      <w:r w:rsidR="0009184B" w:rsidRPr="0009184B">
        <w:rPr>
          <w:rFonts w:ascii="Arial" w:hAnsi="Arial" w:cs="Arial"/>
        </w:rPr>
        <w:t xml:space="preserve"> </w:t>
      </w:r>
    </w:p>
    <w:p w14:paraId="1C0B4B74" w14:textId="77777777" w:rsidR="0064528D" w:rsidRDefault="0064528D" w:rsidP="00C71EBC">
      <w:pPr>
        <w:spacing w:line="276" w:lineRule="auto"/>
        <w:jc w:val="both"/>
        <w:rPr>
          <w:rFonts w:ascii="Arial" w:hAnsi="Arial" w:cs="Arial"/>
        </w:rPr>
      </w:pPr>
    </w:p>
    <w:p w14:paraId="636102FF" w14:textId="6493F807" w:rsidR="001D0811" w:rsidRDefault="0009184B" w:rsidP="00C71EBC">
      <w:pPr>
        <w:spacing w:line="276" w:lineRule="auto"/>
        <w:jc w:val="both"/>
        <w:rPr>
          <w:rFonts w:ascii="Arial" w:hAnsi="Arial" w:cs="Arial"/>
        </w:rPr>
      </w:pPr>
      <w:r w:rsidRPr="0009184B">
        <w:rPr>
          <w:rFonts w:ascii="Arial" w:hAnsi="Arial" w:cs="Arial"/>
        </w:rPr>
        <w:t xml:space="preserve">Στόχος μας να βρεθούμε όλοι πιο κοντά σε υγιείς τρόπους ζωής. </w:t>
      </w:r>
    </w:p>
    <w:p w14:paraId="724E38EC" w14:textId="77777777" w:rsidR="00A466D6" w:rsidRDefault="00A466D6" w:rsidP="0052327B">
      <w:pPr>
        <w:spacing w:line="276" w:lineRule="auto"/>
        <w:rPr>
          <w:rFonts w:ascii="Arial" w:hAnsi="Arial" w:cs="Arial"/>
        </w:rPr>
      </w:pPr>
    </w:p>
    <w:p w14:paraId="3DEAA527" w14:textId="77777777" w:rsidR="00357CBE" w:rsidRDefault="00357CBE" w:rsidP="0052327B">
      <w:pPr>
        <w:spacing w:line="276" w:lineRule="auto"/>
        <w:rPr>
          <w:rFonts w:ascii="Arial" w:hAnsi="Arial" w:cs="Arial"/>
        </w:rPr>
      </w:pPr>
      <w:r w:rsidRPr="00357CBE">
        <w:rPr>
          <w:rFonts w:ascii="Arial" w:hAnsi="Arial" w:cs="Arial"/>
        </w:rPr>
        <w:t>Δρ</w:t>
      </w:r>
      <w:r>
        <w:rPr>
          <w:rFonts w:ascii="Arial" w:hAnsi="Arial" w:cs="Arial"/>
        </w:rPr>
        <w:t xml:space="preserve">. Χρύσανθος Γεωργίου </w:t>
      </w:r>
    </w:p>
    <w:p w14:paraId="6DCEA6E7" w14:textId="77777777" w:rsidR="00357CBE" w:rsidRDefault="00357CBE" w:rsidP="0052327B">
      <w:pPr>
        <w:spacing w:line="276" w:lineRule="auto"/>
        <w:rPr>
          <w:rFonts w:ascii="Arial" w:hAnsi="Arial" w:cs="Arial"/>
        </w:rPr>
      </w:pPr>
      <w:r>
        <w:rPr>
          <w:rFonts w:ascii="Arial" w:hAnsi="Arial" w:cs="Arial"/>
        </w:rPr>
        <w:t>Πρόεδρος</w:t>
      </w:r>
    </w:p>
    <w:p w14:paraId="2BE5CEAD" w14:textId="77777777" w:rsidR="00357CBE" w:rsidRPr="00357CBE" w:rsidRDefault="00357CBE" w:rsidP="0052327B">
      <w:pPr>
        <w:spacing w:line="276" w:lineRule="auto"/>
        <w:rPr>
          <w:rFonts w:ascii="Arial" w:hAnsi="Arial" w:cs="Arial"/>
        </w:rPr>
      </w:pPr>
      <w:r>
        <w:rPr>
          <w:rFonts w:ascii="Arial" w:hAnsi="Arial" w:cs="Arial"/>
        </w:rPr>
        <w:t>Αρχής Αντιμετώπισης Εξαρτήσεων Κύπρου</w:t>
      </w:r>
      <w:r w:rsidRPr="00357CBE">
        <w:rPr>
          <w:rFonts w:ascii="Arial" w:hAnsi="Arial" w:cs="Arial"/>
        </w:rPr>
        <w:br w:type="page"/>
      </w:r>
    </w:p>
    <w:sdt>
      <w:sdtPr>
        <w:rPr>
          <w:rFonts w:asciiTheme="minorHAnsi" w:eastAsiaTheme="minorHAnsi" w:hAnsiTheme="minorHAnsi" w:cstheme="minorBidi"/>
          <w:color w:val="auto"/>
          <w:sz w:val="22"/>
          <w:szCs w:val="22"/>
          <w:lang w:val="el-GR"/>
        </w:rPr>
        <w:id w:val="-1710100554"/>
        <w:docPartObj>
          <w:docPartGallery w:val="Table of Contents"/>
          <w:docPartUnique/>
        </w:docPartObj>
      </w:sdtPr>
      <w:sdtEndPr>
        <w:rPr>
          <w:rFonts w:ascii="Arial" w:eastAsia="Times New Roman" w:hAnsi="Arial" w:cs="Arial"/>
          <w:b/>
          <w:bCs/>
          <w:noProof/>
          <w:sz w:val="24"/>
          <w:szCs w:val="24"/>
        </w:rPr>
      </w:sdtEndPr>
      <w:sdtContent>
        <w:p w14:paraId="2A3685E9" w14:textId="77777777" w:rsidR="000B3B5E" w:rsidRPr="000B3B5E" w:rsidRDefault="000B3B5E">
          <w:pPr>
            <w:pStyle w:val="TOCHeading"/>
            <w:rPr>
              <w:lang w:val="el-GR"/>
            </w:rPr>
          </w:pPr>
          <w:r>
            <w:rPr>
              <w:lang w:val="el-GR"/>
            </w:rPr>
            <w:t>Περιεχόμενα</w:t>
          </w:r>
        </w:p>
        <w:p w14:paraId="76C7A3EF" w14:textId="6094C8D0" w:rsidR="00C4673E" w:rsidRPr="00C4673E" w:rsidRDefault="000B3B5E" w:rsidP="00C4673E">
          <w:pPr>
            <w:pStyle w:val="TOC1"/>
            <w:tabs>
              <w:tab w:val="right" w:leader="dot" w:pos="8296"/>
            </w:tabs>
            <w:rPr>
              <w:rFonts w:ascii="Arial" w:eastAsiaTheme="minorEastAsia" w:hAnsi="Arial" w:cs="Arial"/>
              <w:noProof/>
              <w:sz w:val="24"/>
              <w:szCs w:val="24"/>
              <w:lang w:val="en-GB" w:eastAsia="en-GB"/>
            </w:rPr>
          </w:pPr>
          <w:r w:rsidRPr="00C4673E">
            <w:rPr>
              <w:rFonts w:ascii="Arial" w:hAnsi="Arial" w:cs="Arial"/>
              <w:sz w:val="24"/>
              <w:szCs w:val="24"/>
            </w:rPr>
            <w:fldChar w:fldCharType="begin"/>
          </w:r>
          <w:r w:rsidRPr="00C4673E">
            <w:rPr>
              <w:rFonts w:ascii="Arial" w:hAnsi="Arial" w:cs="Arial"/>
              <w:sz w:val="24"/>
              <w:szCs w:val="24"/>
            </w:rPr>
            <w:instrText xml:space="preserve"> TOC \o "1-3" \h \z \u </w:instrText>
          </w:r>
          <w:r w:rsidRPr="00C4673E">
            <w:rPr>
              <w:rFonts w:ascii="Arial" w:hAnsi="Arial" w:cs="Arial"/>
              <w:sz w:val="24"/>
              <w:szCs w:val="24"/>
            </w:rPr>
            <w:fldChar w:fldCharType="separate"/>
          </w:r>
        </w:p>
        <w:p w14:paraId="63E9039B" w14:textId="6714D8DB"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18" w:history="1">
            <w:r w:rsidRPr="00C4673E">
              <w:rPr>
                <w:rStyle w:val="Hyperlink"/>
                <w:rFonts w:ascii="Arial" w:hAnsi="Arial" w:cs="Arial"/>
                <w:noProof/>
                <w:sz w:val="24"/>
                <w:szCs w:val="24"/>
              </w:rPr>
              <w:t>Πρόλογος</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_Toc51055118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2</w:t>
            </w:r>
            <w:r w:rsidRPr="00C4673E">
              <w:rPr>
                <w:rFonts w:ascii="Arial" w:hAnsi="Arial" w:cs="Arial"/>
                <w:noProof/>
                <w:webHidden/>
                <w:sz w:val="24"/>
                <w:szCs w:val="24"/>
              </w:rPr>
              <w:fldChar w:fldCharType="end"/>
            </w:r>
          </w:hyperlink>
        </w:p>
        <w:p w14:paraId="7D3C2DD7" w14:textId="3C7C8105" w:rsidR="00C4673E" w:rsidRPr="00C4673E" w:rsidRDefault="00C4673E">
          <w:pPr>
            <w:pStyle w:val="TOC1"/>
            <w:tabs>
              <w:tab w:val="left" w:pos="440"/>
              <w:tab w:val="right" w:leader="dot" w:pos="8296"/>
            </w:tabs>
            <w:rPr>
              <w:rFonts w:ascii="Arial" w:eastAsiaTheme="minorEastAsia" w:hAnsi="Arial" w:cs="Arial"/>
              <w:noProof/>
              <w:sz w:val="24"/>
              <w:szCs w:val="24"/>
              <w:lang w:val="en-GB" w:eastAsia="en-GB"/>
            </w:rPr>
          </w:pPr>
          <w:hyperlink w:anchor="_Toc51055119" w:history="1">
            <w:r w:rsidRPr="00C4673E">
              <w:rPr>
                <w:rStyle w:val="Hyperlink"/>
                <w:rFonts w:ascii="Arial" w:hAnsi="Arial" w:cs="Arial"/>
                <w:noProof/>
                <w:sz w:val="24"/>
                <w:szCs w:val="24"/>
              </w:rPr>
              <w:t>1.</w:t>
            </w:r>
            <w:r w:rsidRPr="00C4673E">
              <w:rPr>
                <w:rFonts w:ascii="Arial" w:eastAsiaTheme="minorEastAsia" w:hAnsi="Arial" w:cs="Arial"/>
                <w:noProof/>
                <w:sz w:val="24"/>
                <w:szCs w:val="24"/>
                <w:lang w:val="en-GB" w:eastAsia="en-GB"/>
              </w:rPr>
              <w:tab/>
            </w:r>
            <w:r w:rsidRPr="00C4673E">
              <w:rPr>
                <w:rStyle w:val="Hyperlink"/>
                <w:rFonts w:ascii="Arial" w:hAnsi="Arial" w:cs="Arial"/>
                <w:noProof/>
                <w:sz w:val="24"/>
                <w:szCs w:val="24"/>
              </w:rPr>
              <w:t>Εισαγωγή</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_Toc51055119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6</w:t>
            </w:r>
            <w:r w:rsidRPr="00C4673E">
              <w:rPr>
                <w:rFonts w:ascii="Arial" w:hAnsi="Arial" w:cs="Arial"/>
                <w:noProof/>
                <w:webHidden/>
                <w:sz w:val="24"/>
                <w:szCs w:val="24"/>
              </w:rPr>
              <w:fldChar w:fldCharType="end"/>
            </w:r>
          </w:hyperlink>
        </w:p>
        <w:p w14:paraId="1922CA63" w14:textId="7A9D0E5A"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22" w:history="1">
            <w:r w:rsidRPr="00C4673E">
              <w:rPr>
                <w:rStyle w:val="Hyperlink"/>
                <w:rFonts w:ascii="Arial" w:hAnsi="Arial" w:cs="Arial"/>
                <w:noProof/>
                <w:sz w:val="24"/>
                <w:szCs w:val="24"/>
              </w:rPr>
              <w:t>2. Αποτελέσματα της αξιολόγησης της Εθνικής Στρατηγικής για Αντιμετώπιση της Εξάρτησης από Παράνομες Ουσίες και την Επιβλαβή Χρήση Αλκοόλ 2013- 2020</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_Toc51055122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8</w:t>
            </w:r>
            <w:r w:rsidRPr="00C4673E">
              <w:rPr>
                <w:rFonts w:ascii="Arial" w:hAnsi="Arial" w:cs="Arial"/>
                <w:noProof/>
                <w:webHidden/>
                <w:sz w:val="24"/>
                <w:szCs w:val="24"/>
              </w:rPr>
              <w:fldChar w:fldCharType="end"/>
            </w:r>
          </w:hyperlink>
        </w:p>
        <w:p w14:paraId="58ACD341" w14:textId="77A79C76"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25" w:history="1">
            <w:r w:rsidRPr="00C4673E">
              <w:rPr>
                <w:rStyle w:val="Hyperlink"/>
                <w:rFonts w:ascii="Arial" w:eastAsiaTheme="majorEastAsia" w:hAnsi="Arial" w:cs="Arial"/>
                <w:noProof/>
                <w:sz w:val="24"/>
                <w:szCs w:val="24"/>
              </w:rPr>
              <w:t>3. Ανάλυση της κατάστασης του φαινομένου και των νέων προκλήσεων</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_Toc51055125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13</w:t>
            </w:r>
            <w:r w:rsidRPr="00C4673E">
              <w:rPr>
                <w:rFonts w:ascii="Arial" w:hAnsi="Arial" w:cs="Arial"/>
                <w:noProof/>
                <w:webHidden/>
                <w:sz w:val="24"/>
                <w:szCs w:val="24"/>
              </w:rPr>
              <w:fldChar w:fldCharType="end"/>
            </w:r>
          </w:hyperlink>
        </w:p>
        <w:p w14:paraId="72B9C85A" w14:textId="39C6EA48"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27" w:history="1">
            <w:r w:rsidRPr="00C4673E">
              <w:rPr>
                <w:rStyle w:val="Hyperlink"/>
                <w:rFonts w:ascii="Arial" w:hAnsi="Arial" w:cs="Arial"/>
                <w:noProof/>
                <w:sz w:val="24"/>
                <w:szCs w:val="24"/>
              </w:rPr>
              <w:t>4. Αρχές</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_Toc51055127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33</w:t>
            </w:r>
            <w:r w:rsidRPr="00C4673E">
              <w:rPr>
                <w:rFonts w:ascii="Arial" w:hAnsi="Arial" w:cs="Arial"/>
                <w:noProof/>
                <w:webHidden/>
                <w:sz w:val="24"/>
                <w:szCs w:val="24"/>
              </w:rPr>
              <w:fldChar w:fldCharType="end"/>
            </w:r>
          </w:hyperlink>
        </w:p>
        <w:p w14:paraId="5C481144" w14:textId="458AA17B"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28" w:history="1">
            <w:r w:rsidRPr="00C4673E">
              <w:rPr>
                <w:rStyle w:val="Hyperlink"/>
                <w:rFonts w:ascii="Arial" w:hAnsi="Arial" w:cs="Arial"/>
                <w:noProof/>
                <w:sz w:val="24"/>
                <w:szCs w:val="24"/>
              </w:rPr>
              <w:t>5. Συνάφεια της Εθνικής Στρατηγικής με το Διεθνές Πλαίσιο Αντιμετώπισης των Εξαρτήσεων</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_Toc51055128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35</w:t>
            </w:r>
            <w:r w:rsidRPr="00C4673E">
              <w:rPr>
                <w:rFonts w:ascii="Arial" w:hAnsi="Arial" w:cs="Arial"/>
                <w:noProof/>
                <w:webHidden/>
                <w:sz w:val="24"/>
                <w:szCs w:val="24"/>
              </w:rPr>
              <w:fldChar w:fldCharType="end"/>
            </w:r>
          </w:hyperlink>
        </w:p>
        <w:p w14:paraId="53CB3F2F" w14:textId="056BE082"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29" w:history="1">
            <w:r w:rsidRPr="00C4673E">
              <w:rPr>
                <w:rStyle w:val="Hyperlink"/>
                <w:rFonts w:ascii="Arial" w:hAnsi="Arial" w:cs="Arial"/>
                <w:noProof/>
                <w:sz w:val="24"/>
                <w:szCs w:val="24"/>
              </w:rPr>
              <w:t>6. Έμφαση στη διάσταση των ανθρωπίνων δικαιωμάτων</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_Toc51055129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37</w:t>
            </w:r>
            <w:r w:rsidRPr="00C4673E">
              <w:rPr>
                <w:rFonts w:ascii="Arial" w:hAnsi="Arial" w:cs="Arial"/>
                <w:noProof/>
                <w:webHidden/>
                <w:sz w:val="24"/>
                <w:szCs w:val="24"/>
              </w:rPr>
              <w:fldChar w:fldCharType="end"/>
            </w:r>
          </w:hyperlink>
        </w:p>
        <w:p w14:paraId="3743D3FA" w14:textId="5A968D29"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30" w:history="1">
            <w:r w:rsidRPr="00C4673E">
              <w:rPr>
                <w:rStyle w:val="Hyperlink"/>
                <w:rFonts w:ascii="Arial" w:hAnsi="Arial" w:cs="Arial"/>
                <w:noProof/>
                <w:sz w:val="24"/>
                <w:szCs w:val="24"/>
              </w:rPr>
              <w:t>7. Υλοποίηση Εθνικής Στρατηγικής</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_Toc51055130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42</w:t>
            </w:r>
            <w:r w:rsidRPr="00C4673E">
              <w:rPr>
                <w:rFonts w:ascii="Arial" w:hAnsi="Arial" w:cs="Arial"/>
                <w:noProof/>
                <w:webHidden/>
                <w:sz w:val="24"/>
                <w:szCs w:val="24"/>
              </w:rPr>
              <w:fldChar w:fldCharType="end"/>
            </w:r>
          </w:hyperlink>
        </w:p>
        <w:p w14:paraId="4027F8DC" w14:textId="4F8A9B91"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31" w:history="1">
            <w:r w:rsidRPr="00C4673E">
              <w:rPr>
                <w:rStyle w:val="Hyperlink"/>
                <w:rFonts w:ascii="Arial" w:hAnsi="Arial" w:cs="Arial"/>
                <w:noProof/>
                <w:sz w:val="24"/>
                <w:szCs w:val="24"/>
              </w:rPr>
              <w:t>8. Συντονισμός</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_Toc51055131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43</w:t>
            </w:r>
            <w:r w:rsidRPr="00C4673E">
              <w:rPr>
                <w:rFonts w:ascii="Arial" w:hAnsi="Arial" w:cs="Arial"/>
                <w:noProof/>
                <w:webHidden/>
                <w:sz w:val="24"/>
                <w:szCs w:val="24"/>
              </w:rPr>
              <w:fldChar w:fldCharType="end"/>
            </w:r>
          </w:hyperlink>
        </w:p>
        <w:p w14:paraId="5882DDFF" w14:textId="595C0D0C"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32" w:history="1">
            <w:r w:rsidRPr="00C4673E">
              <w:rPr>
                <w:rStyle w:val="Hyperlink"/>
                <w:rFonts w:ascii="Arial" w:hAnsi="Arial" w:cs="Arial"/>
                <w:noProof/>
                <w:sz w:val="24"/>
                <w:szCs w:val="24"/>
              </w:rPr>
              <w:t>9. Πυλώνες εφαρμογής της Εθνικής Στρατηγικής</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_Toc51055132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44</w:t>
            </w:r>
            <w:r w:rsidRPr="00C4673E">
              <w:rPr>
                <w:rFonts w:ascii="Arial" w:hAnsi="Arial" w:cs="Arial"/>
                <w:noProof/>
                <w:webHidden/>
                <w:sz w:val="24"/>
                <w:szCs w:val="24"/>
              </w:rPr>
              <w:fldChar w:fldCharType="end"/>
            </w:r>
          </w:hyperlink>
        </w:p>
        <w:p w14:paraId="710C8A38" w14:textId="7F4FB471"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37" w:history="1">
            <w:r w:rsidRPr="00C4673E">
              <w:rPr>
                <w:rStyle w:val="Hyperlink"/>
                <w:rFonts w:ascii="Arial" w:hAnsi="Arial" w:cs="Arial"/>
                <w:noProof/>
                <w:sz w:val="24"/>
                <w:szCs w:val="24"/>
              </w:rPr>
              <w:t>9.1. Πρόληψη</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_Toc51055137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47</w:t>
            </w:r>
            <w:r w:rsidRPr="00C4673E">
              <w:rPr>
                <w:rFonts w:ascii="Arial" w:hAnsi="Arial" w:cs="Arial"/>
                <w:noProof/>
                <w:webHidden/>
                <w:sz w:val="24"/>
                <w:szCs w:val="24"/>
              </w:rPr>
              <w:fldChar w:fldCharType="end"/>
            </w:r>
          </w:hyperlink>
        </w:p>
        <w:p w14:paraId="1483AEEE" w14:textId="53875459"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42" w:history="1">
            <w:r w:rsidRPr="00C4673E">
              <w:rPr>
                <w:rStyle w:val="Hyperlink"/>
                <w:rFonts w:ascii="Arial" w:hAnsi="Arial" w:cs="Arial"/>
                <w:noProof/>
                <w:sz w:val="24"/>
                <w:szCs w:val="24"/>
              </w:rPr>
              <w:t>9.2. Θεραπεία</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_Toc51055142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50</w:t>
            </w:r>
            <w:r w:rsidRPr="00C4673E">
              <w:rPr>
                <w:rFonts w:ascii="Arial" w:hAnsi="Arial" w:cs="Arial"/>
                <w:noProof/>
                <w:webHidden/>
                <w:sz w:val="24"/>
                <w:szCs w:val="24"/>
              </w:rPr>
              <w:fldChar w:fldCharType="end"/>
            </w:r>
          </w:hyperlink>
        </w:p>
        <w:p w14:paraId="075BF1FC" w14:textId="2666E4C4"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46" w:history="1">
            <w:r w:rsidRPr="00C4673E">
              <w:rPr>
                <w:rStyle w:val="Hyperlink"/>
                <w:rFonts w:ascii="Arial" w:hAnsi="Arial" w:cs="Arial"/>
                <w:noProof/>
                <w:sz w:val="24"/>
                <w:szCs w:val="24"/>
              </w:rPr>
              <w:t>9.3. Κοινωνική Υποστήριξη</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_Toc51055146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51</w:t>
            </w:r>
            <w:r w:rsidRPr="00C4673E">
              <w:rPr>
                <w:rFonts w:ascii="Arial" w:hAnsi="Arial" w:cs="Arial"/>
                <w:noProof/>
                <w:webHidden/>
                <w:sz w:val="24"/>
                <w:szCs w:val="24"/>
              </w:rPr>
              <w:fldChar w:fldCharType="end"/>
            </w:r>
          </w:hyperlink>
        </w:p>
        <w:p w14:paraId="6F5880CD" w14:textId="2C98A352"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48" w:history="1">
            <w:r w:rsidRPr="00C4673E">
              <w:rPr>
                <w:rStyle w:val="Hyperlink"/>
                <w:rFonts w:ascii="Arial" w:hAnsi="Arial" w:cs="Arial"/>
                <w:noProof/>
                <w:sz w:val="24"/>
                <w:szCs w:val="24"/>
              </w:rPr>
              <w:t>9.4. Μείωση της Βλάβης</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_Toc51055148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52</w:t>
            </w:r>
            <w:r w:rsidRPr="00C4673E">
              <w:rPr>
                <w:rFonts w:ascii="Arial" w:hAnsi="Arial" w:cs="Arial"/>
                <w:noProof/>
                <w:webHidden/>
                <w:sz w:val="24"/>
                <w:szCs w:val="24"/>
              </w:rPr>
              <w:fldChar w:fldCharType="end"/>
            </w:r>
          </w:hyperlink>
        </w:p>
        <w:p w14:paraId="3152214C" w14:textId="6FD9930C"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49" w:history="1">
            <w:r w:rsidRPr="00C4673E">
              <w:rPr>
                <w:rStyle w:val="Hyperlink"/>
                <w:rFonts w:ascii="Arial" w:hAnsi="Arial" w:cs="Arial"/>
                <w:noProof/>
                <w:sz w:val="24"/>
                <w:szCs w:val="24"/>
              </w:rPr>
              <w:t>9.5. Μείωση της Προσφοράς</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_Toc51055149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53</w:t>
            </w:r>
            <w:r w:rsidRPr="00C4673E">
              <w:rPr>
                <w:rFonts w:ascii="Arial" w:hAnsi="Arial" w:cs="Arial"/>
                <w:noProof/>
                <w:webHidden/>
                <w:sz w:val="24"/>
                <w:szCs w:val="24"/>
              </w:rPr>
              <w:fldChar w:fldCharType="end"/>
            </w:r>
          </w:hyperlink>
        </w:p>
        <w:p w14:paraId="36D43EF2" w14:textId="562199C5"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50" w:history="1">
            <w:r w:rsidRPr="00C4673E">
              <w:rPr>
                <w:rStyle w:val="Hyperlink"/>
                <w:rFonts w:ascii="Arial" w:hAnsi="Arial" w:cs="Arial"/>
                <w:noProof/>
                <w:sz w:val="24"/>
                <w:szCs w:val="24"/>
              </w:rPr>
              <w:t>9.6. Έρευνα – Εκπαίδευση- Αξιολόγηση</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_Toc51055150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54</w:t>
            </w:r>
            <w:r w:rsidRPr="00C4673E">
              <w:rPr>
                <w:rFonts w:ascii="Arial" w:hAnsi="Arial" w:cs="Arial"/>
                <w:noProof/>
                <w:webHidden/>
                <w:sz w:val="24"/>
                <w:szCs w:val="24"/>
              </w:rPr>
              <w:fldChar w:fldCharType="end"/>
            </w:r>
          </w:hyperlink>
        </w:p>
        <w:p w14:paraId="077F97B2" w14:textId="716E313A"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51" w:history="1">
            <w:r w:rsidRPr="00C4673E">
              <w:rPr>
                <w:rStyle w:val="Hyperlink"/>
                <w:rFonts w:ascii="Arial" w:hAnsi="Arial" w:cs="Arial"/>
                <w:noProof/>
                <w:sz w:val="24"/>
                <w:szCs w:val="24"/>
              </w:rPr>
              <w:t>9.7. Διεθνής Συνεργασία</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_Toc51055151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55</w:t>
            </w:r>
            <w:r w:rsidRPr="00C4673E">
              <w:rPr>
                <w:rFonts w:ascii="Arial" w:hAnsi="Arial" w:cs="Arial"/>
                <w:noProof/>
                <w:webHidden/>
                <w:sz w:val="24"/>
                <w:szCs w:val="24"/>
              </w:rPr>
              <w:fldChar w:fldCharType="end"/>
            </w:r>
          </w:hyperlink>
        </w:p>
        <w:p w14:paraId="44EB299B" w14:textId="6F3CFA6B"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52" w:history="1">
            <w:r w:rsidRPr="00C4673E">
              <w:rPr>
                <w:rStyle w:val="Hyperlink"/>
                <w:rFonts w:ascii="Arial" w:hAnsi="Arial" w:cs="Arial"/>
                <w:noProof/>
                <w:sz w:val="24"/>
                <w:szCs w:val="24"/>
              </w:rPr>
              <w:t>10. Νομοθετικό Πλαίσιο</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_Toc51055152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56</w:t>
            </w:r>
            <w:r w:rsidRPr="00C4673E">
              <w:rPr>
                <w:rFonts w:ascii="Arial" w:hAnsi="Arial" w:cs="Arial"/>
                <w:noProof/>
                <w:webHidden/>
                <w:sz w:val="24"/>
                <w:szCs w:val="24"/>
              </w:rPr>
              <w:fldChar w:fldCharType="end"/>
            </w:r>
          </w:hyperlink>
        </w:p>
        <w:p w14:paraId="0CA80404" w14:textId="5C8C6279"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53" w:history="1">
            <w:r w:rsidRPr="00C4673E">
              <w:rPr>
                <w:rStyle w:val="Hyperlink"/>
                <w:rFonts w:ascii="Arial" w:hAnsi="Arial" w:cs="Arial"/>
                <w:noProof/>
                <w:sz w:val="24"/>
                <w:szCs w:val="24"/>
              </w:rPr>
              <w:t>11. Κοστολόγηση</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_Toc51055153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58</w:t>
            </w:r>
            <w:r w:rsidRPr="00C4673E">
              <w:rPr>
                <w:rFonts w:ascii="Arial" w:hAnsi="Arial" w:cs="Arial"/>
                <w:noProof/>
                <w:webHidden/>
                <w:sz w:val="24"/>
                <w:szCs w:val="24"/>
              </w:rPr>
              <w:fldChar w:fldCharType="end"/>
            </w:r>
          </w:hyperlink>
        </w:p>
        <w:p w14:paraId="24AEC5BA" w14:textId="3434AF04" w:rsidR="00C4673E" w:rsidRPr="00C4673E" w:rsidRDefault="00C4673E">
          <w:pPr>
            <w:pStyle w:val="TOC1"/>
            <w:tabs>
              <w:tab w:val="right" w:leader="dot" w:pos="8296"/>
            </w:tabs>
            <w:rPr>
              <w:rFonts w:ascii="Arial" w:eastAsiaTheme="minorEastAsia" w:hAnsi="Arial" w:cs="Arial"/>
              <w:noProof/>
              <w:sz w:val="24"/>
              <w:szCs w:val="24"/>
              <w:lang w:val="en-GB" w:eastAsia="en-GB"/>
            </w:rPr>
          </w:pPr>
          <w:hyperlink w:anchor="_Toc51055154" w:history="1">
            <w:r w:rsidRPr="00C4673E">
              <w:rPr>
                <w:rStyle w:val="Hyperlink"/>
                <w:rFonts w:ascii="Arial" w:hAnsi="Arial" w:cs="Arial"/>
                <w:noProof/>
                <w:sz w:val="24"/>
                <w:szCs w:val="24"/>
              </w:rPr>
              <w:t>Ευχαριστίες</w:t>
            </w:r>
            <w:r w:rsidRPr="00C4673E">
              <w:rPr>
                <w:rFonts w:ascii="Arial" w:hAnsi="Arial" w:cs="Arial"/>
                <w:noProof/>
                <w:webHidden/>
                <w:sz w:val="24"/>
                <w:szCs w:val="24"/>
              </w:rPr>
              <w:tab/>
            </w:r>
            <w:r w:rsidRPr="00C4673E">
              <w:rPr>
                <w:rFonts w:ascii="Arial" w:hAnsi="Arial" w:cs="Arial"/>
                <w:noProof/>
                <w:webHidden/>
                <w:sz w:val="24"/>
                <w:szCs w:val="24"/>
              </w:rPr>
              <w:fldChar w:fldCharType="begin"/>
            </w:r>
            <w:r w:rsidRPr="00C4673E">
              <w:rPr>
                <w:rFonts w:ascii="Arial" w:hAnsi="Arial" w:cs="Arial"/>
                <w:noProof/>
                <w:webHidden/>
                <w:sz w:val="24"/>
                <w:szCs w:val="24"/>
              </w:rPr>
              <w:instrText xml:space="preserve"> PAGEREF _Toc51055154 \h </w:instrText>
            </w:r>
            <w:r w:rsidRPr="00C4673E">
              <w:rPr>
                <w:rFonts w:ascii="Arial" w:hAnsi="Arial" w:cs="Arial"/>
                <w:noProof/>
                <w:webHidden/>
                <w:sz w:val="24"/>
                <w:szCs w:val="24"/>
              </w:rPr>
            </w:r>
            <w:r w:rsidRPr="00C4673E">
              <w:rPr>
                <w:rFonts w:ascii="Arial" w:hAnsi="Arial" w:cs="Arial"/>
                <w:noProof/>
                <w:webHidden/>
                <w:sz w:val="24"/>
                <w:szCs w:val="24"/>
              </w:rPr>
              <w:fldChar w:fldCharType="separate"/>
            </w:r>
            <w:r w:rsidRPr="00C4673E">
              <w:rPr>
                <w:rFonts w:ascii="Arial" w:hAnsi="Arial" w:cs="Arial"/>
                <w:noProof/>
                <w:webHidden/>
                <w:sz w:val="24"/>
                <w:szCs w:val="24"/>
              </w:rPr>
              <w:t>60</w:t>
            </w:r>
            <w:r w:rsidRPr="00C4673E">
              <w:rPr>
                <w:rFonts w:ascii="Arial" w:hAnsi="Arial" w:cs="Arial"/>
                <w:noProof/>
                <w:webHidden/>
                <w:sz w:val="24"/>
                <w:szCs w:val="24"/>
              </w:rPr>
              <w:fldChar w:fldCharType="end"/>
            </w:r>
          </w:hyperlink>
        </w:p>
        <w:p w14:paraId="4897B4AD" w14:textId="5FE433DB" w:rsidR="000B3B5E" w:rsidRPr="00C4673E" w:rsidRDefault="000B3B5E">
          <w:pPr>
            <w:rPr>
              <w:rFonts w:ascii="Arial" w:hAnsi="Arial" w:cs="Arial"/>
            </w:rPr>
          </w:pPr>
          <w:r w:rsidRPr="00C4673E">
            <w:rPr>
              <w:rFonts w:ascii="Arial" w:hAnsi="Arial" w:cs="Arial"/>
              <w:b/>
              <w:bCs/>
              <w:noProof/>
            </w:rPr>
            <w:fldChar w:fldCharType="end"/>
          </w:r>
        </w:p>
      </w:sdtContent>
    </w:sdt>
    <w:p w14:paraId="7EFB1BFF" w14:textId="77777777" w:rsidR="005A1232" w:rsidRDefault="005A1232"/>
    <w:p w14:paraId="026E0CF6" w14:textId="77777777" w:rsidR="005A1232" w:rsidRDefault="005A1232"/>
    <w:p w14:paraId="52F3EEA4" w14:textId="77777777" w:rsidR="005A1232" w:rsidRDefault="005A1232"/>
    <w:p w14:paraId="7316E909" w14:textId="77777777" w:rsidR="005A1232" w:rsidRDefault="005A1232"/>
    <w:p w14:paraId="50F6FED9" w14:textId="77777777" w:rsidR="005A1232" w:rsidRDefault="005A1232"/>
    <w:p w14:paraId="2E9B98FC" w14:textId="77777777" w:rsidR="005A1232" w:rsidRDefault="005A1232"/>
    <w:p w14:paraId="2248C055" w14:textId="5028A933" w:rsidR="0064528D" w:rsidRDefault="0064528D">
      <w:pPr>
        <w:spacing w:after="160" w:line="259" w:lineRule="auto"/>
      </w:pPr>
      <w:r>
        <w:br w:type="page"/>
      </w:r>
    </w:p>
    <w:p w14:paraId="4B88C4F2" w14:textId="77777777" w:rsidR="006B50C2" w:rsidRDefault="006B50C2" w:rsidP="006B50C2">
      <w:pPr>
        <w:pStyle w:val="Heading1"/>
        <w:numPr>
          <w:ilvl w:val="0"/>
          <w:numId w:val="29"/>
        </w:numPr>
      </w:pPr>
      <w:bookmarkStart w:id="7" w:name="_Toc51055119"/>
      <w:r>
        <w:t>Εισαγωγή</w:t>
      </w:r>
      <w:bookmarkEnd w:id="7"/>
    </w:p>
    <w:p w14:paraId="58F86383" w14:textId="77777777" w:rsidR="00E732F3" w:rsidRDefault="00E732F3" w:rsidP="006B50C2">
      <w:pPr>
        <w:spacing w:line="276" w:lineRule="auto"/>
        <w:jc w:val="both"/>
        <w:rPr>
          <w:rFonts w:ascii="Arial" w:hAnsi="Arial" w:cs="Arial"/>
        </w:rPr>
      </w:pPr>
    </w:p>
    <w:p w14:paraId="4C0E6C22" w14:textId="0510373A" w:rsidR="00E732F3" w:rsidRPr="00C4673E" w:rsidRDefault="00E732F3" w:rsidP="00C4673E">
      <w:pPr>
        <w:spacing w:line="360" w:lineRule="auto"/>
        <w:jc w:val="both"/>
        <w:rPr>
          <w:rFonts w:ascii="Arial" w:hAnsi="Arial" w:cs="Arial"/>
        </w:rPr>
      </w:pPr>
      <w:r w:rsidRPr="00C4673E">
        <w:rPr>
          <w:rFonts w:ascii="Arial" w:hAnsi="Arial" w:cs="Arial"/>
        </w:rPr>
        <w:t>Αδιαμφισβήτητα η χρήση ουσιών και οι εξαρτήσεις γενικότερα επηρεάζουν πολλούς συνανθρώπους μας, επηρεάζουν οικογένειες, επηρεάζουν την κοινωνία στο σύνολο της.</w:t>
      </w:r>
      <w:r w:rsidR="00777B04" w:rsidRPr="00C4673E">
        <w:rPr>
          <w:rFonts w:ascii="Arial" w:hAnsi="Arial" w:cs="Arial"/>
        </w:rPr>
        <w:t xml:space="preserve"> Πρόκειται για ένα πολυσύνθετο </w:t>
      </w:r>
      <w:proofErr w:type="spellStart"/>
      <w:r w:rsidR="00777B04" w:rsidRPr="00C4673E">
        <w:rPr>
          <w:rFonts w:ascii="Arial" w:hAnsi="Arial" w:cs="Arial"/>
        </w:rPr>
        <w:t>βιοψυχοκοινωνικό</w:t>
      </w:r>
      <w:proofErr w:type="spellEnd"/>
      <w:r w:rsidR="00777B04" w:rsidRPr="00C4673E">
        <w:rPr>
          <w:rFonts w:ascii="Arial" w:hAnsi="Arial" w:cs="Arial"/>
        </w:rPr>
        <w:t xml:space="preserve"> </w:t>
      </w:r>
      <w:r w:rsidR="00900F64" w:rsidRPr="00C4673E">
        <w:rPr>
          <w:rFonts w:ascii="Arial" w:hAnsi="Arial" w:cs="Arial"/>
        </w:rPr>
        <w:t>φαινόμενο</w:t>
      </w:r>
      <w:r w:rsidR="00777B04" w:rsidRPr="00C4673E">
        <w:rPr>
          <w:rFonts w:ascii="Arial" w:hAnsi="Arial" w:cs="Arial"/>
          <w:color w:val="000000"/>
        </w:rPr>
        <w:t xml:space="preserve"> το οποίο</w:t>
      </w:r>
      <w:r w:rsidR="00777B04" w:rsidRPr="00C4673E">
        <w:rPr>
          <w:rFonts w:ascii="Arial" w:hAnsi="Arial" w:cs="Arial"/>
        </w:rPr>
        <w:t xml:space="preserve"> δεν είναι ένα στενά και μόνο «ατομικό - ψυχολογικό» ή «φαρμακευτικό»</w:t>
      </w:r>
      <w:r w:rsidR="00900F64" w:rsidRPr="00C4673E">
        <w:rPr>
          <w:rFonts w:ascii="Arial" w:hAnsi="Arial" w:cs="Arial"/>
        </w:rPr>
        <w:t xml:space="preserve"> ζήτημα</w:t>
      </w:r>
      <w:r w:rsidR="00777B04" w:rsidRPr="00C4673E">
        <w:rPr>
          <w:rFonts w:ascii="Arial" w:hAnsi="Arial" w:cs="Arial"/>
        </w:rPr>
        <w:t xml:space="preserve">. Η πολυδιάστατη και </w:t>
      </w:r>
      <w:proofErr w:type="spellStart"/>
      <w:r w:rsidR="00777B04" w:rsidRPr="00C4673E">
        <w:rPr>
          <w:rFonts w:ascii="Arial" w:hAnsi="Arial" w:cs="Arial"/>
        </w:rPr>
        <w:t>πολυπαραγοντική</w:t>
      </w:r>
      <w:proofErr w:type="spellEnd"/>
      <w:r w:rsidR="00777B04" w:rsidRPr="00C4673E">
        <w:rPr>
          <w:rFonts w:ascii="Arial" w:hAnsi="Arial" w:cs="Arial"/>
        </w:rPr>
        <w:t xml:space="preserve"> φύση του προβλήματος, τα αίτια και οι συνέπειες της εξάρτησης χρήζουν ανάλογης </w:t>
      </w:r>
      <w:proofErr w:type="spellStart"/>
      <w:r w:rsidR="00777B04" w:rsidRPr="00C4673E">
        <w:rPr>
          <w:rFonts w:ascii="Arial" w:hAnsi="Arial" w:cs="Arial"/>
        </w:rPr>
        <w:t>πολυθεματικής</w:t>
      </w:r>
      <w:proofErr w:type="spellEnd"/>
      <w:r w:rsidR="00777B04" w:rsidRPr="00C4673E">
        <w:rPr>
          <w:rFonts w:ascii="Arial" w:hAnsi="Arial" w:cs="Arial"/>
        </w:rPr>
        <w:t>, ισόρροπης και ολοκληρωμένης αντιμετώπισης.</w:t>
      </w:r>
    </w:p>
    <w:p w14:paraId="2AE09BA7" w14:textId="77777777" w:rsidR="0064528D" w:rsidRPr="00C4673E" w:rsidRDefault="0064528D" w:rsidP="00C4673E">
      <w:pPr>
        <w:spacing w:line="360" w:lineRule="auto"/>
        <w:jc w:val="both"/>
        <w:rPr>
          <w:rFonts w:ascii="Arial" w:hAnsi="Arial" w:cs="Arial"/>
        </w:rPr>
      </w:pPr>
    </w:p>
    <w:p w14:paraId="6057427F" w14:textId="22A03EFB" w:rsidR="005433FC" w:rsidRPr="00C4673E" w:rsidRDefault="005433FC" w:rsidP="00C4673E">
      <w:pPr>
        <w:spacing w:line="360" w:lineRule="auto"/>
        <w:jc w:val="both"/>
        <w:rPr>
          <w:rFonts w:ascii="Arial" w:hAnsi="Arial" w:cs="Arial"/>
        </w:rPr>
      </w:pPr>
      <w:r w:rsidRPr="00C4673E">
        <w:rPr>
          <w:rFonts w:ascii="Arial" w:hAnsi="Arial" w:cs="Arial"/>
        </w:rPr>
        <w:t xml:space="preserve">Η Εθνική Στρατηγική </w:t>
      </w:r>
      <w:bookmarkStart w:id="8" w:name="_Hlk34913385"/>
      <w:r w:rsidRPr="00C4673E">
        <w:rPr>
          <w:rFonts w:ascii="Arial" w:hAnsi="Arial" w:cs="Arial"/>
        </w:rPr>
        <w:t xml:space="preserve">για την Αντιμετώπιση των Εξαρτήσεων 2021- 2028 </w:t>
      </w:r>
      <w:bookmarkEnd w:id="8"/>
      <w:r w:rsidRPr="00C4673E">
        <w:rPr>
          <w:rFonts w:ascii="Arial" w:hAnsi="Arial" w:cs="Arial"/>
        </w:rPr>
        <w:t xml:space="preserve">αποτελεί </w:t>
      </w:r>
      <w:r w:rsidR="00EF78FE" w:rsidRPr="00C4673E">
        <w:rPr>
          <w:rFonts w:ascii="Arial" w:hAnsi="Arial" w:cs="Arial"/>
        </w:rPr>
        <w:t xml:space="preserve">φυσική </w:t>
      </w:r>
      <w:r w:rsidRPr="00C4673E">
        <w:rPr>
          <w:rFonts w:ascii="Arial" w:hAnsi="Arial" w:cs="Arial"/>
        </w:rPr>
        <w:t>συνέχεια</w:t>
      </w:r>
      <w:r w:rsidR="00503B1C" w:rsidRPr="00C4673E">
        <w:rPr>
          <w:rFonts w:ascii="Arial" w:hAnsi="Arial" w:cs="Arial"/>
        </w:rPr>
        <w:t xml:space="preserve"> </w:t>
      </w:r>
      <w:r w:rsidRPr="00C4673E">
        <w:rPr>
          <w:rFonts w:ascii="Arial" w:hAnsi="Arial" w:cs="Arial"/>
        </w:rPr>
        <w:t xml:space="preserve">της Εθνικής Στρατηγικής για Αντιμετώπιση της Εξάρτησης από Παράνομες Ουσίες και την </w:t>
      </w:r>
      <w:r w:rsidR="003216C7" w:rsidRPr="00C4673E">
        <w:rPr>
          <w:rFonts w:ascii="Arial" w:hAnsi="Arial" w:cs="Arial"/>
        </w:rPr>
        <w:t>Επιβλαβή</w:t>
      </w:r>
      <w:r w:rsidRPr="00C4673E">
        <w:rPr>
          <w:rFonts w:ascii="Arial" w:hAnsi="Arial" w:cs="Arial"/>
        </w:rPr>
        <w:t xml:space="preserve"> Χρήση του Αλκοόλ 2013- 2020</w:t>
      </w:r>
      <w:r w:rsidR="007D5140" w:rsidRPr="00C4673E">
        <w:rPr>
          <w:rFonts w:ascii="Arial" w:hAnsi="Arial" w:cs="Arial"/>
        </w:rPr>
        <w:t xml:space="preserve">. Πρόκειται για </w:t>
      </w:r>
      <w:r w:rsidR="00503B1C" w:rsidRPr="00C4673E">
        <w:rPr>
          <w:rFonts w:ascii="Arial" w:hAnsi="Arial" w:cs="Arial"/>
        </w:rPr>
        <w:t>το βασικό κείμενο πολιτικής το οποίο κατευθύνει την πολιτεία και όλους τους εμπλεκόμενους φορείς σε μία συντονισμένη και συλλογική αντιμετώπιση των εξαρτήσεων στην Κύπρο</w:t>
      </w:r>
      <w:r w:rsidRPr="00C4673E">
        <w:rPr>
          <w:rFonts w:ascii="Arial" w:hAnsi="Arial" w:cs="Arial"/>
        </w:rPr>
        <w:t>.</w:t>
      </w:r>
      <w:r w:rsidR="00E732F3" w:rsidRPr="00C4673E">
        <w:rPr>
          <w:rFonts w:ascii="Arial" w:hAnsi="Arial" w:cs="Arial"/>
        </w:rPr>
        <w:t xml:space="preserve"> </w:t>
      </w:r>
      <w:r w:rsidR="003149E7" w:rsidRPr="00C4673E">
        <w:rPr>
          <w:rFonts w:ascii="Arial" w:hAnsi="Arial" w:cs="Arial"/>
        </w:rPr>
        <w:t>Η</w:t>
      </w:r>
      <w:r w:rsidR="003216C7" w:rsidRPr="00C4673E">
        <w:rPr>
          <w:rFonts w:ascii="Arial" w:hAnsi="Arial" w:cs="Arial"/>
        </w:rPr>
        <w:t> </w:t>
      </w:r>
      <w:r w:rsidR="003216C7" w:rsidRPr="00C4673E">
        <w:rPr>
          <w:rFonts w:ascii="Arial" w:hAnsi="Arial" w:cs="Arial"/>
          <w:b/>
          <w:bCs/>
        </w:rPr>
        <w:t xml:space="preserve">Αρχή Αντιμετώπισης Εξαρτήσεων Κύπρου (ΑΑΕΚ), </w:t>
      </w:r>
      <w:r w:rsidR="003216C7" w:rsidRPr="00C4673E">
        <w:rPr>
          <w:rFonts w:ascii="Arial" w:hAnsi="Arial" w:cs="Arial"/>
        </w:rPr>
        <w:t xml:space="preserve"> ο συντονιστικός φορέας της Κύπρου στον τομέα των νόμιμων και παράνομων ουσιών εξάρτησης και της παθολογικής ενασχόλησης με τα τυχερά παιχνίδια, </w:t>
      </w:r>
      <w:r w:rsidR="003149E7" w:rsidRPr="00C4673E">
        <w:rPr>
          <w:rFonts w:ascii="Arial" w:hAnsi="Arial" w:cs="Arial"/>
        </w:rPr>
        <w:t xml:space="preserve">με βάση τη νομοθεσία που τη διέπει, </w:t>
      </w:r>
      <w:r w:rsidR="003216C7" w:rsidRPr="00C4673E">
        <w:rPr>
          <w:rFonts w:ascii="Arial" w:hAnsi="Arial" w:cs="Arial"/>
        </w:rPr>
        <w:t>είναι υπεύθυνη για το σχεδιασμό και την παρακολούθηση της εφαρμογής της Εθνικής Στρατηγικής.</w:t>
      </w:r>
    </w:p>
    <w:p w14:paraId="1FD69F1D" w14:textId="77777777" w:rsidR="0064528D" w:rsidRPr="00C4673E" w:rsidRDefault="0064528D" w:rsidP="00C4673E">
      <w:pPr>
        <w:spacing w:line="360" w:lineRule="auto"/>
        <w:jc w:val="both"/>
        <w:rPr>
          <w:rFonts w:ascii="Arial" w:hAnsi="Arial" w:cs="Arial"/>
        </w:rPr>
      </w:pPr>
    </w:p>
    <w:p w14:paraId="0E9EDC6E" w14:textId="07A2DE00" w:rsidR="005433FC" w:rsidRPr="00C4673E" w:rsidRDefault="00E732F3" w:rsidP="00C4673E">
      <w:pPr>
        <w:spacing w:line="360" w:lineRule="auto"/>
        <w:jc w:val="both"/>
        <w:rPr>
          <w:rFonts w:ascii="Arial" w:hAnsi="Arial" w:cs="Arial"/>
        </w:rPr>
      </w:pPr>
      <w:r w:rsidRPr="00C4673E">
        <w:rPr>
          <w:rFonts w:ascii="Arial" w:hAnsi="Arial" w:cs="Arial"/>
        </w:rPr>
        <w:t xml:space="preserve">Η </w:t>
      </w:r>
      <w:r w:rsidR="00096DD9" w:rsidRPr="00C4673E">
        <w:rPr>
          <w:rFonts w:ascii="Arial" w:hAnsi="Arial" w:cs="Arial"/>
        </w:rPr>
        <w:t xml:space="preserve">προσέγγιση της </w:t>
      </w:r>
      <w:r w:rsidRPr="00C4673E">
        <w:rPr>
          <w:rFonts w:ascii="Arial" w:hAnsi="Arial" w:cs="Arial"/>
        </w:rPr>
        <w:t>Εθνική</w:t>
      </w:r>
      <w:r w:rsidR="00735490" w:rsidRPr="00C4673E">
        <w:rPr>
          <w:rFonts w:ascii="Arial" w:hAnsi="Arial" w:cs="Arial"/>
        </w:rPr>
        <w:t>ς</w:t>
      </w:r>
      <w:r w:rsidRPr="00C4673E">
        <w:rPr>
          <w:rFonts w:ascii="Arial" w:hAnsi="Arial" w:cs="Arial"/>
        </w:rPr>
        <w:t xml:space="preserve"> Στρατηγική</w:t>
      </w:r>
      <w:r w:rsidR="00735490" w:rsidRPr="00C4673E">
        <w:rPr>
          <w:rFonts w:ascii="Arial" w:hAnsi="Arial" w:cs="Arial"/>
        </w:rPr>
        <w:t>ς</w:t>
      </w:r>
      <w:r w:rsidRPr="00C4673E">
        <w:rPr>
          <w:rFonts w:ascii="Arial" w:hAnsi="Arial" w:cs="Arial"/>
        </w:rPr>
        <w:t xml:space="preserve"> </w:t>
      </w:r>
      <w:r w:rsidR="00096DD9" w:rsidRPr="00C4673E">
        <w:rPr>
          <w:rFonts w:ascii="Arial" w:hAnsi="Arial" w:cs="Arial"/>
        </w:rPr>
        <w:t>είναι</w:t>
      </w:r>
      <w:r w:rsidRPr="00C4673E">
        <w:rPr>
          <w:rFonts w:ascii="Arial" w:hAnsi="Arial" w:cs="Arial"/>
        </w:rPr>
        <w:t xml:space="preserve"> </w:t>
      </w:r>
      <w:r w:rsidR="00413C8B" w:rsidRPr="00C4673E">
        <w:rPr>
          <w:rFonts w:ascii="Arial" w:hAnsi="Arial" w:cs="Arial"/>
        </w:rPr>
        <w:t xml:space="preserve">ανθρωποκεντρική, </w:t>
      </w:r>
      <w:r w:rsidR="00777B04" w:rsidRPr="00C4673E">
        <w:rPr>
          <w:rFonts w:ascii="Arial" w:hAnsi="Arial" w:cs="Arial"/>
        </w:rPr>
        <w:t>ολιστική</w:t>
      </w:r>
      <w:r w:rsidR="007D5140" w:rsidRPr="00C4673E">
        <w:rPr>
          <w:rFonts w:ascii="Arial" w:hAnsi="Arial" w:cs="Arial"/>
        </w:rPr>
        <w:t>, ισορροπημένη</w:t>
      </w:r>
      <w:r w:rsidR="00777B04" w:rsidRPr="00C4673E">
        <w:rPr>
          <w:rFonts w:ascii="Arial" w:hAnsi="Arial" w:cs="Arial"/>
        </w:rPr>
        <w:t xml:space="preserve"> και επιστημονικά τεκμηριωμένη </w:t>
      </w:r>
      <w:r w:rsidRPr="00C4673E">
        <w:rPr>
          <w:rFonts w:ascii="Arial" w:hAnsi="Arial" w:cs="Arial"/>
        </w:rPr>
        <w:t>ως προς την αντιμετώπιση του φαινομένου</w:t>
      </w:r>
      <w:r w:rsidR="00413C8B" w:rsidRPr="00C4673E">
        <w:rPr>
          <w:rFonts w:ascii="Arial" w:hAnsi="Arial" w:cs="Arial"/>
        </w:rPr>
        <w:t>.</w:t>
      </w:r>
      <w:r w:rsidR="00DE4942" w:rsidRPr="00C4673E">
        <w:rPr>
          <w:rFonts w:ascii="Arial" w:hAnsi="Arial" w:cs="Arial"/>
        </w:rPr>
        <w:t xml:space="preserve"> Στην </w:t>
      </w:r>
      <w:r w:rsidR="00AB6830" w:rsidRPr="00C4673E">
        <w:rPr>
          <w:rFonts w:ascii="Arial" w:hAnsi="Arial" w:cs="Arial"/>
        </w:rPr>
        <w:t>Ε</w:t>
      </w:r>
      <w:r w:rsidR="00DE4942" w:rsidRPr="00C4673E">
        <w:rPr>
          <w:rFonts w:ascii="Arial" w:hAnsi="Arial" w:cs="Arial"/>
        </w:rPr>
        <w:t xml:space="preserve">θνική </w:t>
      </w:r>
      <w:r w:rsidR="003216C7" w:rsidRPr="00C4673E">
        <w:rPr>
          <w:rFonts w:ascii="Arial" w:hAnsi="Arial" w:cs="Arial"/>
        </w:rPr>
        <w:t>Στρατηγική</w:t>
      </w:r>
      <w:r w:rsidR="00DE4942" w:rsidRPr="00C4673E">
        <w:rPr>
          <w:rFonts w:ascii="Arial" w:hAnsi="Arial" w:cs="Arial"/>
        </w:rPr>
        <w:t xml:space="preserve"> η εξάρτηση είναι θέμα που αφορά </w:t>
      </w:r>
      <w:r w:rsidR="00F7327C" w:rsidRPr="00C4673E">
        <w:rPr>
          <w:rFonts w:ascii="Arial" w:hAnsi="Arial" w:cs="Arial"/>
        </w:rPr>
        <w:t>πρωτίστως</w:t>
      </w:r>
      <w:r w:rsidR="00DE4942" w:rsidRPr="00C4673E">
        <w:rPr>
          <w:rFonts w:ascii="Arial" w:hAnsi="Arial" w:cs="Arial"/>
        </w:rPr>
        <w:t xml:space="preserve"> τη δημόσια </w:t>
      </w:r>
      <w:r w:rsidR="007E2C6E" w:rsidRPr="00C4673E">
        <w:rPr>
          <w:rFonts w:ascii="Arial" w:hAnsi="Arial" w:cs="Arial"/>
        </w:rPr>
        <w:t>υ</w:t>
      </w:r>
      <w:r w:rsidR="00DE4942" w:rsidRPr="00C4673E">
        <w:rPr>
          <w:rFonts w:ascii="Arial" w:hAnsi="Arial" w:cs="Arial"/>
        </w:rPr>
        <w:t>γεία</w:t>
      </w:r>
      <w:r w:rsidR="00F7327C" w:rsidRPr="00C4673E">
        <w:rPr>
          <w:rFonts w:ascii="Arial" w:hAnsi="Arial" w:cs="Arial"/>
        </w:rPr>
        <w:t>.</w:t>
      </w:r>
    </w:p>
    <w:p w14:paraId="0E2B5DE6" w14:textId="77777777" w:rsidR="0064528D" w:rsidRPr="00C4673E" w:rsidRDefault="0064528D" w:rsidP="00C4673E">
      <w:pPr>
        <w:spacing w:line="360" w:lineRule="auto"/>
        <w:jc w:val="both"/>
        <w:rPr>
          <w:rFonts w:ascii="Arial" w:hAnsi="Arial" w:cs="Arial"/>
        </w:rPr>
      </w:pPr>
    </w:p>
    <w:p w14:paraId="7F7B16B6" w14:textId="77777777" w:rsidR="00E732F3" w:rsidRPr="00C4673E" w:rsidRDefault="00E732F3" w:rsidP="00C4673E">
      <w:pPr>
        <w:spacing w:line="360" w:lineRule="auto"/>
        <w:jc w:val="both"/>
        <w:rPr>
          <w:rFonts w:ascii="Arial" w:hAnsi="Arial" w:cs="Arial"/>
        </w:rPr>
      </w:pPr>
      <w:bookmarkStart w:id="9" w:name="_Toc37971952"/>
      <w:bookmarkStart w:id="10" w:name="_Toc51055120"/>
      <w:r w:rsidRPr="00C4673E">
        <w:rPr>
          <w:rStyle w:val="Heading1Char"/>
          <w:rFonts w:ascii="Arial" w:hAnsi="Arial" w:cs="Arial"/>
          <w:sz w:val="24"/>
          <w:szCs w:val="24"/>
        </w:rPr>
        <w:t>Απώτεροι</w:t>
      </w:r>
      <w:r w:rsidR="00E82184" w:rsidRPr="00C4673E">
        <w:rPr>
          <w:rStyle w:val="Heading1Char"/>
          <w:rFonts w:ascii="Arial" w:hAnsi="Arial" w:cs="Arial"/>
          <w:sz w:val="24"/>
          <w:szCs w:val="24"/>
        </w:rPr>
        <w:t xml:space="preserve"> στόχο</w:t>
      </w:r>
      <w:bookmarkEnd w:id="9"/>
      <w:r w:rsidRPr="00C4673E">
        <w:rPr>
          <w:rStyle w:val="Heading1Char"/>
          <w:rFonts w:ascii="Arial" w:hAnsi="Arial" w:cs="Arial"/>
          <w:sz w:val="24"/>
          <w:szCs w:val="24"/>
        </w:rPr>
        <w:t>ι</w:t>
      </w:r>
      <w:bookmarkEnd w:id="10"/>
      <w:r w:rsidR="00B26211" w:rsidRPr="00C4673E">
        <w:rPr>
          <w:rFonts w:ascii="Arial" w:hAnsi="Arial" w:cs="Arial"/>
        </w:rPr>
        <w:t xml:space="preserve"> </w:t>
      </w:r>
      <w:r w:rsidR="00503B1C" w:rsidRPr="00C4673E">
        <w:rPr>
          <w:rFonts w:ascii="Arial" w:hAnsi="Arial" w:cs="Arial"/>
        </w:rPr>
        <w:t>της Εθνικής</w:t>
      </w:r>
      <w:r w:rsidR="00EE4EF8" w:rsidRPr="00C4673E">
        <w:rPr>
          <w:rFonts w:ascii="Arial" w:hAnsi="Arial" w:cs="Arial"/>
        </w:rPr>
        <w:t xml:space="preserve"> Στρατηγικής</w:t>
      </w:r>
      <w:r w:rsidR="00503B1C" w:rsidRPr="00C4673E">
        <w:rPr>
          <w:rFonts w:ascii="Arial" w:hAnsi="Arial" w:cs="Arial"/>
        </w:rPr>
        <w:t xml:space="preserve"> είναι</w:t>
      </w:r>
      <w:r w:rsidR="00413C8B" w:rsidRPr="00C4673E">
        <w:rPr>
          <w:rFonts w:ascii="Arial" w:hAnsi="Arial" w:cs="Arial"/>
        </w:rPr>
        <w:t>:</w:t>
      </w:r>
      <w:r w:rsidR="003E3060" w:rsidRPr="00C4673E">
        <w:rPr>
          <w:rFonts w:ascii="Arial" w:hAnsi="Arial" w:cs="Arial"/>
        </w:rPr>
        <w:t xml:space="preserve"> </w:t>
      </w:r>
    </w:p>
    <w:p w14:paraId="30235182" w14:textId="1B9F1144" w:rsidR="00E732F3" w:rsidRPr="00C4673E" w:rsidRDefault="00426C92" w:rsidP="00C4673E">
      <w:pPr>
        <w:pStyle w:val="ListParagraph"/>
        <w:numPr>
          <w:ilvl w:val="0"/>
          <w:numId w:val="30"/>
        </w:numPr>
        <w:spacing w:line="360" w:lineRule="auto"/>
        <w:jc w:val="both"/>
        <w:rPr>
          <w:rFonts w:ascii="Arial" w:hAnsi="Arial" w:cs="Arial"/>
          <w:sz w:val="24"/>
          <w:szCs w:val="24"/>
        </w:rPr>
      </w:pPr>
      <w:r w:rsidRPr="00C4673E">
        <w:rPr>
          <w:rFonts w:ascii="Arial" w:hAnsi="Arial" w:cs="Arial"/>
          <w:sz w:val="24"/>
          <w:szCs w:val="24"/>
          <w:lang w:val="en-US"/>
        </w:rPr>
        <w:t>H</w:t>
      </w:r>
      <w:r w:rsidRPr="00C4673E">
        <w:rPr>
          <w:rFonts w:ascii="Arial" w:hAnsi="Arial" w:cs="Arial"/>
          <w:sz w:val="24"/>
          <w:szCs w:val="24"/>
        </w:rPr>
        <w:t xml:space="preserve"> </w:t>
      </w:r>
      <w:r w:rsidR="00096DD9" w:rsidRPr="00C4673E">
        <w:rPr>
          <w:rFonts w:ascii="Arial" w:hAnsi="Arial" w:cs="Arial"/>
          <w:sz w:val="24"/>
          <w:szCs w:val="24"/>
        </w:rPr>
        <w:t>προστασία των παιδιών και των νέων</w:t>
      </w:r>
      <w:r w:rsidR="00E732F3" w:rsidRPr="00C4673E">
        <w:rPr>
          <w:rFonts w:ascii="Arial" w:hAnsi="Arial" w:cs="Arial"/>
          <w:sz w:val="24"/>
          <w:szCs w:val="24"/>
        </w:rPr>
        <w:t xml:space="preserve"> από </w:t>
      </w:r>
      <w:r w:rsidR="003149E7" w:rsidRPr="00C4673E">
        <w:rPr>
          <w:rFonts w:ascii="Arial" w:hAnsi="Arial" w:cs="Arial"/>
          <w:sz w:val="24"/>
          <w:szCs w:val="24"/>
        </w:rPr>
        <w:t xml:space="preserve">τη χρήση, τις </w:t>
      </w:r>
      <w:r w:rsidR="00E732F3" w:rsidRPr="00C4673E">
        <w:rPr>
          <w:rFonts w:ascii="Arial" w:hAnsi="Arial" w:cs="Arial"/>
          <w:sz w:val="24"/>
          <w:szCs w:val="24"/>
        </w:rPr>
        <w:t xml:space="preserve">καταχρήσεις και </w:t>
      </w:r>
      <w:r w:rsidR="003149E7" w:rsidRPr="00C4673E">
        <w:rPr>
          <w:rFonts w:ascii="Arial" w:hAnsi="Arial" w:cs="Arial"/>
          <w:sz w:val="24"/>
          <w:szCs w:val="24"/>
        </w:rPr>
        <w:t xml:space="preserve">κάθε μορφής </w:t>
      </w:r>
      <w:r w:rsidR="00E732F3" w:rsidRPr="00C4673E">
        <w:rPr>
          <w:rFonts w:ascii="Arial" w:hAnsi="Arial" w:cs="Arial"/>
          <w:sz w:val="24"/>
          <w:szCs w:val="24"/>
        </w:rPr>
        <w:t xml:space="preserve">εξαρτήσεις </w:t>
      </w:r>
      <w:r w:rsidR="006C1291" w:rsidRPr="00C4673E">
        <w:rPr>
          <w:rFonts w:ascii="Arial" w:hAnsi="Arial" w:cs="Arial"/>
          <w:sz w:val="24"/>
          <w:szCs w:val="24"/>
        </w:rPr>
        <w:t xml:space="preserve">ώστε να μπορούν </w:t>
      </w:r>
      <w:r w:rsidR="00E732F3" w:rsidRPr="00C4673E">
        <w:rPr>
          <w:rFonts w:ascii="Arial" w:hAnsi="Arial" w:cs="Arial"/>
          <w:sz w:val="24"/>
          <w:szCs w:val="24"/>
        </w:rPr>
        <w:t>να φτάσουν στο μέγιστο των δυνατοτήτων τους</w:t>
      </w:r>
      <w:r w:rsidRPr="00C4673E">
        <w:rPr>
          <w:rFonts w:ascii="Arial" w:hAnsi="Arial" w:cs="Arial"/>
          <w:sz w:val="24"/>
          <w:szCs w:val="24"/>
        </w:rPr>
        <w:t>.</w:t>
      </w:r>
    </w:p>
    <w:p w14:paraId="55FAB8C6" w14:textId="5A23713A" w:rsidR="00E732F3" w:rsidRPr="00C4673E" w:rsidRDefault="00426C92" w:rsidP="00C4673E">
      <w:pPr>
        <w:pStyle w:val="ListParagraph"/>
        <w:numPr>
          <w:ilvl w:val="0"/>
          <w:numId w:val="30"/>
        </w:numPr>
        <w:spacing w:line="360" w:lineRule="auto"/>
        <w:jc w:val="both"/>
        <w:rPr>
          <w:rFonts w:ascii="Arial" w:hAnsi="Arial" w:cs="Arial"/>
          <w:sz w:val="24"/>
          <w:szCs w:val="24"/>
        </w:rPr>
      </w:pPr>
      <w:r w:rsidRPr="00C4673E">
        <w:rPr>
          <w:rFonts w:ascii="Arial" w:hAnsi="Arial" w:cs="Arial"/>
          <w:sz w:val="24"/>
          <w:szCs w:val="24"/>
          <w:lang w:val="en-US"/>
        </w:rPr>
        <w:t>H</w:t>
      </w:r>
      <w:r w:rsidRPr="00C4673E">
        <w:rPr>
          <w:rFonts w:ascii="Arial" w:hAnsi="Arial" w:cs="Arial"/>
          <w:sz w:val="24"/>
          <w:szCs w:val="24"/>
        </w:rPr>
        <w:t xml:space="preserve"> </w:t>
      </w:r>
      <w:r w:rsidR="00096DD9" w:rsidRPr="00C4673E">
        <w:rPr>
          <w:rFonts w:ascii="Arial" w:hAnsi="Arial" w:cs="Arial"/>
          <w:sz w:val="24"/>
          <w:szCs w:val="24"/>
        </w:rPr>
        <w:t>πρόσβαση όλων όσων χρειάζονται</w:t>
      </w:r>
      <w:r w:rsidR="00E732F3" w:rsidRPr="00C4673E">
        <w:rPr>
          <w:rFonts w:ascii="Arial" w:hAnsi="Arial" w:cs="Arial"/>
          <w:sz w:val="24"/>
          <w:szCs w:val="24"/>
        </w:rPr>
        <w:t xml:space="preserve"> βοήθεια, είτε</w:t>
      </w:r>
      <w:r w:rsidR="00096DD9" w:rsidRPr="00C4673E">
        <w:rPr>
          <w:rFonts w:ascii="Arial" w:hAnsi="Arial" w:cs="Arial"/>
          <w:sz w:val="24"/>
          <w:szCs w:val="24"/>
        </w:rPr>
        <w:t xml:space="preserve"> αφορά χρήστες</w:t>
      </w:r>
      <w:r w:rsidR="00F7327C" w:rsidRPr="00C4673E">
        <w:rPr>
          <w:rFonts w:ascii="Arial" w:hAnsi="Arial" w:cs="Arial"/>
          <w:sz w:val="24"/>
          <w:szCs w:val="24"/>
        </w:rPr>
        <w:t>, είτε</w:t>
      </w:r>
      <w:r w:rsidR="00E732F3" w:rsidRPr="00C4673E">
        <w:rPr>
          <w:rFonts w:ascii="Arial" w:hAnsi="Arial" w:cs="Arial"/>
          <w:sz w:val="24"/>
          <w:szCs w:val="24"/>
        </w:rPr>
        <w:t xml:space="preserve"> </w:t>
      </w:r>
      <w:r w:rsidR="00096DD9" w:rsidRPr="00C4673E">
        <w:rPr>
          <w:rFonts w:ascii="Arial" w:hAnsi="Arial" w:cs="Arial"/>
          <w:sz w:val="24"/>
          <w:szCs w:val="24"/>
        </w:rPr>
        <w:t>αφορά</w:t>
      </w:r>
      <w:r w:rsidR="00E732F3" w:rsidRPr="00C4673E">
        <w:rPr>
          <w:rFonts w:ascii="Arial" w:hAnsi="Arial" w:cs="Arial"/>
          <w:sz w:val="24"/>
          <w:szCs w:val="24"/>
        </w:rPr>
        <w:t xml:space="preserve"> </w:t>
      </w:r>
      <w:r w:rsidR="003149E7" w:rsidRPr="00C4673E">
        <w:rPr>
          <w:rFonts w:ascii="Arial" w:hAnsi="Arial" w:cs="Arial"/>
          <w:sz w:val="24"/>
          <w:szCs w:val="24"/>
        </w:rPr>
        <w:t xml:space="preserve">τα </w:t>
      </w:r>
      <w:r w:rsidR="00E732F3" w:rsidRPr="00C4673E">
        <w:rPr>
          <w:rFonts w:ascii="Arial" w:hAnsi="Arial" w:cs="Arial"/>
          <w:sz w:val="24"/>
          <w:szCs w:val="24"/>
        </w:rPr>
        <w:t xml:space="preserve">άτομα της οικογένειας τους </w:t>
      </w:r>
      <w:r w:rsidR="00096DD9" w:rsidRPr="00C4673E">
        <w:rPr>
          <w:rFonts w:ascii="Arial" w:hAnsi="Arial" w:cs="Arial"/>
          <w:sz w:val="24"/>
          <w:szCs w:val="24"/>
        </w:rPr>
        <w:t xml:space="preserve">τα οποία </w:t>
      </w:r>
      <w:r w:rsidR="00E732F3" w:rsidRPr="00C4673E">
        <w:rPr>
          <w:rFonts w:ascii="Arial" w:hAnsi="Arial" w:cs="Arial"/>
          <w:sz w:val="24"/>
          <w:szCs w:val="24"/>
        </w:rPr>
        <w:t xml:space="preserve">επηρεάζονται άμεσα, </w:t>
      </w:r>
      <w:r w:rsidR="00413C8B" w:rsidRPr="00C4673E">
        <w:rPr>
          <w:rFonts w:ascii="Arial" w:hAnsi="Arial" w:cs="Arial"/>
          <w:sz w:val="24"/>
          <w:szCs w:val="24"/>
        </w:rPr>
        <w:t xml:space="preserve">σε </w:t>
      </w:r>
      <w:r w:rsidR="00F7327C" w:rsidRPr="00C4673E">
        <w:rPr>
          <w:rFonts w:ascii="Arial" w:hAnsi="Arial" w:cs="Arial"/>
          <w:sz w:val="24"/>
          <w:szCs w:val="24"/>
        </w:rPr>
        <w:t xml:space="preserve">θεραπευτικές και άλλες υποστηρικτικές υπηρεσίες. Στόχος είναι να διασφαλίζεται </w:t>
      </w:r>
      <w:r w:rsidR="00413C8B" w:rsidRPr="00C4673E">
        <w:rPr>
          <w:rFonts w:ascii="Arial" w:hAnsi="Arial" w:cs="Arial"/>
          <w:sz w:val="24"/>
          <w:szCs w:val="24"/>
        </w:rPr>
        <w:t>ένα</w:t>
      </w:r>
      <w:r w:rsidR="00F7327C" w:rsidRPr="00C4673E">
        <w:rPr>
          <w:rFonts w:ascii="Arial" w:hAnsi="Arial" w:cs="Arial"/>
          <w:sz w:val="24"/>
          <w:szCs w:val="24"/>
        </w:rPr>
        <w:t>ς</w:t>
      </w:r>
      <w:r w:rsidR="00413C8B" w:rsidRPr="00C4673E">
        <w:rPr>
          <w:rFonts w:ascii="Arial" w:hAnsi="Arial" w:cs="Arial"/>
          <w:sz w:val="24"/>
          <w:szCs w:val="24"/>
        </w:rPr>
        <w:t xml:space="preserve"> πλουραλισμό</w:t>
      </w:r>
      <w:r w:rsidR="00735490" w:rsidRPr="00C4673E">
        <w:rPr>
          <w:rFonts w:ascii="Arial" w:hAnsi="Arial" w:cs="Arial"/>
          <w:sz w:val="24"/>
          <w:szCs w:val="24"/>
        </w:rPr>
        <w:t>ς</w:t>
      </w:r>
      <w:r w:rsidR="00413C8B" w:rsidRPr="00C4673E">
        <w:rPr>
          <w:rFonts w:ascii="Arial" w:hAnsi="Arial" w:cs="Arial"/>
          <w:sz w:val="24"/>
          <w:szCs w:val="24"/>
        </w:rPr>
        <w:t xml:space="preserve"> θεραπευτικών επιλογών, που να μπορεί να καλύψει </w:t>
      </w:r>
      <w:r w:rsidR="00F7327C" w:rsidRPr="00C4673E">
        <w:rPr>
          <w:rFonts w:ascii="Arial" w:hAnsi="Arial" w:cs="Arial"/>
          <w:sz w:val="24"/>
          <w:szCs w:val="24"/>
        </w:rPr>
        <w:t xml:space="preserve">όλες </w:t>
      </w:r>
      <w:r w:rsidR="00413C8B" w:rsidRPr="00C4673E">
        <w:rPr>
          <w:rFonts w:ascii="Arial" w:hAnsi="Arial" w:cs="Arial"/>
          <w:sz w:val="24"/>
          <w:szCs w:val="24"/>
        </w:rPr>
        <w:t xml:space="preserve">τις ανάγκες και να </w:t>
      </w:r>
      <w:r w:rsidR="003149E7" w:rsidRPr="00C4673E">
        <w:rPr>
          <w:rFonts w:ascii="Arial" w:hAnsi="Arial" w:cs="Arial"/>
          <w:sz w:val="24"/>
          <w:szCs w:val="24"/>
        </w:rPr>
        <w:t xml:space="preserve">παρέχεται </w:t>
      </w:r>
      <w:r w:rsidR="007F7324" w:rsidRPr="00C4673E">
        <w:rPr>
          <w:rFonts w:ascii="Arial" w:hAnsi="Arial" w:cs="Arial"/>
          <w:sz w:val="24"/>
          <w:szCs w:val="24"/>
        </w:rPr>
        <w:t>ποιοτικά</w:t>
      </w:r>
      <w:r w:rsidR="00096DD9" w:rsidRPr="00C4673E">
        <w:rPr>
          <w:rFonts w:ascii="Arial" w:hAnsi="Arial" w:cs="Arial"/>
          <w:sz w:val="24"/>
          <w:szCs w:val="24"/>
        </w:rPr>
        <w:t>,</w:t>
      </w:r>
      <w:r w:rsidR="007F7324" w:rsidRPr="00C4673E">
        <w:rPr>
          <w:rFonts w:ascii="Arial" w:hAnsi="Arial" w:cs="Arial"/>
          <w:sz w:val="24"/>
          <w:szCs w:val="24"/>
        </w:rPr>
        <w:t xml:space="preserve"> </w:t>
      </w:r>
      <w:r w:rsidR="00413C8B" w:rsidRPr="00C4673E">
        <w:rPr>
          <w:rFonts w:ascii="Arial" w:hAnsi="Arial" w:cs="Arial"/>
          <w:sz w:val="24"/>
          <w:szCs w:val="24"/>
        </w:rPr>
        <w:t>στο καλύτερο δυνατό επίπεδο</w:t>
      </w:r>
      <w:r w:rsidR="00F7327C" w:rsidRPr="00C4673E">
        <w:rPr>
          <w:rFonts w:ascii="Arial" w:hAnsi="Arial" w:cs="Arial"/>
          <w:sz w:val="24"/>
          <w:szCs w:val="24"/>
        </w:rPr>
        <w:t>.</w:t>
      </w:r>
      <w:r w:rsidR="00413C8B" w:rsidRPr="00C4673E">
        <w:rPr>
          <w:rFonts w:ascii="Arial" w:hAnsi="Arial" w:cs="Arial"/>
          <w:sz w:val="24"/>
          <w:szCs w:val="24"/>
        </w:rPr>
        <w:t xml:space="preserve"> </w:t>
      </w:r>
    </w:p>
    <w:p w14:paraId="0E8F67E3" w14:textId="29E6DE45" w:rsidR="00413C8B" w:rsidRPr="00C4673E" w:rsidRDefault="00426C92" w:rsidP="00C4673E">
      <w:pPr>
        <w:pStyle w:val="ListParagraph"/>
        <w:numPr>
          <w:ilvl w:val="0"/>
          <w:numId w:val="30"/>
        </w:numPr>
        <w:spacing w:line="360" w:lineRule="auto"/>
        <w:jc w:val="both"/>
        <w:rPr>
          <w:rFonts w:ascii="Arial" w:hAnsi="Arial" w:cs="Arial"/>
          <w:sz w:val="24"/>
          <w:szCs w:val="24"/>
        </w:rPr>
      </w:pPr>
      <w:r w:rsidRPr="00C4673E">
        <w:rPr>
          <w:rFonts w:ascii="Arial" w:hAnsi="Arial" w:cs="Arial"/>
          <w:sz w:val="24"/>
          <w:szCs w:val="24"/>
          <w:lang w:val="en-US"/>
        </w:rPr>
        <w:lastRenderedPageBreak/>
        <w:t>H</w:t>
      </w:r>
      <w:r w:rsidRPr="00C4673E">
        <w:rPr>
          <w:rFonts w:ascii="Arial" w:hAnsi="Arial" w:cs="Arial"/>
          <w:sz w:val="24"/>
          <w:szCs w:val="24"/>
        </w:rPr>
        <w:t xml:space="preserve"> </w:t>
      </w:r>
      <w:r w:rsidR="00413C8B" w:rsidRPr="00C4673E">
        <w:rPr>
          <w:rFonts w:ascii="Arial" w:hAnsi="Arial" w:cs="Arial"/>
          <w:sz w:val="24"/>
          <w:szCs w:val="24"/>
        </w:rPr>
        <w:t>μείωση των θανάτων που συνδέονται άμεσα ή έμμεσα με τη χρήση ουσιών και τις εξαρτήσεις</w:t>
      </w:r>
      <w:r w:rsidRPr="00C4673E">
        <w:rPr>
          <w:rFonts w:ascii="Arial" w:hAnsi="Arial" w:cs="Arial"/>
          <w:sz w:val="24"/>
          <w:szCs w:val="24"/>
        </w:rPr>
        <w:t>.</w:t>
      </w:r>
    </w:p>
    <w:p w14:paraId="2E912EC8" w14:textId="16416931" w:rsidR="00DE4942" w:rsidRPr="00C4673E" w:rsidRDefault="00900F64" w:rsidP="00C4673E">
      <w:pPr>
        <w:pStyle w:val="ListParagraph"/>
        <w:numPr>
          <w:ilvl w:val="0"/>
          <w:numId w:val="30"/>
        </w:numPr>
        <w:spacing w:line="360" w:lineRule="auto"/>
        <w:jc w:val="both"/>
        <w:rPr>
          <w:rFonts w:ascii="Arial" w:hAnsi="Arial" w:cs="Arial"/>
          <w:sz w:val="24"/>
          <w:szCs w:val="24"/>
        </w:rPr>
      </w:pPr>
      <w:r w:rsidRPr="00C4673E">
        <w:rPr>
          <w:rFonts w:ascii="Arial" w:hAnsi="Arial" w:cs="Arial"/>
          <w:sz w:val="24"/>
          <w:szCs w:val="24"/>
        </w:rPr>
        <w:t>Ο περιορισμός</w:t>
      </w:r>
      <w:r w:rsidR="00DE4942" w:rsidRPr="00C4673E">
        <w:rPr>
          <w:rFonts w:ascii="Arial" w:hAnsi="Arial" w:cs="Arial"/>
          <w:sz w:val="24"/>
          <w:szCs w:val="24"/>
        </w:rPr>
        <w:t xml:space="preserve"> και </w:t>
      </w:r>
      <w:r w:rsidR="000231BC" w:rsidRPr="00C4673E">
        <w:rPr>
          <w:rFonts w:ascii="Arial" w:hAnsi="Arial" w:cs="Arial"/>
          <w:sz w:val="24"/>
          <w:szCs w:val="24"/>
        </w:rPr>
        <w:t xml:space="preserve">αν είναι δυνατόν </w:t>
      </w:r>
      <w:r w:rsidR="00DE4942" w:rsidRPr="00C4673E">
        <w:rPr>
          <w:rFonts w:ascii="Arial" w:hAnsi="Arial" w:cs="Arial"/>
          <w:sz w:val="24"/>
          <w:szCs w:val="24"/>
        </w:rPr>
        <w:t xml:space="preserve">η εξαφάνιση του στίγματος από </w:t>
      </w:r>
      <w:r w:rsidR="007101F1" w:rsidRPr="00C4673E">
        <w:rPr>
          <w:rFonts w:ascii="Arial" w:hAnsi="Arial" w:cs="Arial"/>
          <w:sz w:val="24"/>
          <w:szCs w:val="24"/>
        </w:rPr>
        <w:t xml:space="preserve">τα </w:t>
      </w:r>
      <w:r w:rsidR="00992958" w:rsidRPr="00C4673E">
        <w:rPr>
          <w:rFonts w:ascii="Arial" w:hAnsi="Arial" w:cs="Arial"/>
          <w:sz w:val="24"/>
          <w:szCs w:val="24"/>
        </w:rPr>
        <w:t>άτομα με</w:t>
      </w:r>
      <w:r w:rsidR="000231BC" w:rsidRPr="00C4673E">
        <w:rPr>
          <w:rFonts w:ascii="Arial" w:hAnsi="Arial" w:cs="Arial"/>
          <w:sz w:val="24"/>
          <w:szCs w:val="24"/>
        </w:rPr>
        <w:t xml:space="preserve"> ιστορικό εξάρτησης και τις οικογένειες τους.</w:t>
      </w:r>
    </w:p>
    <w:p w14:paraId="12BC74CB" w14:textId="7660A6BC" w:rsidR="00413C8B" w:rsidRPr="00C4673E" w:rsidRDefault="00426C92" w:rsidP="00C4673E">
      <w:pPr>
        <w:pStyle w:val="ListParagraph"/>
        <w:numPr>
          <w:ilvl w:val="0"/>
          <w:numId w:val="30"/>
        </w:numPr>
        <w:spacing w:line="360" w:lineRule="auto"/>
        <w:jc w:val="both"/>
        <w:rPr>
          <w:rFonts w:ascii="Arial" w:hAnsi="Arial" w:cs="Arial"/>
          <w:sz w:val="24"/>
          <w:szCs w:val="24"/>
        </w:rPr>
      </w:pPr>
      <w:r w:rsidRPr="00C4673E">
        <w:rPr>
          <w:rFonts w:ascii="Arial" w:hAnsi="Arial" w:cs="Arial"/>
          <w:sz w:val="24"/>
          <w:szCs w:val="24"/>
          <w:lang w:val="en-US"/>
        </w:rPr>
        <w:t>H</w:t>
      </w:r>
      <w:r w:rsidRPr="00C4673E">
        <w:rPr>
          <w:rFonts w:ascii="Arial" w:hAnsi="Arial" w:cs="Arial"/>
          <w:sz w:val="24"/>
          <w:szCs w:val="24"/>
        </w:rPr>
        <w:t xml:space="preserve"> </w:t>
      </w:r>
      <w:r w:rsidR="00413C8B" w:rsidRPr="00C4673E">
        <w:rPr>
          <w:rFonts w:ascii="Arial" w:hAnsi="Arial" w:cs="Arial"/>
          <w:sz w:val="24"/>
          <w:szCs w:val="24"/>
        </w:rPr>
        <w:t>προστασία της δημόσιας υγείας και της ευημερίας των πολιτών</w:t>
      </w:r>
      <w:r w:rsidRPr="00C4673E">
        <w:rPr>
          <w:rFonts w:ascii="Arial" w:hAnsi="Arial" w:cs="Arial"/>
          <w:sz w:val="24"/>
          <w:szCs w:val="24"/>
        </w:rPr>
        <w:t>.</w:t>
      </w:r>
    </w:p>
    <w:p w14:paraId="62D943D2" w14:textId="74E98210" w:rsidR="00413C8B" w:rsidRPr="00C4673E" w:rsidRDefault="00426C92" w:rsidP="00C4673E">
      <w:pPr>
        <w:pStyle w:val="ListParagraph"/>
        <w:numPr>
          <w:ilvl w:val="0"/>
          <w:numId w:val="30"/>
        </w:numPr>
        <w:spacing w:line="360" w:lineRule="auto"/>
        <w:jc w:val="both"/>
        <w:rPr>
          <w:rFonts w:ascii="Arial" w:hAnsi="Arial" w:cs="Arial"/>
          <w:sz w:val="24"/>
          <w:szCs w:val="24"/>
        </w:rPr>
      </w:pPr>
      <w:r w:rsidRPr="00C4673E">
        <w:rPr>
          <w:rFonts w:ascii="Arial" w:hAnsi="Arial" w:cs="Arial"/>
          <w:sz w:val="24"/>
          <w:szCs w:val="24"/>
          <w:lang w:val="en-US"/>
        </w:rPr>
        <w:t>H</w:t>
      </w:r>
      <w:r w:rsidRPr="00C4673E">
        <w:rPr>
          <w:rFonts w:ascii="Arial" w:hAnsi="Arial" w:cs="Arial"/>
          <w:sz w:val="24"/>
          <w:szCs w:val="24"/>
        </w:rPr>
        <w:t xml:space="preserve"> </w:t>
      </w:r>
      <w:r w:rsidR="00413C8B" w:rsidRPr="00C4673E">
        <w:rPr>
          <w:rFonts w:ascii="Arial" w:hAnsi="Arial" w:cs="Arial"/>
          <w:sz w:val="24"/>
          <w:szCs w:val="24"/>
        </w:rPr>
        <w:t xml:space="preserve">διασφάλιση της </w:t>
      </w:r>
      <w:r w:rsidR="00777B04" w:rsidRPr="00C4673E">
        <w:rPr>
          <w:rFonts w:ascii="Arial" w:hAnsi="Arial" w:cs="Arial"/>
          <w:sz w:val="24"/>
          <w:szCs w:val="24"/>
        </w:rPr>
        <w:t xml:space="preserve">προστασίας και της </w:t>
      </w:r>
      <w:r w:rsidR="00413C8B" w:rsidRPr="00C4673E">
        <w:rPr>
          <w:rFonts w:ascii="Arial" w:hAnsi="Arial" w:cs="Arial"/>
          <w:sz w:val="24"/>
          <w:szCs w:val="24"/>
        </w:rPr>
        <w:t>ασφάλειας όλης της κοινωνίας</w:t>
      </w:r>
      <w:r w:rsidR="007A2F7B" w:rsidRPr="00C4673E">
        <w:rPr>
          <w:rFonts w:ascii="Arial" w:hAnsi="Arial" w:cs="Arial"/>
          <w:sz w:val="24"/>
          <w:szCs w:val="24"/>
        </w:rPr>
        <w:t xml:space="preserve"> από το οργανωμένο έγκλημα που συνδέεται με τις παράνομες ουσίες</w:t>
      </w:r>
      <w:r w:rsidR="007D5140" w:rsidRPr="00C4673E">
        <w:rPr>
          <w:rFonts w:ascii="Arial" w:hAnsi="Arial" w:cs="Arial"/>
          <w:sz w:val="24"/>
          <w:szCs w:val="24"/>
        </w:rPr>
        <w:t>.</w:t>
      </w:r>
      <w:r w:rsidR="00413C8B" w:rsidRPr="00C4673E">
        <w:rPr>
          <w:rFonts w:ascii="Arial" w:hAnsi="Arial" w:cs="Arial"/>
          <w:sz w:val="24"/>
          <w:szCs w:val="24"/>
        </w:rPr>
        <w:t xml:space="preserve"> </w:t>
      </w:r>
    </w:p>
    <w:p w14:paraId="6E208F3E" w14:textId="5552AC4F" w:rsidR="000231BC" w:rsidRPr="00C4673E" w:rsidRDefault="00900F64" w:rsidP="00C4673E">
      <w:pPr>
        <w:pStyle w:val="CommentText"/>
        <w:spacing w:line="360" w:lineRule="auto"/>
        <w:jc w:val="both"/>
        <w:rPr>
          <w:rFonts w:ascii="Arial" w:hAnsi="Arial" w:cs="Arial"/>
          <w:sz w:val="24"/>
          <w:szCs w:val="24"/>
        </w:rPr>
      </w:pPr>
      <w:bookmarkStart w:id="11" w:name="_Toc51055121"/>
      <w:r w:rsidRPr="00C4673E">
        <w:rPr>
          <w:rStyle w:val="Heading1Char"/>
          <w:rFonts w:ascii="Arial" w:hAnsi="Arial" w:cs="Arial"/>
          <w:sz w:val="24"/>
          <w:szCs w:val="24"/>
        </w:rPr>
        <w:t>Σκοπός</w:t>
      </w:r>
      <w:bookmarkEnd w:id="11"/>
      <w:r w:rsidRPr="00C4673E">
        <w:rPr>
          <w:rFonts w:ascii="Arial" w:hAnsi="Arial" w:cs="Arial"/>
          <w:sz w:val="24"/>
          <w:szCs w:val="24"/>
        </w:rPr>
        <w:t xml:space="preserve"> </w:t>
      </w:r>
      <w:r w:rsidR="007D5140" w:rsidRPr="00C4673E">
        <w:rPr>
          <w:rFonts w:ascii="Arial" w:hAnsi="Arial" w:cs="Arial"/>
          <w:sz w:val="24"/>
          <w:szCs w:val="24"/>
        </w:rPr>
        <w:t>της Στρατηγικής είναι τα παιδιά</w:t>
      </w:r>
      <w:r w:rsidR="000231BC" w:rsidRPr="00C4673E">
        <w:rPr>
          <w:rFonts w:ascii="Arial" w:hAnsi="Arial" w:cs="Arial"/>
          <w:sz w:val="24"/>
          <w:szCs w:val="24"/>
        </w:rPr>
        <w:t>,</w:t>
      </w:r>
      <w:r w:rsidR="007D5140" w:rsidRPr="00C4673E">
        <w:rPr>
          <w:rFonts w:ascii="Arial" w:hAnsi="Arial" w:cs="Arial"/>
          <w:sz w:val="24"/>
          <w:szCs w:val="24"/>
        </w:rPr>
        <w:t xml:space="preserve"> οι νέοι </w:t>
      </w:r>
      <w:r w:rsidR="000231BC" w:rsidRPr="00C4673E">
        <w:rPr>
          <w:rFonts w:ascii="Arial" w:hAnsi="Arial" w:cs="Arial"/>
          <w:sz w:val="24"/>
          <w:szCs w:val="24"/>
        </w:rPr>
        <w:t xml:space="preserve">μας αλλά και όλοι οι πολίτες της Κύπρου να έχουν πρόσβαση σε υπηρεσίες πρόληψης, θεραπείας, μείωσης της βλάβης, κοινωνικής </w:t>
      </w:r>
      <w:r w:rsidR="009C7BEB" w:rsidRPr="00C4673E">
        <w:rPr>
          <w:rFonts w:ascii="Arial" w:hAnsi="Arial" w:cs="Arial"/>
          <w:sz w:val="24"/>
          <w:szCs w:val="24"/>
        </w:rPr>
        <w:t>υπο</w:t>
      </w:r>
      <w:r w:rsidR="000231BC" w:rsidRPr="00C4673E">
        <w:rPr>
          <w:rFonts w:ascii="Arial" w:hAnsi="Arial" w:cs="Arial"/>
          <w:sz w:val="24"/>
          <w:szCs w:val="24"/>
        </w:rPr>
        <w:t>στήριξης μέσα σε ένα περιβάλλον προστασίας από κάθε είδους εξ</w:t>
      </w:r>
      <w:r w:rsidR="009C7BEB" w:rsidRPr="00C4673E">
        <w:rPr>
          <w:rFonts w:ascii="Arial" w:hAnsi="Arial" w:cs="Arial"/>
          <w:sz w:val="24"/>
          <w:szCs w:val="24"/>
        </w:rPr>
        <w:t>ά</w:t>
      </w:r>
      <w:r w:rsidR="000231BC" w:rsidRPr="00C4673E">
        <w:rPr>
          <w:rFonts w:ascii="Arial" w:hAnsi="Arial" w:cs="Arial"/>
          <w:sz w:val="24"/>
          <w:szCs w:val="24"/>
        </w:rPr>
        <w:t>ρτ</w:t>
      </w:r>
      <w:r w:rsidR="009C7BEB" w:rsidRPr="00C4673E">
        <w:rPr>
          <w:rFonts w:ascii="Arial" w:hAnsi="Arial" w:cs="Arial"/>
          <w:sz w:val="24"/>
          <w:szCs w:val="24"/>
        </w:rPr>
        <w:t>η</w:t>
      </w:r>
      <w:r w:rsidR="000231BC" w:rsidRPr="00C4673E">
        <w:rPr>
          <w:rFonts w:ascii="Arial" w:hAnsi="Arial" w:cs="Arial"/>
          <w:sz w:val="24"/>
          <w:szCs w:val="24"/>
        </w:rPr>
        <w:t>σ</w:t>
      </w:r>
      <w:r w:rsidR="009C7BEB" w:rsidRPr="00C4673E">
        <w:rPr>
          <w:rFonts w:ascii="Arial" w:hAnsi="Arial" w:cs="Arial"/>
          <w:sz w:val="24"/>
          <w:szCs w:val="24"/>
        </w:rPr>
        <w:t>η</w:t>
      </w:r>
      <w:r w:rsidR="000231BC" w:rsidRPr="00C4673E">
        <w:rPr>
          <w:rFonts w:ascii="Arial" w:hAnsi="Arial" w:cs="Arial"/>
          <w:sz w:val="24"/>
          <w:szCs w:val="24"/>
        </w:rPr>
        <w:t>ς.</w:t>
      </w:r>
    </w:p>
    <w:p w14:paraId="440BB258" w14:textId="0ACC1AF4" w:rsidR="00413C8B" w:rsidRPr="00C4673E" w:rsidRDefault="000231BC" w:rsidP="00C4673E">
      <w:pPr>
        <w:spacing w:line="360" w:lineRule="auto"/>
        <w:jc w:val="both"/>
        <w:rPr>
          <w:rFonts w:ascii="Arial" w:hAnsi="Arial" w:cs="Arial"/>
        </w:rPr>
      </w:pPr>
      <w:r w:rsidRPr="00C4673E">
        <w:rPr>
          <w:rFonts w:ascii="Arial" w:hAnsi="Arial" w:cs="Arial"/>
        </w:rPr>
        <w:t xml:space="preserve">Στόχος </w:t>
      </w:r>
      <w:r w:rsidR="008A7A73" w:rsidRPr="00C4673E">
        <w:rPr>
          <w:rFonts w:ascii="Arial" w:hAnsi="Arial" w:cs="Arial"/>
        </w:rPr>
        <w:t>μας είναι η ανάπτυξη δράσεων</w:t>
      </w:r>
      <w:r w:rsidR="009C7BEB" w:rsidRPr="00C4673E">
        <w:rPr>
          <w:rFonts w:ascii="Arial" w:hAnsi="Arial" w:cs="Arial"/>
        </w:rPr>
        <w:t xml:space="preserve"> ώστε τα παιδιά και οι νέοι να υιοθετήσουν </w:t>
      </w:r>
      <w:r w:rsidR="007D5140" w:rsidRPr="00C4673E">
        <w:rPr>
          <w:rFonts w:ascii="Arial" w:hAnsi="Arial" w:cs="Arial"/>
        </w:rPr>
        <w:t>υγι</w:t>
      </w:r>
      <w:r w:rsidR="009C7BEB" w:rsidRPr="00C4673E">
        <w:rPr>
          <w:rFonts w:ascii="Arial" w:hAnsi="Arial" w:cs="Arial"/>
        </w:rPr>
        <w:t>ή</w:t>
      </w:r>
      <w:r w:rsidR="007D5140" w:rsidRPr="00C4673E">
        <w:rPr>
          <w:rFonts w:ascii="Arial" w:hAnsi="Arial" w:cs="Arial"/>
        </w:rPr>
        <w:t xml:space="preserve"> τρόπο ζωής, να </w:t>
      </w:r>
      <w:r w:rsidR="007E2C6E" w:rsidRPr="00C4673E">
        <w:rPr>
          <w:rFonts w:ascii="Arial" w:hAnsi="Arial" w:cs="Arial"/>
        </w:rPr>
        <w:t xml:space="preserve">τους παρέχονται </w:t>
      </w:r>
      <w:r w:rsidR="007D5140" w:rsidRPr="00C4673E">
        <w:rPr>
          <w:rFonts w:ascii="Arial" w:hAnsi="Arial" w:cs="Arial"/>
        </w:rPr>
        <w:t xml:space="preserve">ευκαιρίες ενδυνάμωσης των δεξιοτήτων τους, </w:t>
      </w:r>
      <w:r w:rsidR="00426C92" w:rsidRPr="00C4673E">
        <w:rPr>
          <w:rFonts w:ascii="Arial" w:hAnsi="Arial" w:cs="Arial"/>
        </w:rPr>
        <w:t xml:space="preserve">να ενισχυθεί η </w:t>
      </w:r>
      <w:r w:rsidR="007D5140" w:rsidRPr="00C4673E">
        <w:rPr>
          <w:rFonts w:ascii="Arial" w:hAnsi="Arial" w:cs="Arial"/>
        </w:rPr>
        <w:t xml:space="preserve">προσωπικότητα τους και </w:t>
      </w:r>
      <w:r w:rsidR="00426C92" w:rsidRPr="00C4673E">
        <w:rPr>
          <w:rFonts w:ascii="Arial" w:hAnsi="Arial" w:cs="Arial"/>
        </w:rPr>
        <w:t xml:space="preserve">να τους δοθούν εκείνα τα </w:t>
      </w:r>
      <w:r w:rsidR="007D5140" w:rsidRPr="00C4673E">
        <w:rPr>
          <w:rFonts w:ascii="Arial" w:hAnsi="Arial" w:cs="Arial"/>
        </w:rPr>
        <w:t>εφόδια για υιοθέτηση μιας ποιοτικής και παραγωγικής ζωής</w:t>
      </w:r>
      <w:r w:rsidR="006C1291" w:rsidRPr="00C4673E">
        <w:rPr>
          <w:rFonts w:ascii="Arial" w:hAnsi="Arial" w:cs="Arial"/>
        </w:rPr>
        <w:t>,</w:t>
      </w:r>
      <w:r w:rsidR="007E2C6E" w:rsidRPr="00C4673E">
        <w:rPr>
          <w:rFonts w:ascii="Arial" w:hAnsi="Arial" w:cs="Arial"/>
        </w:rPr>
        <w:t xml:space="preserve"> </w:t>
      </w:r>
      <w:r w:rsidR="007D5140" w:rsidRPr="00C4673E">
        <w:rPr>
          <w:rFonts w:ascii="Arial" w:hAnsi="Arial" w:cs="Arial"/>
        </w:rPr>
        <w:t xml:space="preserve">μακριά από εξαρτήσεις. Παράλληλα, τα άτομα που χρειάζονται στήριξη και θεραπεία για θέματα εξαρτήσεων, να αντιμετωπίζονται μέσα στη σφαίρα της δημόσιας υγείας </w:t>
      </w:r>
      <w:r w:rsidR="00443081" w:rsidRPr="00C4673E">
        <w:rPr>
          <w:rFonts w:ascii="Arial" w:hAnsi="Arial" w:cs="Arial"/>
        </w:rPr>
        <w:t>χωρίς να στιγματίζονται</w:t>
      </w:r>
      <w:r w:rsidRPr="00C4673E">
        <w:rPr>
          <w:rFonts w:ascii="Arial" w:hAnsi="Arial" w:cs="Arial"/>
        </w:rPr>
        <w:t xml:space="preserve">. </w:t>
      </w:r>
      <w:r w:rsidR="006C1291" w:rsidRPr="00C4673E">
        <w:rPr>
          <w:rFonts w:ascii="Arial" w:hAnsi="Arial" w:cs="Arial"/>
        </w:rPr>
        <w:t xml:space="preserve"> </w:t>
      </w:r>
    </w:p>
    <w:p w14:paraId="052D4737" w14:textId="77777777" w:rsidR="0064528D" w:rsidRPr="00C4673E" w:rsidRDefault="0064528D" w:rsidP="00C4673E">
      <w:pPr>
        <w:spacing w:line="360" w:lineRule="auto"/>
        <w:jc w:val="both"/>
        <w:rPr>
          <w:rFonts w:ascii="Arial" w:hAnsi="Arial" w:cs="Arial"/>
        </w:rPr>
      </w:pPr>
    </w:p>
    <w:p w14:paraId="0FC5B8C2" w14:textId="34AFD359" w:rsidR="00413C8B" w:rsidRPr="00C4673E" w:rsidRDefault="00413C8B" w:rsidP="00C4673E">
      <w:pPr>
        <w:spacing w:line="360" w:lineRule="auto"/>
        <w:jc w:val="both"/>
        <w:rPr>
          <w:rFonts w:ascii="Arial" w:hAnsi="Arial" w:cs="Arial"/>
        </w:rPr>
      </w:pPr>
      <w:r w:rsidRPr="00C4673E">
        <w:rPr>
          <w:rFonts w:ascii="Arial" w:hAnsi="Arial" w:cs="Arial"/>
        </w:rPr>
        <w:t xml:space="preserve">Για την επιτυχημένη εφαρμογή της Στρατηγικής </w:t>
      </w:r>
      <w:r w:rsidR="009165AD" w:rsidRPr="00C4673E">
        <w:rPr>
          <w:rFonts w:ascii="Arial" w:hAnsi="Arial" w:cs="Arial"/>
        </w:rPr>
        <w:t>και την επίτευξη των επιθυμητών αποτελεσμάτων</w:t>
      </w:r>
      <w:r w:rsidRPr="00C4673E">
        <w:rPr>
          <w:rFonts w:ascii="Arial" w:hAnsi="Arial" w:cs="Arial"/>
        </w:rPr>
        <w:t>, απαιτείται η συνέργεια όλων των εμπλεκόμενων φορέων, κρατικών και μη,</w:t>
      </w:r>
      <w:r w:rsidR="00DE4942" w:rsidRPr="00C4673E">
        <w:rPr>
          <w:rFonts w:ascii="Arial" w:hAnsi="Arial" w:cs="Arial"/>
        </w:rPr>
        <w:t xml:space="preserve"> πολιτικών και πολιτειακών</w:t>
      </w:r>
      <w:r w:rsidRPr="00C4673E">
        <w:rPr>
          <w:rFonts w:ascii="Arial" w:hAnsi="Arial" w:cs="Arial"/>
        </w:rPr>
        <w:t xml:space="preserve"> αλλά και του καθενός/ καθεμιάς από εμάς</w:t>
      </w:r>
      <w:r w:rsidR="007E2C6E" w:rsidRPr="00C4673E">
        <w:rPr>
          <w:rFonts w:ascii="Arial" w:hAnsi="Arial" w:cs="Arial"/>
        </w:rPr>
        <w:t xml:space="preserve"> ξεχωριστά</w:t>
      </w:r>
      <w:r w:rsidRPr="00C4673E">
        <w:rPr>
          <w:rFonts w:ascii="Arial" w:hAnsi="Arial" w:cs="Arial"/>
        </w:rPr>
        <w:t xml:space="preserve"> μέσα από το δικό μας ρόλο </w:t>
      </w:r>
      <w:r w:rsidR="007A2F7B" w:rsidRPr="00C4673E">
        <w:rPr>
          <w:rFonts w:ascii="Arial" w:hAnsi="Arial" w:cs="Arial"/>
        </w:rPr>
        <w:t>ως</w:t>
      </w:r>
      <w:r w:rsidRPr="00C4673E">
        <w:rPr>
          <w:rFonts w:ascii="Arial" w:hAnsi="Arial" w:cs="Arial"/>
        </w:rPr>
        <w:t xml:space="preserve"> γονείς,</w:t>
      </w:r>
      <w:r w:rsidR="00DE4942" w:rsidRPr="00C4673E">
        <w:rPr>
          <w:rFonts w:ascii="Arial" w:hAnsi="Arial" w:cs="Arial"/>
        </w:rPr>
        <w:t xml:space="preserve"> </w:t>
      </w:r>
      <w:r w:rsidR="007E2C6E" w:rsidRPr="00C4673E">
        <w:rPr>
          <w:rFonts w:ascii="Arial" w:hAnsi="Arial" w:cs="Arial"/>
        </w:rPr>
        <w:t xml:space="preserve">ως </w:t>
      </w:r>
      <w:r w:rsidR="00C5549C" w:rsidRPr="00C4673E">
        <w:rPr>
          <w:rFonts w:ascii="Arial" w:hAnsi="Arial" w:cs="Arial"/>
        </w:rPr>
        <w:t xml:space="preserve">φίλοι, ως </w:t>
      </w:r>
      <w:r w:rsidR="00DE4942" w:rsidRPr="00C4673E">
        <w:rPr>
          <w:rFonts w:ascii="Arial" w:hAnsi="Arial" w:cs="Arial"/>
        </w:rPr>
        <w:t>επαγγελματίες στο</w:t>
      </w:r>
      <w:r w:rsidR="007E2C6E" w:rsidRPr="00C4673E">
        <w:rPr>
          <w:rFonts w:ascii="Arial" w:hAnsi="Arial" w:cs="Arial"/>
        </w:rPr>
        <w:t xml:space="preserve">υς τομείς </w:t>
      </w:r>
      <w:r w:rsidR="00DE4942" w:rsidRPr="00C4673E">
        <w:rPr>
          <w:rFonts w:ascii="Arial" w:hAnsi="Arial" w:cs="Arial"/>
        </w:rPr>
        <w:t xml:space="preserve"> των εξαρτήσεων,</w:t>
      </w:r>
      <w:r w:rsidRPr="00C4673E">
        <w:rPr>
          <w:rFonts w:ascii="Arial" w:hAnsi="Arial" w:cs="Arial"/>
        </w:rPr>
        <w:t xml:space="preserve"> </w:t>
      </w:r>
      <w:r w:rsidR="00DE4942" w:rsidRPr="00C4673E">
        <w:rPr>
          <w:rFonts w:ascii="Arial" w:hAnsi="Arial" w:cs="Arial"/>
        </w:rPr>
        <w:t xml:space="preserve">της δικαιοσύνης, της υγείας, </w:t>
      </w:r>
      <w:r w:rsidR="007E2C6E" w:rsidRPr="00C4673E">
        <w:rPr>
          <w:rFonts w:ascii="Arial" w:hAnsi="Arial" w:cs="Arial"/>
        </w:rPr>
        <w:t xml:space="preserve">της </w:t>
      </w:r>
      <w:r w:rsidRPr="00C4673E">
        <w:rPr>
          <w:rFonts w:ascii="Arial" w:hAnsi="Arial" w:cs="Arial"/>
        </w:rPr>
        <w:t>εκπα</w:t>
      </w:r>
      <w:r w:rsidR="007E2C6E" w:rsidRPr="00C4673E">
        <w:rPr>
          <w:rFonts w:ascii="Arial" w:hAnsi="Arial" w:cs="Arial"/>
        </w:rPr>
        <w:t>ίδευσης</w:t>
      </w:r>
      <w:r w:rsidRPr="00C4673E">
        <w:rPr>
          <w:rFonts w:ascii="Arial" w:hAnsi="Arial" w:cs="Arial"/>
        </w:rPr>
        <w:t>.</w:t>
      </w:r>
      <w:r w:rsidR="007D5140" w:rsidRPr="00C4673E">
        <w:rPr>
          <w:rFonts w:ascii="Arial" w:hAnsi="Arial" w:cs="Arial"/>
        </w:rPr>
        <w:t xml:space="preserve"> Απαιτείται μία κοινωνική συμμαχία σε όλα τα επίπεδα.</w:t>
      </w:r>
    </w:p>
    <w:p w14:paraId="2F4D9556" w14:textId="77777777" w:rsidR="00307E56" w:rsidRPr="00C4673E" w:rsidRDefault="00307E56" w:rsidP="0052327B">
      <w:pPr>
        <w:pStyle w:val="ListParagraph"/>
        <w:spacing w:line="276" w:lineRule="auto"/>
        <w:jc w:val="both"/>
        <w:rPr>
          <w:rFonts w:ascii="Arial" w:hAnsi="Arial" w:cs="Arial"/>
          <w:sz w:val="24"/>
          <w:szCs w:val="24"/>
        </w:rPr>
      </w:pPr>
    </w:p>
    <w:p w14:paraId="4E66DA2F" w14:textId="77777777" w:rsidR="00307E56" w:rsidRDefault="00307E56" w:rsidP="0052327B">
      <w:pPr>
        <w:pStyle w:val="ListParagraph"/>
        <w:spacing w:line="276" w:lineRule="auto"/>
        <w:jc w:val="both"/>
        <w:rPr>
          <w:rFonts w:ascii="Arial" w:hAnsi="Arial" w:cs="Arial"/>
          <w:sz w:val="24"/>
        </w:rPr>
      </w:pPr>
    </w:p>
    <w:p w14:paraId="5ACD2406" w14:textId="77777777" w:rsidR="00307E56" w:rsidRDefault="00307E56" w:rsidP="0052327B">
      <w:pPr>
        <w:pStyle w:val="ListParagraph"/>
        <w:spacing w:line="276" w:lineRule="auto"/>
        <w:jc w:val="both"/>
        <w:rPr>
          <w:rFonts w:ascii="Arial" w:hAnsi="Arial" w:cs="Arial"/>
          <w:sz w:val="24"/>
        </w:rPr>
      </w:pPr>
    </w:p>
    <w:p w14:paraId="0AEBEA0D" w14:textId="517CC87A" w:rsidR="007643D6" w:rsidRDefault="007643D6">
      <w:pPr>
        <w:spacing w:after="160" w:line="259" w:lineRule="auto"/>
        <w:rPr>
          <w:rFonts w:ascii="Arial" w:eastAsiaTheme="minorHAnsi" w:hAnsi="Arial" w:cs="Arial"/>
          <w:szCs w:val="22"/>
        </w:rPr>
      </w:pPr>
      <w:r>
        <w:rPr>
          <w:rFonts w:ascii="Arial" w:hAnsi="Arial" w:cs="Arial"/>
        </w:rPr>
        <w:br w:type="page"/>
      </w:r>
    </w:p>
    <w:p w14:paraId="3A45A9CD" w14:textId="28207F60" w:rsidR="007643D6" w:rsidRPr="007643D6" w:rsidRDefault="007643D6" w:rsidP="00C4673E">
      <w:pPr>
        <w:pStyle w:val="Heading1"/>
        <w:jc w:val="both"/>
      </w:pPr>
      <w:bookmarkStart w:id="12" w:name="_Toc51055122"/>
      <w:r>
        <w:t xml:space="preserve">2. </w:t>
      </w:r>
      <w:r w:rsidRPr="007643D6">
        <w:t>Αποτελέσματα της αξιολόγησης της Εθνικής Στρατηγικής για Αντιμετώπιση της Εξάρτησης από Παράνομες Ουσίες και την Επιβλαβή Χρήση Αλκοόλ 2013- 2020</w:t>
      </w:r>
      <w:bookmarkEnd w:id="12"/>
      <w:r w:rsidRPr="007643D6">
        <w:t xml:space="preserve"> </w:t>
      </w:r>
    </w:p>
    <w:p w14:paraId="1D90004E" w14:textId="77777777" w:rsidR="007643D6" w:rsidRPr="007643D6" w:rsidRDefault="007643D6" w:rsidP="007643D6">
      <w:pPr>
        <w:spacing w:line="276" w:lineRule="auto"/>
        <w:jc w:val="both"/>
        <w:rPr>
          <w:rFonts w:ascii="Arial" w:hAnsi="Arial" w:cs="Arial"/>
        </w:rPr>
      </w:pPr>
    </w:p>
    <w:p w14:paraId="38687A37" w14:textId="77777777" w:rsidR="007643D6" w:rsidRPr="007643D6" w:rsidRDefault="007643D6" w:rsidP="00C4673E">
      <w:pPr>
        <w:pStyle w:val="Heading2"/>
      </w:pPr>
      <w:bookmarkStart w:id="13" w:name="_Toc51055123"/>
      <w:r w:rsidRPr="007643D6">
        <w:t>5.1. Βασικά Επιτεύγματα</w:t>
      </w:r>
      <w:bookmarkEnd w:id="13"/>
    </w:p>
    <w:p w14:paraId="1B256D92" w14:textId="77777777" w:rsidR="007643D6" w:rsidRPr="007643D6" w:rsidRDefault="007643D6" w:rsidP="00C4673E">
      <w:pPr>
        <w:spacing w:line="360" w:lineRule="auto"/>
        <w:jc w:val="both"/>
        <w:rPr>
          <w:rFonts w:ascii="Arial" w:hAnsi="Arial" w:cs="Arial"/>
        </w:rPr>
      </w:pPr>
      <w:r w:rsidRPr="007643D6">
        <w:rPr>
          <w:rFonts w:ascii="Arial" w:hAnsi="Arial" w:cs="Arial"/>
        </w:rPr>
        <w:t>Κατά τη διάρκεια των 8 χρόνων εφαρμογής της Εθνικής Στρατηγικής για Αντιμετώπιση της Εξάρτησης από Παράνομες Ουσίες και την Επιβλαβή Χρήση Αλκοόλ 2013- 2020, πολλά έχουν επιτευχθεί. Τα πιο σημαντικά επιτεύγματα της περιόδου, επισυνάπτονται στο Παράρτημα Ι.</w:t>
      </w:r>
    </w:p>
    <w:p w14:paraId="05E92880" w14:textId="77777777" w:rsidR="007643D6" w:rsidRPr="007643D6" w:rsidRDefault="007643D6" w:rsidP="007643D6">
      <w:pPr>
        <w:spacing w:line="276" w:lineRule="auto"/>
        <w:jc w:val="both"/>
        <w:rPr>
          <w:rFonts w:ascii="Arial" w:hAnsi="Arial" w:cs="Arial"/>
        </w:rPr>
      </w:pPr>
    </w:p>
    <w:p w14:paraId="5CC35B4A" w14:textId="77777777" w:rsidR="007643D6" w:rsidRPr="007643D6" w:rsidRDefault="007643D6" w:rsidP="00C4673E">
      <w:pPr>
        <w:pStyle w:val="Heading2"/>
      </w:pPr>
      <w:bookmarkStart w:id="14" w:name="_Toc51055124"/>
      <w:r w:rsidRPr="007643D6">
        <w:t>5.2. Εξωτερική Αξιολόγηση</w:t>
      </w:r>
      <w:bookmarkEnd w:id="14"/>
    </w:p>
    <w:p w14:paraId="4D9206D7" w14:textId="77777777" w:rsidR="007643D6" w:rsidRPr="007643D6" w:rsidRDefault="007643D6" w:rsidP="007643D6">
      <w:pPr>
        <w:spacing w:after="120" w:line="360" w:lineRule="auto"/>
        <w:ind w:left="-76"/>
        <w:jc w:val="both"/>
        <w:rPr>
          <w:rFonts w:ascii="Arial" w:hAnsi="Arial" w:cs="Arial"/>
          <w:bCs/>
        </w:rPr>
      </w:pPr>
      <w:r w:rsidRPr="007643D6">
        <w:rPr>
          <w:rFonts w:ascii="Arial" w:hAnsi="Arial" w:cs="Arial"/>
        </w:rPr>
        <w:t xml:space="preserve">Εντός του 2020, η ΑΑΕΚ είχε προβεί σε διαγωνισμό για αγορά υπηρεσιών εξωτερικής αξιολόγησης της Εθνικής Στρατηγικής 2013-2020. Το διαγωνισμό κέρδισε το </w:t>
      </w:r>
      <w:proofErr w:type="spellStart"/>
      <w:r w:rsidRPr="007643D6">
        <w:rPr>
          <w:rFonts w:ascii="Arial" w:hAnsi="Arial" w:cs="Arial"/>
          <w:bCs/>
          <w:lang w:val="en-US"/>
        </w:rPr>
        <w:t>Trimbos</w:t>
      </w:r>
      <w:proofErr w:type="spellEnd"/>
      <w:r w:rsidRPr="007643D6">
        <w:rPr>
          <w:rFonts w:ascii="Arial" w:hAnsi="Arial" w:cs="Arial"/>
          <w:bCs/>
        </w:rPr>
        <w:t xml:space="preserve"> </w:t>
      </w:r>
      <w:proofErr w:type="spellStart"/>
      <w:r w:rsidRPr="007643D6">
        <w:rPr>
          <w:rFonts w:ascii="Arial" w:hAnsi="Arial" w:cs="Arial"/>
          <w:bCs/>
          <w:lang w:val="en-US"/>
        </w:rPr>
        <w:t>Instituut</w:t>
      </w:r>
      <w:proofErr w:type="spellEnd"/>
      <w:r w:rsidRPr="007643D6">
        <w:rPr>
          <w:rFonts w:ascii="Arial" w:hAnsi="Arial" w:cs="Arial"/>
          <w:bCs/>
        </w:rPr>
        <w:t xml:space="preserve"> (</w:t>
      </w:r>
      <w:r w:rsidRPr="007643D6">
        <w:rPr>
          <w:rFonts w:ascii="Arial" w:hAnsi="Arial" w:cs="Arial"/>
          <w:bCs/>
          <w:lang w:val="en-US"/>
        </w:rPr>
        <w:t>Netherlands</w:t>
      </w:r>
      <w:r w:rsidRPr="007643D6">
        <w:rPr>
          <w:rFonts w:ascii="Arial" w:hAnsi="Arial" w:cs="Arial"/>
          <w:bCs/>
        </w:rPr>
        <w:t xml:space="preserve"> </w:t>
      </w:r>
      <w:r w:rsidRPr="007643D6">
        <w:rPr>
          <w:rFonts w:ascii="Arial" w:hAnsi="Arial" w:cs="Arial"/>
          <w:bCs/>
          <w:lang w:val="en-US"/>
        </w:rPr>
        <w:t>Institute</w:t>
      </w:r>
      <w:r w:rsidRPr="007643D6">
        <w:rPr>
          <w:rFonts w:ascii="Arial" w:hAnsi="Arial" w:cs="Arial"/>
          <w:bCs/>
        </w:rPr>
        <w:t xml:space="preserve"> </w:t>
      </w:r>
      <w:r w:rsidRPr="007643D6">
        <w:rPr>
          <w:rFonts w:ascii="Arial" w:hAnsi="Arial" w:cs="Arial"/>
          <w:bCs/>
          <w:lang w:val="en-US"/>
        </w:rPr>
        <w:t>of</w:t>
      </w:r>
      <w:r w:rsidRPr="007643D6">
        <w:rPr>
          <w:rFonts w:ascii="Arial" w:hAnsi="Arial" w:cs="Arial"/>
          <w:bCs/>
        </w:rPr>
        <w:t xml:space="preserve"> </w:t>
      </w:r>
      <w:r w:rsidRPr="007643D6">
        <w:rPr>
          <w:rFonts w:ascii="Arial" w:hAnsi="Arial" w:cs="Arial"/>
          <w:bCs/>
          <w:lang w:val="en-US"/>
        </w:rPr>
        <w:t>Mental</w:t>
      </w:r>
      <w:r w:rsidRPr="007643D6">
        <w:rPr>
          <w:rFonts w:ascii="Arial" w:hAnsi="Arial" w:cs="Arial"/>
          <w:bCs/>
        </w:rPr>
        <w:t xml:space="preserve"> </w:t>
      </w:r>
      <w:r w:rsidRPr="007643D6">
        <w:rPr>
          <w:rFonts w:ascii="Arial" w:hAnsi="Arial" w:cs="Arial"/>
          <w:bCs/>
          <w:lang w:val="en-US"/>
        </w:rPr>
        <w:t>Health</w:t>
      </w:r>
      <w:r w:rsidRPr="007643D6">
        <w:rPr>
          <w:rFonts w:ascii="Arial" w:hAnsi="Arial" w:cs="Arial"/>
          <w:bCs/>
        </w:rPr>
        <w:t xml:space="preserve"> </w:t>
      </w:r>
      <w:r w:rsidRPr="007643D6">
        <w:rPr>
          <w:rFonts w:ascii="Arial" w:hAnsi="Arial" w:cs="Arial"/>
          <w:bCs/>
          <w:lang w:val="en-US"/>
        </w:rPr>
        <w:t>and</w:t>
      </w:r>
      <w:r w:rsidRPr="007643D6">
        <w:rPr>
          <w:rFonts w:ascii="Arial" w:hAnsi="Arial" w:cs="Arial"/>
          <w:bCs/>
        </w:rPr>
        <w:t xml:space="preserve"> </w:t>
      </w:r>
      <w:r w:rsidRPr="007643D6">
        <w:rPr>
          <w:rFonts w:ascii="Arial" w:hAnsi="Arial" w:cs="Arial"/>
          <w:bCs/>
          <w:lang w:val="en-US"/>
        </w:rPr>
        <w:t>Addiction</w:t>
      </w:r>
      <w:r w:rsidRPr="007643D6">
        <w:rPr>
          <w:rFonts w:ascii="Arial" w:hAnsi="Arial" w:cs="Arial"/>
          <w:bCs/>
        </w:rPr>
        <w:t>), το οποίο διεκπεραίωσε την αξιολόγηση από τον Μάρτιο- Σεπτέμβριο 2020.</w:t>
      </w:r>
    </w:p>
    <w:p w14:paraId="761D4197" w14:textId="77777777" w:rsidR="007643D6" w:rsidRPr="007643D6" w:rsidRDefault="007643D6" w:rsidP="007643D6">
      <w:pPr>
        <w:spacing w:after="120" w:line="360" w:lineRule="auto"/>
        <w:ind w:left="-76"/>
        <w:jc w:val="both"/>
        <w:rPr>
          <w:rFonts w:ascii="Arial" w:hAnsi="Arial" w:cs="Arial"/>
          <w:bCs/>
        </w:rPr>
      </w:pPr>
      <w:r w:rsidRPr="007643D6">
        <w:rPr>
          <w:rFonts w:ascii="Arial" w:hAnsi="Arial" w:cs="Arial"/>
          <w:bCs/>
        </w:rPr>
        <w:t>Οι κυριότερες συστάσεις της αξιολόγησης σε σχέση με τη νέα Στρατηγική 2021- 2028 είναι οι εξής:</w:t>
      </w:r>
    </w:p>
    <w:p w14:paraId="5B6A35BD" w14:textId="77777777" w:rsidR="007643D6" w:rsidRPr="007643D6" w:rsidRDefault="007643D6" w:rsidP="007643D6">
      <w:pPr>
        <w:numPr>
          <w:ilvl w:val="0"/>
          <w:numId w:val="45"/>
        </w:numPr>
        <w:spacing w:after="120" w:line="360" w:lineRule="auto"/>
        <w:contextualSpacing/>
        <w:jc w:val="both"/>
        <w:rPr>
          <w:rFonts w:ascii="Arial" w:eastAsiaTheme="minorHAnsi" w:hAnsi="Arial" w:cs="Arial"/>
          <w:bCs/>
        </w:rPr>
      </w:pPr>
      <w:r w:rsidRPr="007643D6">
        <w:rPr>
          <w:rFonts w:ascii="Arial" w:eastAsiaTheme="minorHAnsi" w:hAnsi="Arial" w:cs="Arial"/>
          <w:bCs/>
        </w:rPr>
        <w:t>Συμπερίληψη των υπηρεσιών θεραπείας των εξαρτήσεων στο Γενικό Σύστημα Υγείας (</w:t>
      </w:r>
      <w:proofErr w:type="spellStart"/>
      <w:r w:rsidRPr="007643D6">
        <w:rPr>
          <w:rFonts w:ascii="Arial" w:eastAsiaTheme="minorHAnsi" w:hAnsi="Arial" w:cs="Arial"/>
          <w:bCs/>
        </w:rPr>
        <w:t>ΓεΣΥ</w:t>
      </w:r>
      <w:proofErr w:type="spellEnd"/>
      <w:r w:rsidRPr="007643D6">
        <w:rPr>
          <w:rFonts w:ascii="Arial" w:eastAsiaTheme="minorHAnsi" w:hAnsi="Arial" w:cs="Arial"/>
          <w:bCs/>
        </w:rPr>
        <w:t>)</w:t>
      </w:r>
    </w:p>
    <w:p w14:paraId="149C857B" w14:textId="77777777" w:rsidR="007643D6" w:rsidRPr="007643D6" w:rsidRDefault="007643D6" w:rsidP="007643D6">
      <w:pPr>
        <w:numPr>
          <w:ilvl w:val="0"/>
          <w:numId w:val="45"/>
        </w:numPr>
        <w:spacing w:after="120" w:line="360" w:lineRule="auto"/>
        <w:contextualSpacing/>
        <w:jc w:val="both"/>
        <w:rPr>
          <w:rFonts w:ascii="Arial" w:eastAsiaTheme="minorHAnsi" w:hAnsi="Arial" w:cs="Arial"/>
          <w:bCs/>
        </w:rPr>
      </w:pPr>
      <w:r w:rsidRPr="007643D6">
        <w:rPr>
          <w:rFonts w:ascii="Arial" w:eastAsiaTheme="minorHAnsi" w:hAnsi="Arial" w:cs="Arial"/>
          <w:bCs/>
        </w:rPr>
        <w:t>Διάθεση περισσότερων πόρων στις δραστηριότητες που σχετίζονται με το αλκοόλ και τον καπνό</w:t>
      </w:r>
    </w:p>
    <w:p w14:paraId="53B96FC9" w14:textId="77777777" w:rsidR="007643D6" w:rsidRPr="007643D6" w:rsidRDefault="007643D6" w:rsidP="007643D6">
      <w:pPr>
        <w:numPr>
          <w:ilvl w:val="0"/>
          <w:numId w:val="45"/>
        </w:numPr>
        <w:spacing w:after="120" w:line="360" w:lineRule="auto"/>
        <w:contextualSpacing/>
        <w:jc w:val="both"/>
        <w:rPr>
          <w:rFonts w:ascii="Arial" w:eastAsiaTheme="minorHAnsi" w:hAnsi="Arial" w:cs="Arial"/>
          <w:bCs/>
        </w:rPr>
      </w:pPr>
      <w:r w:rsidRPr="007643D6">
        <w:rPr>
          <w:rFonts w:ascii="Arial" w:eastAsiaTheme="minorHAnsi" w:hAnsi="Arial" w:cs="Arial"/>
          <w:bCs/>
        </w:rPr>
        <w:t>Ενίσχυση των υπηρεσιών κοινωνικής υποστήριξης των ατόμων με ιστορικό εξάρτησης</w:t>
      </w:r>
    </w:p>
    <w:p w14:paraId="0C026364" w14:textId="77777777" w:rsidR="007643D6" w:rsidRPr="007643D6" w:rsidRDefault="007643D6" w:rsidP="007643D6">
      <w:pPr>
        <w:numPr>
          <w:ilvl w:val="0"/>
          <w:numId w:val="45"/>
        </w:numPr>
        <w:spacing w:after="120" w:line="360" w:lineRule="auto"/>
        <w:contextualSpacing/>
        <w:jc w:val="both"/>
        <w:rPr>
          <w:rFonts w:ascii="Arial" w:eastAsiaTheme="minorHAnsi" w:hAnsi="Arial" w:cs="Arial"/>
          <w:bCs/>
        </w:rPr>
      </w:pPr>
      <w:r w:rsidRPr="007643D6">
        <w:rPr>
          <w:rFonts w:ascii="Arial" w:eastAsiaTheme="minorHAnsi" w:hAnsi="Arial" w:cs="Arial"/>
          <w:bCs/>
        </w:rPr>
        <w:t>Αξιολόγηση της αποτελεσματικότητας των προγραμμάτων πρόληψης</w:t>
      </w:r>
    </w:p>
    <w:p w14:paraId="52AB9FFC" w14:textId="77777777" w:rsidR="007643D6" w:rsidRPr="007643D6" w:rsidRDefault="007643D6" w:rsidP="007643D6">
      <w:pPr>
        <w:numPr>
          <w:ilvl w:val="0"/>
          <w:numId w:val="45"/>
        </w:numPr>
        <w:spacing w:after="120" w:line="360" w:lineRule="auto"/>
        <w:contextualSpacing/>
        <w:jc w:val="both"/>
        <w:rPr>
          <w:rFonts w:ascii="Arial" w:eastAsiaTheme="minorHAnsi" w:hAnsi="Arial" w:cs="Arial"/>
          <w:bCs/>
        </w:rPr>
      </w:pPr>
      <w:r w:rsidRPr="007643D6">
        <w:rPr>
          <w:rFonts w:ascii="Arial" w:eastAsiaTheme="minorHAnsi" w:hAnsi="Arial" w:cs="Arial"/>
          <w:bCs/>
        </w:rPr>
        <w:t>Αύξηση του προϋπολογισμού της ΑΑΕΚ</w:t>
      </w:r>
    </w:p>
    <w:p w14:paraId="1D256A47" w14:textId="77777777" w:rsidR="007643D6" w:rsidRPr="007643D6" w:rsidRDefault="007643D6" w:rsidP="007643D6">
      <w:pPr>
        <w:numPr>
          <w:ilvl w:val="0"/>
          <w:numId w:val="45"/>
        </w:numPr>
        <w:spacing w:after="120" w:line="360" w:lineRule="auto"/>
        <w:contextualSpacing/>
        <w:jc w:val="both"/>
        <w:rPr>
          <w:rFonts w:ascii="Arial" w:eastAsiaTheme="minorHAnsi" w:hAnsi="Arial" w:cs="Arial"/>
          <w:bCs/>
        </w:rPr>
      </w:pPr>
      <w:r w:rsidRPr="007643D6">
        <w:rPr>
          <w:rFonts w:ascii="Arial" w:eastAsiaTheme="minorHAnsi" w:hAnsi="Arial" w:cs="Arial"/>
          <w:bCs/>
        </w:rPr>
        <w:t>Ενίσχυση της συνεργασίας με τα εμπλεκόμενα Υπουργεία</w:t>
      </w:r>
    </w:p>
    <w:p w14:paraId="3F6AF691" w14:textId="77777777" w:rsidR="007643D6" w:rsidRPr="007643D6" w:rsidRDefault="007643D6" w:rsidP="007643D6">
      <w:pPr>
        <w:numPr>
          <w:ilvl w:val="0"/>
          <w:numId w:val="45"/>
        </w:numPr>
        <w:spacing w:after="120" w:line="360" w:lineRule="auto"/>
        <w:contextualSpacing/>
        <w:jc w:val="both"/>
        <w:rPr>
          <w:rFonts w:ascii="Arial" w:eastAsiaTheme="minorHAnsi" w:hAnsi="Arial" w:cs="Arial"/>
          <w:bCs/>
        </w:rPr>
      </w:pPr>
      <w:r w:rsidRPr="007643D6">
        <w:rPr>
          <w:rFonts w:ascii="Arial" w:eastAsiaTheme="minorHAnsi" w:hAnsi="Arial" w:cs="Arial"/>
          <w:bCs/>
        </w:rPr>
        <w:t>Ενσωμάτωση όλων των εξαρτήσεων σε μια ενοποιημένη στρατηγική</w:t>
      </w:r>
    </w:p>
    <w:p w14:paraId="0581EB2D" w14:textId="77777777" w:rsidR="007643D6" w:rsidRPr="007643D6" w:rsidRDefault="007643D6" w:rsidP="007643D6">
      <w:pPr>
        <w:numPr>
          <w:ilvl w:val="0"/>
          <w:numId w:val="45"/>
        </w:numPr>
        <w:spacing w:after="120" w:line="360" w:lineRule="auto"/>
        <w:contextualSpacing/>
        <w:jc w:val="both"/>
        <w:rPr>
          <w:rFonts w:ascii="Arial" w:eastAsiaTheme="minorHAnsi" w:hAnsi="Arial" w:cs="Arial"/>
          <w:bCs/>
        </w:rPr>
      </w:pPr>
      <w:r w:rsidRPr="007643D6">
        <w:rPr>
          <w:rFonts w:ascii="Arial" w:eastAsiaTheme="minorHAnsi" w:hAnsi="Arial" w:cs="Arial"/>
          <w:bCs/>
        </w:rPr>
        <w:t>Ανακατανομή της χρηματοδότησης ανά πυλώνα για την κάλυψη των πραγματικών αναγκών στην Κύπρο, π.χ. αύξηση της χρηματοδότησης στους τομείς της θεραπείας, της κοινωνικής υποστήριξης και της έρευνας</w:t>
      </w:r>
    </w:p>
    <w:p w14:paraId="6427D04C" w14:textId="01C35707" w:rsidR="007643D6" w:rsidRDefault="007643D6" w:rsidP="007643D6">
      <w:pPr>
        <w:numPr>
          <w:ilvl w:val="0"/>
          <w:numId w:val="45"/>
        </w:numPr>
        <w:spacing w:after="120" w:line="360" w:lineRule="auto"/>
        <w:contextualSpacing/>
        <w:jc w:val="both"/>
        <w:rPr>
          <w:rFonts w:ascii="Arial" w:eastAsiaTheme="minorHAnsi" w:hAnsi="Arial" w:cs="Arial"/>
          <w:bCs/>
        </w:rPr>
      </w:pPr>
      <w:r w:rsidRPr="007643D6">
        <w:rPr>
          <w:rFonts w:ascii="Arial" w:eastAsiaTheme="minorHAnsi" w:hAnsi="Arial" w:cs="Arial"/>
          <w:bCs/>
        </w:rPr>
        <w:t>Αντιμετώπιση των εξαρτήσεων στη σφαίρα της δημόσιας υγείας και όχι στη σφαίρα της ποινικής δικαιοσύνης και προώθηση δράσεων για αλλαγή της αντίληψης της κοινωνίας προς αυτή την κατεύθυνση.</w:t>
      </w:r>
    </w:p>
    <w:p w14:paraId="3DEE5028" w14:textId="77777777" w:rsidR="007643D6" w:rsidRPr="007643D6" w:rsidRDefault="007643D6" w:rsidP="00C4673E">
      <w:pPr>
        <w:spacing w:after="120" w:line="360" w:lineRule="auto"/>
        <w:ind w:left="720"/>
        <w:contextualSpacing/>
        <w:jc w:val="both"/>
        <w:rPr>
          <w:rFonts w:ascii="Arial" w:eastAsiaTheme="minorHAnsi" w:hAnsi="Arial" w:cs="Arial"/>
          <w:bCs/>
        </w:rPr>
      </w:pPr>
    </w:p>
    <w:p w14:paraId="666EE13A" w14:textId="77777777" w:rsidR="007643D6" w:rsidRPr="007643D6" w:rsidRDefault="007643D6" w:rsidP="007643D6">
      <w:pPr>
        <w:spacing w:after="120" w:line="360" w:lineRule="auto"/>
        <w:jc w:val="both"/>
        <w:rPr>
          <w:rFonts w:ascii="Arial" w:hAnsi="Arial" w:cs="Arial"/>
          <w:bCs/>
        </w:rPr>
      </w:pPr>
      <w:r w:rsidRPr="007643D6">
        <w:rPr>
          <w:rFonts w:ascii="Arial" w:hAnsi="Arial" w:cs="Arial"/>
          <w:bCs/>
        </w:rPr>
        <w:t>Πιο κάτω παρατίθενται οι συστάσεις της αξιολόγησης ανά πυλώνα.</w:t>
      </w:r>
    </w:p>
    <w:p w14:paraId="46C3644F" w14:textId="77777777" w:rsidR="007643D6" w:rsidRPr="007643D6" w:rsidRDefault="007643D6" w:rsidP="007643D6">
      <w:pPr>
        <w:spacing w:after="120" w:line="360" w:lineRule="auto"/>
        <w:jc w:val="both"/>
        <w:rPr>
          <w:rFonts w:ascii="Arial" w:hAnsi="Arial" w:cs="Arial"/>
          <w:b/>
        </w:rPr>
      </w:pPr>
      <w:r w:rsidRPr="007643D6">
        <w:rPr>
          <w:rFonts w:ascii="Arial" w:hAnsi="Arial" w:cs="Arial"/>
          <w:b/>
        </w:rPr>
        <w:t>Πρόληψη</w:t>
      </w:r>
    </w:p>
    <w:p w14:paraId="50EBF64D"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Διενέργεια αξιολόγησης της αποτελεσματικότητας των προληπτικών προγραμμάτων</w:t>
      </w:r>
    </w:p>
    <w:p w14:paraId="0754CC61"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Ενίσχυση της εφαρμογής των νομοθεσιών ελέγχου διάθεσης και διαφήμισης του αλκοόλ και του καπνού</w:t>
      </w:r>
    </w:p>
    <w:p w14:paraId="5B316800"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Ευαισθητοποίηση για τους κινδύνους χρήσης αλκοόλ και καπνού και αλλαγή των στάσεων των ανηλίκων και των γονιών τους για αυτά τα θέματα</w:t>
      </w:r>
    </w:p>
    <w:p w14:paraId="116F9BC6"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Προώθηση της έννοιας ασφαλούς κατανάλωσης αλκοόλ, π.χ.  ποσότητα της ενδεικνυόμενης κατανάλωσης ανά εβδομάδα</w:t>
      </w:r>
    </w:p>
    <w:p w14:paraId="01B7B142"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 xml:space="preserve">Παροχή αντικειμενικής πληροφόρησης για την επίδραση και τους κινδύνους των ουσιών, νόμιμων και παράνομων καθώς και της προβληματικής ενασχόλησης με τα τυχερά παιχνίδια, π.χ. μέσω </w:t>
      </w:r>
      <w:proofErr w:type="spellStart"/>
      <w:r w:rsidRPr="007643D6">
        <w:rPr>
          <w:rFonts w:ascii="Arial" w:eastAsiaTheme="minorHAnsi" w:hAnsi="Arial" w:cs="Arial"/>
          <w:bCs/>
        </w:rPr>
        <w:t>διαδραστικών</w:t>
      </w:r>
      <w:proofErr w:type="spellEnd"/>
      <w:r w:rsidRPr="007643D6">
        <w:rPr>
          <w:rFonts w:ascii="Arial" w:eastAsiaTheme="minorHAnsi" w:hAnsi="Arial" w:cs="Arial"/>
          <w:bCs/>
        </w:rPr>
        <w:t xml:space="preserve"> διαδικτυακών </w:t>
      </w:r>
      <w:proofErr w:type="spellStart"/>
      <w:r w:rsidRPr="007643D6">
        <w:rPr>
          <w:rFonts w:ascii="Arial" w:eastAsiaTheme="minorHAnsi" w:hAnsi="Arial" w:cs="Arial"/>
          <w:bCs/>
        </w:rPr>
        <w:t>πλατφόρμων</w:t>
      </w:r>
      <w:proofErr w:type="spellEnd"/>
    </w:p>
    <w:p w14:paraId="7F17D889"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Εισαγωγή προγραμμάτων για πρόληψη της χρήσης καπνού και κάνναβης στην Εθνική Φρουρά</w:t>
      </w:r>
    </w:p>
    <w:p w14:paraId="50DAFC60"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 xml:space="preserve">Αντιμετώπιση της κατάχρησης </w:t>
      </w:r>
      <w:proofErr w:type="spellStart"/>
      <w:r w:rsidRPr="007643D6">
        <w:rPr>
          <w:rFonts w:ascii="Arial" w:eastAsiaTheme="minorHAnsi" w:hAnsi="Arial" w:cs="Arial"/>
          <w:bCs/>
        </w:rPr>
        <w:t>συνταγογραφούμενων</w:t>
      </w:r>
      <w:proofErr w:type="spellEnd"/>
      <w:r w:rsidRPr="007643D6">
        <w:rPr>
          <w:rFonts w:ascii="Arial" w:eastAsiaTheme="minorHAnsi" w:hAnsi="Arial" w:cs="Arial"/>
          <w:bCs/>
        </w:rPr>
        <w:t xml:space="preserve"> φαρμάκων, π.χ. </w:t>
      </w:r>
      <w:proofErr w:type="spellStart"/>
      <w:r w:rsidRPr="007643D6">
        <w:rPr>
          <w:rFonts w:ascii="Arial" w:eastAsiaTheme="minorHAnsi" w:hAnsi="Arial" w:cs="Arial"/>
          <w:bCs/>
        </w:rPr>
        <w:t>οπιοειδών</w:t>
      </w:r>
      <w:proofErr w:type="spellEnd"/>
    </w:p>
    <w:p w14:paraId="7C10E256"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 xml:space="preserve">Διενέργεια έρευνας και προληπτικών παρεμβάσεων για τη χρήση διεγερτικών ουσιών, όπως η </w:t>
      </w:r>
      <w:proofErr w:type="spellStart"/>
      <w:r w:rsidRPr="007643D6">
        <w:rPr>
          <w:rFonts w:ascii="Arial" w:eastAsiaTheme="minorHAnsi" w:hAnsi="Arial" w:cs="Arial"/>
          <w:bCs/>
        </w:rPr>
        <w:t>μεθαμφεταμίνες</w:t>
      </w:r>
      <w:proofErr w:type="spellEnd"/>
    </w:p>
    <w:p w14:paraId="2EC7F9ED"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Περιορισμός της διαφήμισης των τυχερών παιχνιδιών και μείωση της πρόσβασης των ανηλίκων στα τυχερά παιχνίδια (εντός και εκτός διαδικτύου)</w:t>
      </w:r>
    </w:p>
    <w:p w14:paraId="48CBB62A"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Αντιμετώπιση της ενασχόλησης με τα τυχερά παιχνίδια ευρύτερα και όχι μόνο της παθολογικής ενασχόλησης</w:t>
      </w:r>
    </w:p>
    <w:p w14:paraId="4A184485"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Ενίσχυση της συνεργασίας των εμπλεκόμενων φορέων στην Πρόληψη.</w:t>
      </w:r>
    </w:p>
    <w:p w14:paraId="7B05D1A7" w14:textId="77777777" w:rsidR="007643D6" w:rsidRDefault="007643D6" w:rsidP="007643D6">
      <w:pPr>
        <w:spacing w:after="120" w:line="360" w:lineRule="auto"/>
        <w:jc w:val="both"/>
        <w:rPr>
          <w:rFonts w:ascii="Arial" w:hAnsi="Arial" w:cs="Arial"/>
          <w:b/>
        </w:rPr>
      </w:pPr>
    </w:p>
    <w:p w14:paraId="6F0580A7" w14:textId="77777777" w:rsidR="007643D6" w:rsidRDefault="007643D6" w:rsidP="007643D6">
      <w:pPr>
        <w:spacing w:after="120" w:line="360" w:lineRule="auto"/>
        <w:jc w:val="both"/>
        <w:rPr>
          <w:rFonts w:ascii="Arial" w:hAnsi="Arial" w:cs="Arial"/>
          <w:b/>
        </w:rPr>
      </w:pPr>
    </w:p>
    <w:p w14:paraId="2009854D" w14:textId="2948F5AC" w:rsidR="007643D6" w:rsidRPr="007643D6" w:rsidRDefault="007643D6" w:rsidP="007643D6">
      <w:pPr>
        <w:spacing w:after="120" w:line="360" w:lineRule="auto"/>
        <w:jc w:val="both"/>
        <w:rPr>
          <w:rFonts w:ascii="Arial" w:hAnsi="Arial" w:cs="Arial"/>
          <w:b/>
        </w:rPr>
      </w:pPr>
      <w:r w:rsidRPr="007643D6">
        <w:rPr>
          <w:rFonts w:ascii="Arial" w:hAnsi="Arial" w:cs="Arial"/>
          <w:b/>
        </w:rPr>
        <w:t>Θεραπεία</w:t>
      </w:r>
    </w:p>
    <w:p w14:paraId="284B8C6D"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Διασφάλιση της ενσωμάτωσης των υπηρεσιών θεραπείας των εξαρτήσεων στο Γενικό Σύστημα Υγείας</w:t>
      </w:r>
    </w:p>
    <w:p w14:paraId="755706F0"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Προώθηση εξειδικευμένων προγραμμάτων για τους χρήστες διεγερτικών ουσιών, τα άτομα με διπλή διάγνωση (</w:t>
      </w:r>
      <w:proofErr w:type="spellStart"/>
      <w:r w:rsidRPr="007643D6">
        <w:rPr>
          <w:rFonts w:ascii="Arial" w:eastAsiaTheme="minorHAnsi" w:hAnsi="Arial" w:cs="Arial"/>
          <w:bCs/>
        </w:rPr>
        <w:t>συνοσηρότητα</w:t>
      </w:r>
      <w:proofErr w:type="spellEnd"/>
      <w:r w:rsidRPr="007643D6">
        <w:rPr>
          <w:rFonts w:ascii="Arial" w:eastAsiaTheme="minorHAnsi" w:hAnsi="Arial" w:cs="Arial"/>
          <w:bCs/>
        </w:rPr>
        <w:t>) και τους μετανάστες</w:t>
      </w:r>
    </w:p>
    <w:p w14:paraId="26B2211F"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Ενίσχυση της ποιότητας, των υποδομών και της κάλυψης των θεραπευτικών υπηρεσιών</w:t>
      </w:r>
    </w:p>
    <w:p w14:paraId="1AAD6686"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Αξιολόγηση των υφιστάμενων θεραπευτικών προγραμμάτων</w:t>
      </w:r>
    </w:p>
    <w:p w14:paraId="0942E85E"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Αύξηση των θεραπευτικών προγραμμάτων για το αλκοόλ, το κάπνισμα και την παθολογική ενασχόληση με τα τυχερά παιχνίδια</w:t>
      </w:r>
    </w:p>
    <w:p w14:paraId="66D90EC6"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 xml:space="preserve">Πραγματοποίηση σύντομων παρεμβάσεων στα πλαίσια της πρωτοβάθμιας φροντίδας για την κατανάλωση αλκοόλ </w:t>
      </w:r>
    </w:p>
    <w:p w14:paraId="3018BDB6"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 xml:space="preserve">Αντιμετώπιση της κατάχρησης </w:t>
      </w:r>
      <w:proofErr w:type="spellStart"/>
      <w:r w:rsidRPr="007643D6">
        <w:rPr>
          <w:rFonts w:ascii="Arial" w:eastAsiaTheme="minorHAnsi" w:hAnsi="Arial" w:cs="Arial"/>
          <w:bCs/>
        </w:rPr>
        <w:t>συνταγογραφούμενων</w:t>
      </w:r>
      <w:proofErr w:type="spellEnd"/>
      <w:r w:rsidRPr="007643D6">
        <w:rPr>
          <w:rFonts w:ascii="Arial" w:eastAsiaTheme="minorHAnsi" w:hAnsi="Arial" w:cs="Arial"/>
          <w:bCs/>
        </w:rPr>
        <w:t xml:space="preserve"> </w:t>
      </w:r>
      <w:proofErr w:type="spellStart"/>
      <w:r w:rsidRPr="007643D6">
        <w:rPr>
          <w:rFonts w:ascii="Arial" w:eastAsiaTheme="minorHAnsi" w:hAnsi="Arial" w:cs="Arial"/>
          <w:bCs/>
        </w:rPr>
        <w:t>οπιοειδών</w:t>
      </w:r>
      <w:proofErr w:type="spellEnd"/>
    </w:p>
    <w:p w14:paraId="4032CBA7"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Παροχή πλουραλισμού θεραπευτικών προσεγγίσεων.</w:t>
      </w:r>
    </w:p>
    <w:p w14:paraId="555B25DD" w14:textId="77777777" w:rsidR="007643D6" w:rsidRDefault="007643D6" w:rsidP="007643D6">
      <w:pPr>
        <w:spacing w:after="120" w:line="360" w:lineRule="auto"/>
        <w:jc w:val="both"/>
        <w:rPr>
          <w:rFonts w:ascii="Arial" w:hAnsi="Arial" w:cs="Arial"/>
          <w:b/>
        </w:rPr>
      </w:pPr>
    </w:p>
    <w:p w14:paraId="77BBAC04" w14:textId="41257736" w:rsidR="007643D6" w:rsidRPr="007643D6" w:rsidRDefault="007643D6" w:rsidP="007643D6">
      <w:pPr>
        <w:spacing w:after="120" w:line="360" w:lineRule="auto"/>
        <w:jc w:val="both"/>
        <w:rPr>
          <w:rFonts w:ascii="Arial" w:hAnsi="Arial" w:cs="Arial"/>
          <w:b/>
        </w:rPr>
      </w:pPr>
      <w:r w:rsidRPr="007643D6">
        <w:rPr>
          <w:rFonts w:ascii="Arial" w:hAnsi="Arial" w:cs="Arial"/>
          <w:b/>
        </w:rPr>
        <w:t>Κοινωνική Υποστήριξη</w:t>
      </w:r>
    </w:p>
    <w:p w14:paraId="75C31A4C"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Δημιουργία ξεχωριστού πυλώνα στο Σχέδιο Δράσης</w:t>
      </w:r>
    </w:p>
    <w:p w14:paraId="58D4D7C2"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Ενίσχυση των εναλλακτικών επιλογών αντί της φυλάκισης</w:t>
      </w:r>
    </w:p>
    <w:p w14:paraId="78661AF2"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 xml:space="preserve">Δημιουργία χώρου προσωρινής διαμονής αποφυλακισθέντων και </w:t>
      </w:r>
      <w:r w:rsidRPr="007643D6">
        <w:rPr>
          <w:rFonts w:ascii="Arial" w:eastAsiaTheme="minorHAnsi" w:hAnsi="Arial" w:cs="Arial"/>
          <w:bCs/>
          <w:lang w:val="en-US"/>
        </w:rPr>
        <w:t>halfway</w:t>
      </w:r>
      <w:r w:rsidRPr="007643D6">
        <w:rPr>
          <w:rFonts w:ascii="Arial" w:eastAsiaTheme="minorHAnsi" w:hAnsi="Arial" w:cs="Arial"/>
          <w:bCs/>
        </w:rPr>
        <w:t xml:space="preserve"> </w:t>
      </w:r>
      <w:r w:rsidRPr="007643D6">
        <w:rPr>
          <w:rFonts w:ascii="Arial" w:eastAsiaTheme="minorHAnsi" w:hAnsi="Arial" w:cs="Arial"/>
          <w:bCs/>
          <w:lang w:val="en-US"/>
        </w:rPr>
        <w:t>house</w:t>
      </w:r>
    </w:p>
    <w:p w14:paraId="00249E38"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Εκπαίδευση μελών του δικαστικού συστήματος</w:t>
      </w:r>
    </w:p>
    <w:p w14:paraId="17D677D4" w14:textId="225585F3"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Συμπερίληψη κοινωνικών λειτουργών σε υπηρεσίες- κλειδιά</w:t>
      </w:r>
      <w:r w:rsidR="00C4673E">
        <w:rPr>
          <w:rFonts w:ascii="Arial" w:eastAsiaTheme="minorHAnsi" w:hAnsi="Arial" w:cs="Arial"/>
          <w:bCs/>
        </w:rPr>
        <w:t>.</w:t>
      </w:r>
    </w:p>
    <w:p w14:paraId="36536F5C" w14:textId="77777777" w:rsidR="007643D6" w:rsidRDefault="007643D6" w:rsidP="007643D6">
      <w:pPr>
        <w:spacing w:after="120" w:line="360" w:lineRule="auto"/>
        <w:jc w:val="both"/>
        <w:rPr>
          <w:rFonts w:ascii="Arial" w:hAnsi="Arial" w:cs="Arial"/>
          <w:b/>
        </w:rPr>
      </w:pPr>
    </w:p>
    <w:p w14:paraId="19BFBD50" w14:textId="24C8618F" w:rsidR="007643D6" w:rsidRPr="007643D6" w:rsidRDefault="007643D6" w:rsidP="007643D6">
      <w:pPr>
        <w:spacing w:after="120" w:line="360" w:lineRule="auto"/>
        <w:jc w:val="both"/>
        <w:rPr>
          <w:rFonts w:ascii="Arial" w:hAnsi="Arial" w:cs="Arial"/>
          <w:b/>
        </w:rPr>
      </w:pPr>
      <w:r w:rsidRPr="007643D6">
        <w:rPr>
          <w:rFonts w:ascii="Arial" w:hAnsi="Arial" w:cs="Arial"/>
          <w:b/>
        </w:rPr>
        <w:t>Μείωση της βλάβης</w:t>
      </w:r>
    </w:p>
    <w:p w14:paraId="6BCE57DE"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 xml:space="preserve">Εισαγωγή νέων προγραμμάτων άμεσης πρόσβασης και μείωσης της βλάβης στη Λεμεσό ή/και στην Πάφο </w:t>
      </w:r>
    </w:p>
    <w:p w14:paraId="660DDFAE"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 xml:space="preserve">Διευκόλυνση της πρόσβασης σε </w:t>
      </w:r>
      <w:proofErr w:type="spellStart"/>
      <w:r w:rsidRPr="007643D6">
        <w:rPr>
          <w:rFonts w:ascii="Arial" w:eastAsiaTheme="minorHAnsi" w:hAnsi="Arial" w:cs="Arial"/>
          <w:bCs/>
        </w:rPr>
        <w:t>ναλοξόνη</w:t>
      </w:r>
      <w:proofErr w:type="spellEnd"/>
    </w:p>
    <w:p w14:paraId="3D4B082D"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 xml:space="preserve">Επέκταση των επιλογών για θεραπεία υποκατάστασης, όπως με τις ουσίες </w:t>
      </w:r>
      <w:proofErr w:type="spellStart"/>
      <w:r w:rsidRPr="007643D6">
        <w:rPr>
          <w:rFonts w:ascii="Arial" w:eastAsiaTheme="minorHAnsi" w:hAnsi="Arial" w:cs="Arial"/>
          <w:bCs/>
        </w:rPr>
        <w:t>μεθαδόνη</w:t>
      </w:r>
      <w:proofErr w:type="spellEnd"/>
      <w:r w:rsidRPr="007643D6">
        <w:rPr>
          <w:rFonts w:ascii="Arial" w:eastAsiaTheme="minorHAnsi" w:hAnsi="Arial" w:cs="Arial"/>
          <w:bCs/>
        </w:rPr>
        <w:t xml:space="preserve">, </w:t>
      </w:r>
      <w:proofErr w:type="spellStart"/>
      <w:r w:rsidRPr="007643D6">
        <w:rPr>
          <w:rFonts w:ascii="Arial" w:eastAsiaTheme="minorHAnsi" w:hAnsi="Arial" w:cs="Arial"/>
          <w:bCs/>
        </w:rPr>
        <w:t>διαμορφίνη</w:t>
      </w:r>
      <w:proofErr w:type="spellEnd"/>
      <w:r w:rsidRPr="007643D6">
        <w:rPr>
          <w:rFonts w:ascii="Arial" w:eastAsiaTheme="minorHAnsi" w:hAnsi="Arial" w:cs="Arial"/>
          <w:bCs/>
        </w:rPr>
        <w:t xml:space="preserve"> κ.α.</w:t>
      </w:r>
    </w:p>
    <w:p w14:paraId="02858AC1"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Αύξηση των αυτόματων μηχανών μείωσης της βλάβης και της γεωγραφικής τους κάλυψης</w:t>
      </w:r>
    </w:p>
    <w:p w14:paraId="5828D0E0"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Συμπερίληψη υπηρεσιών μείωσης της βλάβης εντός των φυλακών, π.χ. προφυλακτικά, σύριγγες</w:t>
      </w:r>
    </w:p>
    <w:p w14:paraId="30E1F526"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Παροχή υπηρεσιών μείωσης της βλάβης σε χρήστες διεγερτικών ουσιών</w:t>
      </w:r>
    </w:p>
    <w:p w14:paraId="67868021"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 xml:space="preserve">Ανάπτυξη ενός κέντρου τύπου </w:t>
      </w:r>
      <w:r w:rsidRPr="007643D6">
        <w:rPr>
          <w:rFonts w:ascii="Arial" w:eastAsiaTheme="minorHAnsi" w:hAnsi="Arial" w:cs="Arial"/>
          <w:bCs/>
          <w:lang w:val="en-US"/>
        </w:rPr>
        <w:t>one</w:t>
      </w:r>
      <w:r w:rsidRPr="007643D6">
        <w:rPr>
          <w:rFonts w:ascii="Arial" w:eastAsiaTheme="minorHAnsi" w:hAnsi="Arial" w:cs="Arial"/>
          <w:bCs/>
        </w:rPr>
        <w:t>-</w:t>
      </w:r>
      <w:r w:rsidRPr="007643D6">
        <w:rPr>
          <w:rFonts w:ascii="Arial" w:eastAsiaTheme="minorHAnsi" w:hAnsi="Arial" w:cs="Arial"/>
          <w:bCs/>
          <w:lang w:val="en-US"/>
        </w:rPr>
        <w:t>stop</w:t>
      </w:r>
      <w:r w:rsidRPr="007643D6">
        <w:rPr>
          <w:rFonts w:ascii="Arial" w:eastAsiaTheme="minorHAnsi" w:hAnsi="Arial" w:cs="Arial"/>
          <w:bCs/>
        </w:rPr>
        <w:t>-</w:t>
      </w:r>
      <w:r w:rsidRPr="007643D6">
        <w:rPr>
          <w:rFonts w:ascii="Arial" w:eastAsiaTheme="minorHAnsi" w:hAnsi="Arial" w:cs="Arial"/>
          <w:bCs/>
          <w:lang w:val="en-US"/>
        </w:rPr>
        <w:t>shop</w:t>
      </w:r>
      <w:r w:rsidRPr="007643D6">
        <w:rPr>
          <w:rFonts w:ascii="Arial" w:eastAsiaTheme="minorHAnsi" w:hAnsi="Arial" w:cs="Arial"/>
          <w:bCs/>
        </w:rPr>
        <w:t>, το οποίο θα παρέχει, μεταξύ άλλων, θεραπεία υποκατάστασης, υπηρεσίες υγείας, νομική και οικονομική στήριξη</w:t>
      </w:r>
    </w:p>
    <w:p w14:paraId="2DEE5D36"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Εισαγωγή χώρου ασφαλούς χρήσης</w:t>
      </w:r>
    </w:p>
    <w:p w14:paraId="2C7AB7AF"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Διενέργεια ελέγχων ουσιών (</w:t>
      </w:r>
      <w:r w:rsidRPr="007643D6">
        <w:rPr>
          <w:rFonts w:ascii="Arial" w:eastAsiaTheme="minorHAnsi" w:hAnsi="Arial" w:cs="Arial"/>
          <w:bCs/>
          <w:lang w:val="en-US"/>
        </w:rPr>
        <w:t>drug</w:t>
      </w:r>
      <w:r w:rsidRPr="007643D6">
        <w:rPr>
          <w:rFonts w:ascii="Arial" w:eastAsiaTheme="minorHAnsi" w:hAnsi="Arial" w:cs="Arial"/>
          <w:bCs/>
        </w:rPr>
        <w:t xml:space="preserve"> </w:t>
      </w:r>
      <w:r w:rsidRPr="007643D6">
        <w:rPr>
          <w:rFonts w:ascii="Arial" w:eastAsiaTheme="minorHAnsi" w:hAnsi="Arial" w:cs="Arial"/>
          <w:bCs/>
          <w:lang w:val="en-US"/>
        </w:rPr>
        <w:t>checking</w:t>
      </w:r>
      <w:r w:rsidRPr="007643D6">
        <w:rPr>
          <w:rFonts w:ascii="Arial" w:eastAsiaTheme="minorHAnsi" w:hAnsi="Arial" w:cs="Arial"/>
          <w:bCs/>
        </w:rPr>
        <w:t>)</w:t>
      </w:r>
    </w:p>
    <w:p w14:paraId="7AE590F5"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 xml:space="preserve">Εμπλοκή και εκπαίδευση </w:t>
      </w:r>
      <w:proofErr w:type="spellStart"/>
      <w:r w:rsidRPr="007643D6">
        <w:rPr>
          <w:rFonts w:ascii="Arial" w:eastAsiaTheme="minorHAnsi" w:hAnsi="Arial" w:cs="Arial"/>
          <w:bCs/>
        </w:rPr>
        <w:t>ομοτίμων</w:t>
      </w:r>
      <w:proofErr w:type="spellEnd"/>
      <w:r w:rsidRPr="007643D6">
        <w:rPr>
          <w:rFonts w:ascii="Arial" w:eastAsiaTheme="minorHAnsi" w:hAnsi="Arial" w:cs="Arial"/>
          <w:bCs/>
        </w:rPr>
        <w:t xml:space="preserve"> στα θέματα μείωσης της βλάβης</w:t>
      </w:r>
    </w:p>
    <w:p w14:paraId="53F705C8"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Αύξηση της πρόσβασης στη θεραπεία της Ηπατίτιδας Γ</w:t>
      </w:r>
    </w:p>
    <w:p w14:paraId="46A5B062"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 xml:space="preserve">Αναθεώρηση και βελτίωση της εφαρμογής του </w:t>
      </w:r>
      <w:proofErr w:type="spellStart"/>
      <w:r w:rsidRPr="007643D6">
        <w:rPr>
          <w:rFonts w:ascii="Arial" w:eastAsiaTheme="minorHAnsi" w:hAnsi="Arial" w:cs="Arial"/>
          <w:bCs/>
        </w:rPr>
        <w:t>νάρκοτεστ</w:t>
      </w:r>
      <w:proofErr w:type="spellEnd"/>
    </w:p>
    <w:p w14:paraId="5D6C7A90"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Προώθηση δράσεων μείωσης της βλάβης για το αλκοόλ και για το θέμα της οδήγησης υπό την επήρεια ουσιών</w:t>
      </w:r>
    </w:p>
    <w:p w14:paraId="25A6D3C9"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Ανάπτυξη δράσεων μείωσης της βλάβης για το κάπνισμα, π.χ. για το παθητικό κάπνισμα</w:t>
      </w:r>
    </w:p>
    <w:p w14:paraId="0C1787F6"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Ανάπτυξη δράσεων μείωσης της βλάβης για την παθολογική ενασχόληση με τα τυχερά παιχνίδια.</w:t>
      </w:r>
    </w:p>
    <w:p w14:paraId="787CA4BE" w14:textId="77777777" w:rsidR="007643D6" w:rsidRDefault="007643D6" w:rsidP="007643D6">
      <w:pPr>
        <w:spacing w:after="120" w:line="360" w:lineRule="auto"/>
        <w:jc w:val="both"/>
        <w:rPr>
          <w:rFonts w:ascii="Arial" w:hAnsi="Arial" w:cs="Arial"/>
          <w:b/>
        </w:rPr>
      </w:pPr>
    </w:p>
    <w:p w14:paraId="7DC795D8" w14:textId="39E3F00B" w:rsidR="007643D6" w:rsidRPr="007643D6" w:rsidRDefault="007643D6" w:rsidP="007643D6">
      <w:pPr>
        <w:spacing w:after="120" w:line="360" w:lineRule="auto"/>
        <w:jc w:val="both"/>
        <w:rPr>
          <w:rFonts w:ascii="Arial" w:hAnsi="Arial" w:cs="Arial"/>
          <w:b/>
        </w:rPr>
      </w:pPr>
      <w:r w:rsidRPr="007643D6">
        <w:rPr>
          <w:rFonts w:ascii="Arial" w:hAnsi="Arial" w:cs="Arial"/>
          <w:b/>
        </w:rPr>
        <w:t>Μείωση της προσφοράς</w:t>
      </w:r>
    </w:p>
    <w:p w14:paraId="6CCC897C"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Αύξηση των ελέγχων της εφαρμογής των νομοθεσιών για το αλκοόλ και το κάπνισμα</w:t>
      </w:r>
    </w:p>
    <w:p w14:paraId="7DC34A5C"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Αναθεώρηση της νομοθεσίας για την οδήγηση υπό την επήρεια αλκοόλ και ουσιών</w:t>
      </w:r>
    </w:p>
    <w:p w14:paraId="4808B66A"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Συνέχιση των δραστηριοτήτων για μείωση της διακίνησης ουσιών και πρόληψη της νομιμοποίησης των εσόδων από παράνομες δραστηριότητες</w:t>
      </w:r>
    </w:p>
    <w:p w14:paraId="114AD841"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Αύξηση της φορολογίας των καπνικών προϊόντων.</w:t>
      </w:r>
    </w:p>
    <w:p w14:paraId="1B80623B" w14:textId="77777777" w:rsidR="007643D6" w:rsidRDefault="007643D6" w:rsidP="007643D6">
      <w:pPr>
        <w:spacing w:after="120" w:line="360" w:lineRule="auto"/>
        <w:jc w:val="both"/>
        <w:rPr>
          <w:rFonts w:ascii="Arial" w:hAnsi="Arial" w:cs="Arial"/>
          <w:b/>
        </w:rPr>
      </w:pPr>
    </w:p>
    <w:p w14:paraId="7F56DD9F" w14:textId="60C9098D" w:rsidR="007643D6" w:rsidRPr="007643D6" w:rsidRDefault="007643D6" w:rsidP="007643D6">
      <w:pPr>
        <w:spacing w:after="120" w:line="360" w:lineRule="auto"/>
        <w:jc w:val="both"/>
        <w:rPr>
          <w:rFonts w:ascii="Arial" w:hAnsi="Arial" w:cs="Arial"/>
          <w:b/>
        </w:rPr>
      </w:pPr>
      <w:r w:rsidRPr="007643D6">
        <w:rPr>
          <w:rFonts w:ascii="Arial" w:hAnsi="Arial" w:cs="Arial"/>
          <w:b/>
        </w:rPr>
        <w:t>Διεθνής συνεργασία</w:t>
      </w:r>
    </w:p>
    <w:p w14:paraId="42811CD0"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Ενθάρρυνση της ανταλλαγής διεθνών βέλτιστων πρακτικών με άλλες χώρες</w:t>
      </w:r>
    </w:p>
    <w:p w14:paraId="6E3B41BC"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Αύξηση της παρουσίας της ΑΑΕΚ σε ευρωπαϊκό επίπεδο</w:t>
      </w:r>
    </w:p>
    <w:p w14:paraId="7255B1E5"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Διατήρηση και ενίσχυση των διεθνών σχέσεων της ΑΑΕΚ.</w:t>
      </w:r>
    </w:p>
    <w:p w14:paraId="262F4795" w14:textId="77777777" w:rsidR="007643D6" w:rsidRDefault="007643D6" w:rsidP="007643D6">
      <w:pPr>
        <w:spacing w:after="120" w:line="360" w:lineRule="auto"/>
        <w:jc w:val="both"/>
        <w:rPr>
          <w:rFonts w:ascii="Arial" w:hAnsi="Arial" w:cs="Arial"/>
          <w:b/>
        </w:rPr>
      </w:pPr>
    </w:p>
    <w:p w14:paraId="5C968DE8" w14:textId="27453C83" w:rsidR="007643D6" w:rsidRPr="007643D6" w:rsidRDefault="007643D6" w:rsidP="007643D6">
      <w:pPr>
        <w:spacing w:after="120" w:line="360" w:lineRule="auto"/>
        <w:jc w:val="both"/>
        <w:rPr>
          <w:rFonts w:ascii="Arial" w:hAnsi="Arial" w:cs="Arial"/>
          <w:b/>
        </w:rPr>
      </w:pPr>
      <w:r w:rsidRPr="007643D6">
        <w:rPr>
          <w:rFonts w:ascii="Arial" w:hAnsi="Arial" w:cs="Arial"/>
          <w:b/>
        </w:rPr>
        <w:t>Έρευνα, Εκπαίδευση, Αξιολόγηση</w:t>
      </w:r>
    </w:p>
    <w:p w14:paraId="16CEF6E5"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Ανάπτυξη νέων δεικτών παρακολούθησης του αλκοόλ, του καπνού και της ενασχόλησης με τα τυχερά παιχνίδια</w:t>
      </w:r>
    </w:p>
    <w:p w14:paraId="1CE25B1A"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Βελτίωση της συλλογής δεδομένων των υφιστάμενων δεικτών, όπως η θνησιμότητα και οι μεταδιδόμενες ασθένειες</w:t>
      </w:r>
    </w:p>
    <w:p w14:paraId="32CDB8DB"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Αύξηση των ερευνητικών δραστηριοτήτων, ειδικά για το αλκοόλ, τον καπνό και την ενασχόληση με τυχερά παιχνίδια</w:t>
      </w:r>
    </w:p>
    <w:p w14:paraId="19397D2E" w14:textId="77777777" w:rsidR="007643D6" w:rsidRPr="007643D6" w:rsidRDefault="007643D6" w:rsidP="007643D6">
      <w:pPr>
        <w:numPr>
          <w:ilvl w:val="0"/>
          <w:numId w:val="20"/>
        </w:numPr>
        <w:spacing w:after="120" w:line="360" w:lineRule="auto"/>
        <w:contextualSpacing/>
        <w:jc w:val="both"/>
        <w:rPr>
          <w:rFonts w:ascii="Arial" w:eastAsiaTheme="minorHAnsi" w:hAnsi="Arial" w:cs="Arial"/>
          <w:bCs/>
        </w:rPr>
      </w:pPr>
      <w:r w:rsidRPr="007643D6">
        <w:rPr>
          <w:rFonts w:ascii="Arial" w:eastAsiaTheme="minorHAnsi" w:hAnsi="Arial" w:cs="Arial"/>
          <w:bCs/>
        </w:rPr>
        <w:t>Αξιολόγηση των υφιστάμενων προγραμμάτων, ειδικά της πρόληψης</w:t>
      </w:r>
    </w:p>
    <w:p w14:paraId="4D841C76" w14:textId="77777777" w:rsidR="007643D6" w:rsidRPr="007643D6" w:rsidRDefault="007643D6" w:rsidP="007643D6">
      <w:pPr>
        <w:numPr>
          <w:ilvl w:val="0"/>
          <w:numId w:val="20"/>
        </w:numPr>
        <w:spacing w:after="120" w:line="360" w:lineRule="auto"/>
        <w:ind w:left="284" w:firstLine="76"/>
        <w:contextualSpacing/>
        <w:jc w:val="both"/>
        <w:rPr>
          <w:rFonts w:ascii="Arial" w:eastAsiaTheme="minorHAnsi" w:hAnsi="Arial" w:cs="Arial"/>
          <w:bCs/>
        </w:rPr>
      </w:pPr>
      <w:r w:rsidRPr="007643D6">
        <w:rPr>
          <w:rFonts w:ascii="Arial" w:eastAsiaTheme="minorHAnsi" w:hAnsi="Arial" w:cs="Arial"/>
          <w:bCs/>
        </w:rPr>
        <w:t>Αύξηση των πόρων που επενδύονται στον τομέα της έρευνας.</w:t>
      </w:r>
    </w:p>
    <w:p w14:paraId="6044B108" w14:textId="77777777" w:rsidR="007643D6" w:rsidRPr="007643D6" w:rsidRDefault="007643D6" w:rsidP="007643D6">
      <w:pPr>
        <w:spacing w:after="120" w:line="360" w:lineRule="auto"/>
        <w:ind w:left="284"/>
        <w:contextualSpacing/>
        <w:jc w:val="both"/>
        <w:rPr>
          <w:rFonts w:ascii="Arial" w:eastAsiaTheme="minorHAnsi" w:hAnsi="Arial" w:cs="Arial"/>
          <w:bCs/>
        </w:rPr>
      </w:pPr>
    </w:p>
    <w:p w14:paraId="46487BC3" w14:textId="77777777" w:rsidR="007643D6" w:rsidRPr="007643D6" w:rsidRDefault="007643D6" w:rsidP="00C4673E">
      <w:pPr>
        <w:spacing w:after="120" w:line="360" w:lineRule="auto"/>
        <w:contextualSpacing/>
        <w:jc w:val="both"/>
        <w:rPr>
          <w:rFonts w:ascii="Arial" w:eastAsiaTheme="minorHAnsi" w:hAnsi="Arial" w:cs="Arial"/>
        </w:rPr>
      </w:pPr>
      <w:r w:rsidRPr="007643D6">
        <w:rPr>
          <w:rFonts w:ascii="Arial" w:eastAsiaTheme="minorHAnsi" w:hAnsi="Arial" w:cs="Arial"/>
          <w:bCs/>
        </w:rPr>
        <w:t xml:space="preserve">Περισσότερες πληροφορίες σε σχέση με τα αποτελέσματα της αξιολόγησης, υπάρχουν στην ιστοσελίδα της ΑΑΕΚ: </w:t>
      </w:r>
      <w:hyperlink r:id="rId9" w:history="1">
        <w:r w:rsidRPr="007643D6">
          <w:rPr>
            <w:rFonts w:ascii="Arial" w:eastAsiaTheme="minorHAnsi" w:hAnsi="Arial" w:cs="Arial"/>
            <w:bCs/>
            <w:color w:val="0563C1" w:themeColor="hyperlink"/>
            <w:u w:val="single"/>
            <w:lang w:val="en-US"/>
          </w:rPr>
          <w:t>www</w:t>
        </w:r>
        <w:r w:rsidRPr="007643D6">
          <w:rPr>
            <w:rFonts w:asciiTheme="minorHAnsi" w:eastAsiaTheme="minorHAnsi" w:hAnsiTheme="minorHAnsi" w:cstheme="minorBidi"/>
            <w:color w:val="0563C1" w:themeColor="hyperlink"/>
            <w:sz w:val="22"/>
            <w:szCs w:val="22"/>
            <w:u w:val="single"/>
          </w:rPr>
          <w:t>.</w:t>
        </w:r>
        <w:proofErr w:type="spellStart"/>
        <w:r w:rsidRPr="007643D6">
          <w:rPr>
            <w:rFonts w:ascii="Arial" w:eastAsiaTheme="minorHAnsi" w:hAnsi="Arial" w:cs="Arial"/>
            <w:bCs/>
            <w:color w:val="0563C1" w:themeColor="hyperlink"/>
            <w:u w:val="single"/>
            <w:lang w:val="en-US"/>
          </w:rPr>
          <w:t>naac</w:t>
        </w:r>
        <w:proofErr w:type="spellEnd"/>
        <w:r w:rsidRPr="007643D6">
          <w:rPr>
            <w:rFonts w:asciiTheme="minorHAnsi" w:eastAsiaTheme="minorHAnsi" w:hAnsiTheme="minorHAnsi" w:cstheme="minorBidi"/>
            <w:color w:val="0563C1" w:themeColor="hyperlink"/>
            <w:sz w:val="22"/>
            <w:szCs w:val="22"/>
            <w:u w:val="single"/>
          </w:rPr>
          <w:t>.</w:t>
        </w:r>
        <w:r w:rsidRPr="007643D6">
          <w:rPr>
            <w:rFonts w:ascii="Arial" w:eastAsiaTheme="minorHAnsi" w:hAnsi="Arial" w:cs="Arial"/>
            <w:bCs/>
            <w:color w:val="0563C1" w:themeColor="hyperlink"/>
            <w:u w:val="single"/>
            <w:lang w:val="en-US"/>
          </w:rPr>
          <w:t>org</w:t>
        </w:r>
        <w:r w:rsidRPr="007643D6">
          <w:rPr>
            <w:rFonts w:asciiTheme="minorHAnsi" w:eastAsiaTheme="minorHAnsi" w:hAnsiTheme="minorHAnsi" w:cstheme="minorBidi"/>
            <w:color w:val="0563C1" w:themeColor="hyperlink"/>
            <w:sz w:val="22"/>
            <w:szCs w:val="22"/>
            <w:u w:val="single"/>
          </w:rPr>
          <w:t>.</w:t>
        </w:r>
        <w:r w:rsidRPr="007643D6">
          <w:rPr>
            <w:rFonts w:ascii="Arial" w:eastAsiaTheme="minorHAnsi" w:hAnsi="Arial" w:cs="Arial"/>
            <w:bCs/>
            <w:color w:val="0563C1" w:themeColor="hyperlink"/>
            <w:u w:val="single"/>
            <w:lang w:val="en-US"/>
          </w:rPr>
          <w:t>cy</w:t>
        </w:r>
      </w:hyperlink>
      <w:r w:rsidRPr="007643D6">
        <w:rPr>
          <w:rFonts w:ascii="Arial" w:eastAsiaTheme="minorHAnsi" w:hAnsi="Arial" w:cs="Arial"/>
          <w:bCs/>
        </w:rPr>
        <w:t xml:space="preserve">. </w:t>
      </w:r>
    </w:p>
    <w:p w14:paraId="65C0CB58" w14:textId="064EAC07" w:rsidR="007643D6" w:rsidRPr="007643D6" w:rsidRDefault="007643D6" w:rsidP="007643D6">
      <w:pPr>
        <w:keepNext/>
        <w:keepLines/>
        <w:spacing w:before="240" w:line="259" w:lineRule="auto"/>
        <w:outlineLvl w:val="0"/>
        <w:rPr>
          <w:rFonts w:asciiTheme="majorHAnsi" w:eastAsiaTheme="majorEastAsia" w:hAnsiTheme="majorHAnsi" w:cstheme="majorBidi"/>
          <w:color w:val="2E74B5" w:themeColor="accent1" w:themeShade="BF"/>
          <w:sz w:val="32"/>
          <w:szCs w:val="32"/>
        </w:rPr>
      </w:pPr>
      <w:r w:rsidRPr="007643D6">
        <w:rPr>
          <w:rFonts w:asciiTheme="majorHAnsi" w:eastAsiaTheme="majorEastAsia" w:hAnsiTheme="majorHAnsi" w:cstheme="majorBidi"/>
          <w:color w:val="2E74B5" w:themeColor="accent1" w:themeShade="BF"/>
          <w:sz w:val="32"/>
          <w:szCs w:val="32"/>
        </w:rPr>
        <w:br w:type="page"/>
      </w:r>
      <w:bookmarkStart w:id="15" w:name="_Toc51055125"/>
      <w:r>
        <w:rPr>
          <w:rFonts w:asciiTheme="majorHAnsi" w:eastAsiaTheme="majorEastAsia" w:hAnsiTheme="majorHAnsi" w:cstheme="majorBidi"/>
          <w:color w:val="2E74B5" w:themeColor="accent1" w:themeShade="BF"/>
          <w:sz w:val="32"/>
          <w:szCs w:val="32"/>
        </w:rPr>
        <w:t>3</w:t>
      </w:r>
      <w:r w:rsidRPr="007643D6">
        <w:rPr>
          <w:rFonts w:asciiTheme="majorHAnsi" w:eastAsiaTheme="majorEastAsia" w:hAnsiTheme="majorHAnsi" w:cstheme="majorBidi"/>
          <w:color w:val="2E74B5" w:themeColor="accent1" w:themeShade="BF"/>
          <w:sz w:val="32"/>
          <w:szCs w:val="32"/>
        </w:rPr>
        <w:t xml:space="preserve">. </w:t>
      </w:r>
      <w:r w:rsidRPr="00C4673E">
        <w:rPr>
          <w:rStyle w:val="Heading1Char"/>
        </w:rPr>
        <w:t>Ανάλυση της κατάστασης του φαινομένου και των νέων προκλήσεων</w:t>
      </w:r>
      <w:bookmarkEnd w:id="15"/>
      <w:r w:rsidRPr="007643D6">
        <w:rPr>
          <w:rFonts w:asciiTheme="majorHAnsi" w:eastAsiaTheme="majorEastAsia" w:hAnsiTheme="majorHAnsi" w:cstheme="majorBidi"/>
          <w:color w:val="2E74B5" w:themeColor="accent1" w:themeShade="BF"/>
          <w:sz w:val="32"/>
          <w:szCs w:val="32"/>
        </w:rPr>
        <w:t xml:space="preserve"> </w:t>
      </w:r>
    </w:p>
    <w:p w14:paraId="3045D133" w14:textId="77777777" w:rsidR="007643D6" w:rsidRPr="007643D6" w:rsidRDefault="007643D6" w:rsidP="007643D6">
      <w:pPr>
        <w:spacing w:line="276" w:lineRule="auto"/>
        <w:jc w:val="both"/>
        <w:rPr>
          <w:rFonts w:ascii="Arial" w:hAnsi="Arial" w:cs="Arial"/>
        </w:rPr>
      </w:pPr>
    </w:p>
    <w:p w14:paraId="01777064" w14:textId="132A313B" w:rsidR="007643D6" w:rsidRDefault="007643D6" w:rsidP="007643D6">
      <w:pPr>
        <w:spacing w:line="276" w:lineRule="auto"/>
        <w:jc w:val="both"/>
        <w:rPr>
          <w:rFonts w:ascii="Arial" w:hAnsi="Arial" w:cs="Arial"/>
        </w:rPr>
      </w:pPr>
      <w:r w:rsidRPr="007643D6">
        <w:rPr>
          <w:rFonts w:ascii="Arial" w:hAnsi="Arial" w:cs="Arial"/>
        </w:rPr>
        <w:t xml:space="preserve">Η καταγραφή της κατάστασης του φαινομένου των </w:t>
      </w:r>
      <w:proofErr w:type="spellStart"/>
      <w:r w:rsidRPr="007643D6">
        <w:rPr>
          <w:rFonts w:ascii="Arial" w:hAnsi="Arial" w:cs="Arial"/>
        </w:rPr>
        <w:t>εξαρτησιογόνων</w:t>
      </w:r>
      <w:proofErr w:type="spellEnd"/>
      <w:r w:rsidRPr="007643D6">
        <w:rPr>
          <w:rFonts w:ascii="Arial" w:hAnsi="Arial" w:cs="Arial"/>
        </w:rPr>
        <w:t xml:space="preserve"> ουσιών στην Κύπρο με βάση συγκεκριμένους επιδημιολογικούς δείκτες που έχουν τεθεί ως προτεραιότητα από το Ευρωπαϊκό Κέντρο Παρακολούθησης Ναρκωτικών και Τοξικομανίας (EMCDDA), αποτελεί αρμοδιότητα της ΑΑΕΚ μέσω του Τμήματος Παρακολούθησης/ΕΚΤΕΠΝ. Οι δείκτες αυτοί αποτελούν τη βάση για τη διαμόρφωση έγκυρης, αντικειμενικής και τεκμηριωμένης εικόνας του φαινομένου των </w:t>
      </w:r>
      <w:proofErr w:type="spellStart"/>
      <w:r w:rsidRPr="007643D6">
        <w:rPr>
          <w:rFonts w:ascii="Arial" w:hAnsi="Arial" w:cs="Arial"/>
        </w:rPr>
        <w:t>εξαρτησιογόνων</w:t>
      </w:r>
      <w:proofErr w:type="spellEnd"/>
      <w:r w:rsidRPr="007643D6">
        <w:rPr>
          <w:rFonts w:ascii="Arial" w:hAnsi="Arial" w:cs="Arial"/>
        </w:rPr>
        <w:t xml:space="preserve"> ουσιών στη χώρα μας. </w:t>
      </w:r>
    </w:p>
    <w:p w14:paraId="54AF701C" w14:textId="77777777" w:rsidR="007643D6" w:rsidRPr="007643D6" w:rsidRDefault="007643D6" w:rsidP="007643D6">
      <w:pPr>
        <w:spacing w:line="276" w:lineRule="auto"/>
        <w:jc w:val="both"/>
        <w:rPr>
          <w:rFonts w:ascii="Arial" w:hAnsi="Arial" w:cs="Arial"/>
        </w:rPr>
      </w:pPr>
    </w:p>
    <w:p w14:paraId="5E1F5E27" w14:textId="696CCD8B" w:rsidR="007643D6" w:rsidRDefault="007643D6" w:rsidP="007643D6">
      <w:pPr>
        <w:spacing w:line="276" w:lineRule="auto"/>
        <w:jc w:val="both"/>
        <w:rPr>
          <w:rFonts w:ascii="Arial" w:hAnsi="Arial" w:cs="Arial"/>
        </w:rPr>
      </w:pPr>
      <w:r w:rsidRPr="007643D6">
        <w:rPr>
          <w:rFonts w:ascii="Arial" w:hAnsi="Arial" w:cs="Arial"/>
        </w:rPr>
        <w:t>Η συλλογή αξιόπιστων στοιχείων για τον κάθε δείκτη, προϋποθέτει την προαγωγή και ενίσχυση της έρευνας για συνεχή εμπλουτισμό των επιστημονικών δεδομένων. Για το λόγο αυτό, το Τμήμα Παρακολούθησης αναλαμβάνει διάφορες πρωτοβουλίες για τη διεξαγωγή και προώθηση μελετών που θα βοηθήσουν στην ολοκληρωμένη παρουσίαση της κατάστασης των παράνομων ουσιών εξάρτησης στην Κύπρο.</w:t>
      </w:r>
    </w:p>
    <w:p w14:paraId="0E163281" w14:textId="77777777" w:rsidR="007643D6" w:rsidRPr="007643D6" w:rsidRDefault="007643D6" w:rsidP="007643D6">
      <w:pPr>
        <w:spacing w:line="276" w:lineRule="auto"/>
        <w:jc w:val="both"/>
        <w:rPr>
          <w:rFonts w:ascii="Arial" w:hAnsi="Arial" w:cs="Arial"/>
        </w:rPr>
      </w:pPr>
    </w:p>
    <w:p w14:paraId="746BF65A" w14:textId="049C2CA6" w:rsidR="007643D6" w:rsidRDefault="007643D6" w:rsidP="007643D6">
      <w:pPr>
        <w:spacing w:line="276" w:lineRule="auto"/>
        <w:jc w:val="both"/>
        <w:rPr>
          <w:rFonts w:ascii="Arial" w:hAnsi="Arial" w:cs="Arial"/>
        </w:rPr>
      </w:pPr>
      <w:r w:rsidRPr="007643D6">
        <w:rPr>
          <w:rFonts w:ascii="Arial" w:hAnsi="Arial" w:cs="Arial"/>
          <w:b/>
          <w:bCs/>
        </w:rPr>
        <w:t>Δείκτης Επικράτησης της Χρήσης στο Γενικό και Μαθητικό Πληθυσμό</w:t>
      </w:r>
      <w:r w:rsidRPr="007643D6">
        <w:rPr>
          <w:rFonts w:ascii="Arial" w:hAnsi="Arial" w:cs="Arial"/>
        </w:rPr>
        <w:t>:</w:t>
      </w:r>
    </w:p>
    <w:p w14:paraId="76698F1A" w14:textId="77777777" w:rsidR="007643D6" w:rsidRPr="007643D6" w:rsidRDefault="007643D6" w:rsidP="007643D6">
      <w:pPr>
        <w:spacing w:line="276" w:lineRule="auto"/>
        <w:jc w:val="both"/>
        <w:rPr>
          <w:rFonts w:ascii="Arial" w:hAnsi="Arial" w:cs="Arial"/>
        </w:rPr>
      </w:pPr>
    </w:p>
    <w:p w14:paraId="6CD6CD7C" w14:textId="77777777" w:rsidR="007643D6" w:rsidRPr="00C4673E" w:rsidRDefault="007643D6" w:rsidP="007643D6">
      <w:pPr>
        <w:spacing w:line="276" w:lineRule="auto"/>
        <w:jc w:val="both"/>
        <w:rPr>
          <w:rFonts w:ascii="Arial" w:hAnsi="Arial" w:cs="Arial"/>
          <w:b/>
          <w:bCs/>
        </w:rPr>
      </w:pPr>
      <w:r w:rsidRPr="00C4673E">
        <w:rPr>
          <w:rFonts w:ascii="Arial" w:hAnsi="Arial" w:cs="Arial"/>
          <w:b/>
          <w:bCs/>
        </w:rPr>
        <w:t>Επικράτηση της χρήσης στο γενικό πληθυσμό</w:t>
      </w:r>
    </w:p>
    <w:p w14:paraId="0795F261" w14:textId="4AA3DE7E" w:rsidR="007643D6" w:rsidRDefault="007643D6" w:rsidP="007643D6">
      <w:pPr>
        <w:spacing w:line="276" w:lineRule="auto"/>
        <w:jc w:val="both"/>
        <w:rPr>
          <w:rFonts w:ascii="Arial" w:hAnsi="Arial" w:cs="Arial"/>
        </w:rPr>
      </w:pPr>
      <w:r w:rsidRPr="007643D6">
        <w:rPr>
          <w:rFonts w:ascii="Arial" w:hAnsi="Arial" w:cs="Arial"/>
        </w:rPr>
        <w:t xml:space="preserve">Για την εφαρμογή του δείκτη επικράτησης της χρήσης στο γενικό και μαθητικό πληθυσμό, διεξάγονται έρευνες στα κράτη μέλη με κοινά εργαλεία και μεθοδολογία, ώστε να προκύπτουν συγκρίσιμα στοιχεία. Στην Κύπρο διεξάγονται σε συστηματική βάση (κάθε 3 χρόνια) η έρευνα γενικού πληθυσμού (με εύρος ηλικίας 15-64 έτη) και (κάθε 4 χρόνια) η Πανευρωπαϊκή έρευνα μαθητικού πληθυσμού - ESPAD (με εύρος ηλικίας 15-16 έτη). Κατά το 2019 διεξήχθη η πέμπτη έρευνα γενικού πληθυσμού στην Κύπρο. </w:t>
      </w:r>
    </w:p>
    <w:p w14:paraId="0B9B5FF8" w14:textId="77777777" w:rsidR="007643D6" w:rsidRPr="007643D6" w:rsidRDefault="007643D6" w:rsidP="007643D6">
      <w:pPr>
        <w:spacing w:line="276" w:lineRule="auto"/>
        <w:jc w:val="both"/>
        <w:rPr>
          <w:rFonts w:ascii="Arial" w:hAnsi="Arial" w:cs="Arial"/>
        </w:rPr>
      </w:pPr>
    </w:p>
    <w:p w14:paraId="1E802F1C" w14:textId="62BD588D" w:rsidR="007643D6" w:rsidRDefault="007643D6" w:rsidP="007643D6">
      <w:pPr>
        <w:spacing w:line="276" w:lineRule="auto"/>
        <w:jc w:val="both"/>
        <w:rPr>
          <w:rFonts w:ascii="Arial" w:hAnsi="Arial" w:cs="Arial"/>
        </w:rPr>
      </w:pPr>
      <w:r w:rsidRPr="007643D6">
        <w:rPr>
          <w:rFonts w:ascii="Arial" w:hAnsi="Arial" w:cs="Arial"/>
        </w:rPr>
        <w:t>Ο γενικός στόχος της έρευνας</w:t>
      </w:r>
      <w:r w:rsidRPr="007643D6">
        <w:rPr>
          <w:rFonts w:ascii="Arial" w:hAnsi="Arial" w:cs="Arial"/>
          <w:b/>
          <w:bCs/>
        </w:rPr>
        <w:t xml:space="preserve"> </w:t>
      </w:r>
      <w:r w:rsidRPr="007643D6">
        <w:rPr>
          <w:rFonts w:ascii="Arial" w:hAnsi="Arial" w:cs="Arial"/>
        </w:rPr>
        <w:t xml:space="preserve">είναι η εκτίμηση της χρήσης νόμιμων και παράνομων </w:t>
      </w:r>
      <w:proofErr w:type="spellStart"/>
      <w:r w:rsidRPr="007643D6">
        <w:rPr>
          <w:rFonts w:ascii="Arial" w:hAnsi="Arial" w:cs="Arial"/>
        </w:rPr>
        <w:t>ψυχοδραστικών</w:t>
      </w:r>
      <w:proofErr w:type="spellEnd"/>
      <w:r w:rsidRPr="007643D6">
        <w:rPr>
          <w:rFonts w:ascii="Arial" w:hAnsi="Arial" w:cs="Arial"/>
        </w:rPr>
        <w:t xml:space="preserve"> ουσιών καθώς και </w:t>
      </w:r>
      <w:proofErr w:type="spellStart"/>
      <w:r w:rsidRPr="007643D6">
        <w:rPr>
          <w:rFonts w:ascii="Arial" w:hAnsi="Arial" w:cs="Arial"/>
        </w:rPr>
        <w:t>εξαρτητικών</w:t>
      </w:r>
      <w:proofErr w:type="spellEnd"/>
      <w:r w:rsidRPr="007643D6">
        <w:rPr>
          <w:rFonts w:ascii="Arial" w:hAnsi="Arial" w:cs="Arial"/>
        </w:rPr>
        <w:t xml:space="preserve"> συμπεριφορών στο γενικό πληθυσμό ηλικίας 15- 64 ετών. Η έρευνα διερευνά επιπλέον, τις στάσεις και τις αντιλήψεις του πληθυσμού σε θέματα που σχετίζονται με τη χρήση ουσιών.</w:t>
      </w:r>
    </w:p>
    <w:p w14:paraId="14FB008D" w14:textId="77777777" w:rsidR="007643D6" w:rsidRPr="007643D6" w:rsidRDefault="007643D6" w:rsidP="007643D6">
      <w:pPr>
        <w:spacing w:line="276" w:lineRule="auto"/>
        <w:jc w:val="both"/>
        <w:rPr>
          <w:rFonts w:ascii="Arial" w:hAnsi="Arial" w:cs="Arial"/>
        </w:rPr>
      </w:pPr>
    </w:p>
    <w:p w14:paraId="369BFDAB" w14:textId="7C50E734" w:rsidR="007643D6" w:rsidRDefault="007643D6" w:rsidP="007643D6">
      <w:pPr>
        <w:spacing w:line="276" w:lineRule="auto"/>
        <w:jc w:val="both"/>
        <w:rPr>
          <w:rFonts w:ascii="Arial" w:hAnsi="Arial" w:cs="Arial"/>
        </w:rPr>
      </w:pPr>
      <w:r w:rsidRPr="007643D6">
        <w:rPr>
          <w:rFonts w:ascii="Arial" w:hAnsi="Arial" w:cs="Arial"/>
        </w:rPr>
        <w:t>Πιο κάτω παρουσιάζονται τα κύρια αποτελέσματα της έρευνας:</w:t>
      </w:r>
    </w:p>
    <w:p w14:paraId="46C2A8C1" w14:textId="77777777" w:rsidR="007643D6" w:rsidRPr="007643D6" w:rsidRDefault="007643D6" w:rsidP="007643D6">
      <w:pPr>
        <w:spacing w:line="276" w:lineRule="auto"/>
        <w:jc w:val="both"/>
        <w:rPr>
          <w:rFonts w:ascii="Arial" w:hAnsi="Arial" w:cs="Arial"/>
        </w:rPr>
      </w:pPr>
    </w:p>
    <w:p w14:paraId="195F6150" w14:textId="77777777" w:rsidR="007643D6" w:rsidRPr="00C4673E" w:rsidRDefault="007643D6" w:rsidP="007643D6">
      <w:pPr>
        <w:numPr>
          <w:ilvl w:val="0"/>
          <w:numId w:val="46"/>
        </w:numPr>
        <w:spacing w:line="276" w:lineRule="auto"/>
        <w:jc w:val="both"/>
        <w:rPr>
          <w:rFonts w:ascii="Arial" w:hAnsi="Arial" w:cs="Arial"/>
          <w:b/>
          <w:bCs/>
        </w:rPr>
      </w:pPr>
      <w:r w:rsidRPr="00C4673E">
        <w:rPr>
          <w:rFonts w:ascii="Arial" w:hAnsi="Arial" w:cs="Arial"/>
          <w:b/>
          <w:bCs/>
        </w:rPr>
        <w:t xml:space="preserve">Νόμιμες ουσίες </w:t>
      </w:r>
    </w:p>
    <w:p w14:paraId="7B250BE2" w14:textId="77777777" w:rsidR="007643D6" w:rsidRPr="007643D6" w:rsidRDefault="007643D6" w:rsidP="007643D6">
      <w:pPr>
        <w:spacing w:line="276" w:lineRule="auto"/>
        <w:jc w:val="both"/>
        <w:rPr>
          <w:rFonts w:ascii="Arial" w:hAnsi="Arial" w:cs="Arial"/>
        </w:rPr>
      </w:pPr>
      <w:r w:rsidRPr="007643D6">
        <w:rPr>
          <w:rFonts w:ascii="Arial" w:hAnsi="Arial" w:cs="Arial"/>
        </w:rPr>
        <w:t>Κάπνισμα</w:t>
      </w:r>
    </w:p>
    <w:p w14:paraId="1B2CA233" w14:textId="77777777" w:rsidR="00C4673E" w:rsidRDefault="007643D6" w:rsidP="007643D6">
      <w:pPr>
        <w:spacing w:line="276" w:lineRule="auto"/>
        <w:jc w:val="both"/>
        <w:rPr>
          <w:rFonts w:ascii="Arial" w:hAnsi="Arial" w:cs="Arial"/>
        </w:rPr>
      </w:pPr>
      <w:r w:rsidRPr="007643D6">
        <w:rPr>
          <w:rFonts w:ascii="Arial" w:hAnsi="Arial" w:cs="Arial"/>
        </w:rPr>
        <w:t xml:space="preserve">Όπως φαίνεται πιο κάτω, σχεδόν το 38% του πληθυσμού ανέφερε κάπνισμα κατά τον τελευταίο μήνα, ενώ 9,3% καπνίζει περισσότερα από 20 τσιγάρα την ήμερα.  Σε σύγκριση με το 2016 παρατηρείται στατιστικά σημαντική αύξηση ατόμων που καπνίζουν 20+ τσιγάρα ημερησίως. Τέτοιο «βαρύ» κάπνισμα εντοπίζεται κυρίως σε άντρες, 45-64 ετών, οι οποίοι διαμένουν σε προσφυγικούς συνοικισμούς αστικών περιοχών.  </w:t>
      </w:r>
    </w:p>
    <w:p w14:paraId="5745C46D" w14:textId="460078F1" w:rsidR="007643D6" w:rsidRPr="007643D6" w:rsidRDefault="007643D6" w:rsidP="007643D6">
      <w:pPr>
        <w:spacing w:line="276" w:lineRule="auto"/>
        <w:jc w:val="both"/>
        <w:rPr>
          <w:rFonts w:ascii="Arial" w:hAnsi="Arial" w:cs="Arial"/>
        </w:rPr>
      </w:pPr>
      <w:r w:rsidRPr="007643D6">
        <w:rPr>
          <w:rFonts w:ascii="Arial" w:hAnsi="Arial" w:cs="Arial"/>
        </w:rPr>
        <w:t xml:space="preserve">  </w:t>
      </w:r>
    </w:p>
    <w:p w14:paraId="2A8D7605" w14:textId="77777777" w:rsidR="007643D6" w:rsidRPr="007643D6" w:rsidRDefault="007643D6" w:rsidP="007643D6">
      <w:pPr>
        <w:spacing w:line="276" w:lineRule="auto"/>
        <w:jc w:val="both"/>
        <w:rPr>
          <w:rFonts w:ascii="Arial" w:hAnsi="Arial" w:cs="Arial"/>
        </w:rPr>
      </w:pPr>
      <w:r w:rsidRPr="007643D6">
        <w:rPr>
          <w:rFonts w:ascii="Arial" w:hAnsi="Arial" w:cs="Arial"/>
          <w:noProof/>
          <w:lang w:val="en-US"/>
        </w:rPr>
        <w:drawing>
          <wp:inline distT="0" distB="0" distL="0" distR="0" wp14:anchorId="5435EA00" wp14:editId="335EF6D0">
            <wp:extent cx="5274310" cy="3118485"/>
            <wp:effectExtent l="0" t="0" r="2540" b="5715"/>
            <wp:docPr id="33" name="Chart 3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7643D6">
        <w:rPr>
          <w:rFonts w:ascii="Arial" w:hAnsi="Arial" w:cs="Arial"/>
        </w:rPr>
        <w:t xml:space="preserve"> </w:t>
      </w:r>
    </w:p>
    <w:p w14:paraId="2053C8F3" w14:textId="77777777" w:rsidR="00C4673E" w:rsidRDefault="00C4673E" w:rsidP="007643D6">
      <w:pPr>
        <w:spacing w:line="276" w:lineRule="auto"/>
        <w:jc w:val="both"/>
        <w:rPr>
          <w:rFonts w:ascii="Arial" w:hAnsi="Arial" w:cs="Arial"/>
        </w:rPr>
      </w:pPr>
    </w:p>
    <w:p w14:paraId="0FF5714A" w14:textId="1A57408B" w:rsidR="007643D6" w:rsidRPr="007643D6" w:rsidRDefault="007643D6" w:rsidP="007643D6">
      <w:pPr>
        <w:spacing w:line="276" w:lineRule="auto"/>
        <w:jc w:val="both"/>
        <w:rPr>
          <w:rFonts w:ascii="Arial" w:hAnsi="Arial" w:cs="Arial"/>
        </w:rPr>
      </w:pPr>
      <w:r w:rsidRPr="007643D6">
        <w:rPr>
          <w:rFonts w:ascii="Arial" w:hAnsi="Arial" w:cs="Arial"/>
        </w:rPr>
        <w:t>Ταυτόχρονα, σημαντικό είναι να αναφερθεί ότι το 52% των καπνιστών (αυτών που κάπνισαν κατά το τελευταίο έτος) προσπάθησαν να διακόψουν το κάπνισμα.</w:t>
      </w:r>
    </w:p>
    <w:p w14:paraId="5607E4B2" w14:textId="77777777" w:rsidR="007643D6" w:rsidRPr="00C4673E" w:rsidRDefault="007643D6" w:rsidP="007643D6">
      <w:pPr>
        <w:spacing w:line="276" w:lineRule="auto"/>
        <w:jc w:val="both"/>
        <w:rPr>
          <w:rFonts w:ascii="Arial" w:hAnsi="Arial" w:cs="Arial"/>
          <w:b/>
          <w:bCs/>
        </w:rPr>
      </w:pPr>
    </w:p>
    <w:p w14:paraId="07DD5F14" w14:textId="77777777" w:rsidR="007643D6" w:rsidRPr="00C4673E" w:rsidRDefault="007643D6" w:rsidP="007643D6">
      <w:pPr>
        <w:spacing w:line="276" w:lineRule="auto"/>
        <w:jc w:val="both"/>
        <w:rPr>
          <w:rFonts w:ascii="Arial" w:hAnsi="Arial" w:cs="Arial"/>
          <w:b/>
          <w:bCs/>
        </w:rPr>
      </w:pPr>
      <w:r w:rsidRPr="00C4673E">
        <w:rPr>
          <w:rFonts w:ascii="Arial" w:hAnsi="Arial" w:cs="Arial"/>
          <w:b/>
          <w:bCs/>
        </w:rPr>
        <w:t>Αλκοόλ</w:t>
      </w:r>
    </w:p>
    <w:p w14:paraId="4C1A7D0D" w14:textId="77777777" w:rsidR="007643D6" w:rsidRDefault="007643D6" w:rsidP="007643D6">
      <w:pPr>
        <w:spacing w:line="276" w:lineRule="auto"/>
        <w:jc w:val="both"/>
        <w:rPr>
          <w:rFonts w:ascii="Arial" w:hAnsi="Arial" w:cs="Arial"/>
        </w:rPr>
      </w:pPr>
      <w:r w:rsidRPr="007643D6">
        <w:rPr>
          <w:rFonts w:ascii="Arial" w:hAnsi="Arial" w:cs="Arial"/>
        </w:rPr>
        <w:t>Το 62% του γενικού πληθυσμού της Κύπρου έχει αναφέρει κατανάλωση αλκοόλ κατά τον τελευταίο μήνα.</w:t>
      </w:r>
    </w:p>
    <w:p w14:paraId="529530A5" w14:textId="34D0DF7D" w:rsidR="007643D6" w:rsidRPr="007643D6" w:rsidRDefault="007643D6" w:rsidP="007643D6">
      <w:pPr>
        <w:spacing w:line="276" w:lineRule="auto"/>
        <w:jc w:val="both"/>
        <w:rPr>
          <w:rFonts w:ascii="Arial" w:hAnsi="Arial" w:cs="Arial"/>
        </w:rPr>
      </w:pPr>
      <w:r w:rsidRPr="007643D6">
        <w:rPr>
          <w:rFonts w:ascii="Arial" w:hAnsi="Arial" w:cs="Arial"/>
        </w:rPr>
        <w:t xml:space="preserve"> </w:t>
      </w:r>
    </w:p>
    <w:p w14:paraId="4078147D"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Κατά την ίδια χρονική περίοδο, έχει μεθύσει τουλάχιστο μία φορά το 4,2% του πληθυσμού, παρουσιάζοντας στατιστικά σημαντική αύξηση σε σχέση με το αντίστοιχο ποσοστό που καταγράφηκε το έτος 2016, όπως απεικονίζεται πιο κάτω. Παράλληλα, όπως φαίνεται στο πιο κάτω γράφημα, σημαντική αύξηση παρουσιάζεται στην υπέρμετρη κατανάλωση αλκοόλ (6+ αλκοολούχα ποτά σε μια περίσταση κατά τον τελευταίο χρόνο), μια συμπεριφορά που αναφέρθηκε από το 35,7% του πληθυσμού. </w:t>
      </w:r>
    </w:p>
    <w:p w14:paraId="59B6E47D" w14:textId="77777777" w:rsidR="007643D6" w:rsidRPr="007643D6" w:rsidRDefault="007643D6" w:rsidP="007643D6">
      <w:pPr>
        <w:spacing w:line="276" w:lineRule="auto"/>
        <w:jc w:val="both"/>
        <w:rPr>
          <w:rFonts w:ascii="Arial" w:hAnsi="Arial" w:cs="Arial"/>
          <w:lang w:val="en-GB"/>
        </w:rPr>
      </w:pPr>
      <w:r w:rsidRPr="007643D6">
        <w:rPr>
          <w:rFonts w:ascii="Arial" w:hAnsi="Arial" w:cs="Arial"/>
          <w:noProof/>
          <w:lang w:val="en-US"/>
        </w:rPr>
        <w:drawing>
          <wp:inline distT="0" distB="0" distL="0" distR="0" wp14:anchorId="5D2F6A38" wp14:editId="7F0ACC51">
            <wp:extent cx="5274310" cy="3529965"/>
            <wp:effectExtent l="0" t="0" r="2540" b="13335"/>
            <wp:docPr id="14" name="Chart 1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0530D0" w14:textId="77777777" w:rsidR="007643D6" w:rsidRDefault="007643D6" w:rsidP="007643D6">
      <w:pPr>
        <w:spacing w:line="276" w:lineRule="auto"/>
        <w:jc w:val="both"/>
        <w:rPr>
          <w:rFonts w:ascii="Arial" w:hAnsi="Arial" w:cs="Arial"/>
        </w:rPr>
      </w:pPr>
    </w:p>
    <w:p w14:paraId="58686A86" w14:textId="692E7B3E" w:rsidR="007643D6" w:rsidRDefault="007643D6" w:rsidP="007643D6">
      <w:pPr>
        <w:spacing w:line="276" w:lineRule="auto"/>
        <w:jc w:val="both"/>
        <w:rPr>
          <w:rFonts w:ascii="Arial" w:hAnsi="Arial" w:cs="Arial"/>
        </w:rPr>
      </w:pPr>
      <w:r w:rsidRPr="007643D6">
        <w:rPr>
          <w:rFonts w:ascii="Arial" w:hAnsi="Arial" w:cs="Arial"/>
        </w:rPr>
        <w:t xml:space="preserve">Τα ψηλότερα ποσοστά μέθης κατά τον τελευταίο μήνα εντοπίζονται ανάμεσα σε νεαρούς άντρες 15-24 ετών οι οποίοι διαμένουν σε πόλεις, (ειδικά στην υποομάδα 19-22 ετών, ανάμεσα στους οποίους το ποσοστό μέθης τον τελευταίο μήνα ανήλθε στο 12,6%, ενώ στους ανήλικους 15-18 ετών στο 7,5%). Ταυτόχρονα, η υπέρμετρη κατανάλωση αλκοόλ είναι συχνότερη ανάμεσα σε άντρες που διαμένουν σε προσφυγικούς συνοικισμούς αγροτικών περιοχών (χωρίς σημαντικές διαφορές με βάση την ηλικιακή ομάδα).   </w:t>
      </w:r>
    </w:p>
    <w:p w14:paraId="373AF801" w14:textId="77777777" w:rsidR="007643D6" w:rsidRPr="007643D6" w:rsidRDefault="007643D6" w:rsidP="007643D6">
      <w:pPr>
        <w:spacing w:line="276" w:lineRule="auto"/>
        <w:jc w:val="both"/>
        <w:rPr>
          <w:rFonts w:ascii="Arial" w:hAnsi="Arial" w:cs="Arial"/>
        </w:rPr>
      </w:pPr>
    </w:p>
    <w:p w14:paraId="38CB6BB9" w14:textId="77777777" w:rsidR="007643D6" w:rsidRPr="007643D6" w:rsidRDefault="007643D6" w:rsidP="007643D6">
      <w:pPr>
        <w:spacing w:line="276" w:lineRule="auto"/>
        <w:jc w:val="both"/>
        <w:rPr>
          <w:rFonts w:ascii="Arial" w:hAnsi="Arial" w:cs="Arial"/>
        </w:rPr>
      </w:pPr>
      <w:r w:rsidRPr="007643D6">
        <w:rPr>
          <w:rFonts w:ascii="Arial" w:hAnsi="Arial" w:cs="Arial"/>
        </w:rPr>
        <w:t>Το ποσοστό των ατόμων που πίνουν έξι ή περισσότερα ποτά σε μία περίσταση μία ή περισσότερες φορές σε εβδομαδιαία βάση ανέρχεται σε 5,9% (παρουσιάζοντας στατιστικά σημαντική αύξηση σε σχέση με το 2016), ενώ το ποσοστό του πληθυσμού που φαίνεται να αντιμετωπίζει πρόβλημα εξάρτησης από το αλκοόλ ανέρχεται στο 4.5%.</w:t>
      </w:r>
    </w:p>
    <w:p w14:paraId="6EF07843" w14:textId="77777777" w:rsidR="007643D6" w:rsidRPr="007643D6" w:rsidRDefault="007643D6" w:rsidP="007643D6">
      <w:pPr>
        <w:spacing w:line="276" w:lineRule="auto"/>
        <w:jc w:val="both"/>
        <w:rPr>
          <w:rFonts w:ascii="Arial" w:hAnsi="Arial" w:cs="Arial"/>
        </w:rPr>
      </w:pPr>
    </w:p>
    <w:p w14:paraId="1A429D4D" w14:textId="77777777" w:rsidR="007643D6" w:rsidRPr="00C4673E" w:rsidRDefault="007643D6" w:rsidP="007643D6">
      <w:pPr>
        <w:numPr>
          <w:ilvl w:val="0"/>
          <w:numId w:val="46"/>
        </w:numPr>
        <w:spacing w:line="276" w:lineRule="auto"/>
        <w:jc w:val="both"/>
        <w:rPr>
          <w:rFonts w:ascii="Arial" w:hAnsi="Arial" w:cs="Arial"/>
          <w:b/>
          <w:bCs/>
        </w:rPr>
      </w:pPr>
      <w:r w:rsidRPr="00C4673E">
        <w:rPr>
          <w:rFonts w:ascii="Arial" w:hAnsi="Arial" w:cs="Arial"/>
          <w:b/>
          <w:bCs/>
        </w:rPr>
        <w:t>Ενασχόληση με τα τυχερά παιχνίδια</w:t>
      </w:r>
    </w:p>
    <w:p w14:paraId="0899494D" w14:textId="6C490937" w:rsidR="007643D6" w:rsidRDefault="007643D6" w:rsidP="007643D6">
      <w:pPr>
        <w:spacing w:line="276" w:lineRule="auto"/>
        <w:jc w:val="both"/>
        <w:rPr>
          <w:rFonts w:ascii="Arial" w:hAnsi="Arial" w:cs="Arial"/>
        </w:rPr>
      </w:pPr>
      <w:r w:rsidRPr="007643D6">
        <w:rPr>
          <w:rFonts w:ascii="Arial" w:hAnsi="Arial" w:cs="Arial"/>
        </w:rPr>
        <w:t xml:space="preserve">Το ποσοστό του γενικού πληθυσμού που έχει ασχοληθεί με στοιχήματα μέσα στους τελευταίους 12 μήνες ανέρχεται σε 23,2%, ενώ η εντατική ενασχόληση με τα τυχερά παιχνίδια (2-3 φορές την εβδομάδα), αναφέρθηκε από το 3,2% του πληθυσμού.  </w:t>
      </w:r>
    </w:p>
    <w:p w14:paraId="48F36E6D" w14:textId="77777777" w:rsidR="007643D6" w:rsidRPr="007643D6" w:rsidRDefault="007643D6" w:rsidP="007643D6">
      <w:pPr>
        <w:spacing w:line="276" w:lineRule="auto"/>
        <w:jc w:val="both"/>
        <w:rPr>
          <w:rFonts w:ascii="Arial" w:hAnsi="Arial" w:cs="Arial"/>
        </w:rPr>
      </w:pPr>
    </w:p>
    <w:p w14:paraId="7B9DB688" w14:textId="3DE037B8" w:rsidR="007643D6" w:rsidRDefault="007643D6" w:rsidP="007643D6">
      <w:pPr>
        <w:spacing w:line="276" w:lineRule="auto"/>
        <w:jc w:val="both"/>
        <w:rPr>
          <w:rFonts w:ascii="Arial" w:hAnsi="Arial" w:cs="Arial"/>
        </w:rPr>
      </w:pPr>
      <w:r w:rsidRPr="007643D6">
        <w:rPr>
          <w:rFonts w:ascii="Arial" w:hAnsi="Arial" w:cs="Arial"/>
        </w:rPr>
        <w:t xml:space="preserve">Τα ψηλότερα ποσοστά εντοπίστηκαν ανάμεσα σε νέους άνδρες 25-34 ετών, οι οποίοι διαμένουν σε  προσφυγικούς συνοικισμούς αγροτικών περιοχών. </w:t>
      </w:r>
    </w:p>
    <w:p w14:paraId="5DC66BCD" w14:textId="77777777" w:rsidR="007643D6" w:rsidRPr="007643D6" w:rsidRDefault="007643D6" w:rsidP="007643D6">
      <w:pPr>
        <w:spacing w:line="276" w:lineRule="auto"/>
        <w:jc w:val="both"/>
        <w:rPr>
          <w:rFonts w:ascii="Arial" w:hAnsi="Arial" w:cs="Arial"/>
        </w:rPr>
      </w:pPr>
    </w:p>
    <w:p w14:paraId="6C707C02" w14:textId="4950CB73" w:rsidR="007643D6" w:rsidRDefault="007643D6" w:rsidP="007643D6">
      <w:pPr>
        <w:spacing w:line="276" w:lineRule="auto"/>
        <w:jc w:val="both"/>
        <w:rPr>
          <w:rFonts w:ascii="Arial" w:hAnsi="Arial" w:cs="Arial"/>
        </w:rPr>
      </w:pPr>
      <w:r w:rsidRPr="007643D6">
        <w:rPr>
          <w:rFonts w:ascii="Arial" w:hAnsi="Arial" w:cs="Arial"/>
        </w:rPr>
        <w:t xml:space="preserve">Το πιο δημοφιλές παιγνίδι είναι η κατηγορία λόττο, </w:t>
      </w:r>
      <w:proofErr w:type="spellStart"/>
      <w:r w:rsidRPr="007643D6">
        <w:rPr>
          <w:rFonts w:ascii="Arial" w:hAnsi="Arial" w:cs="Arial"/>
        </w:rPr>
        <w:t>τζόκερ</w:t>
      </w:r>
      <w:proofErr w:type="spellEnd"/>
      <w:r w:rsidRPr="007643D6">
        <w:rPr>
          <w:rFonts w:ascii="Arial" w:hAnsi="Arial" w:cs="Arial"/>
        </w:rPr>
        <w:t>. Εννέα σχεδόν στα δέκα άτομα που στοιχηματίζουν ασχολούνται με αυτήν την κατηγορία παιγνιδιών. Οι μισοί σχεδόν (46,2%) ασχολούνται με το λόττο/</w:t>
      </w:r>
      <w:proofErr w:type="spellStart"/>
      <w:r w:rsidRPr="007643D6">
        <w:rPr>
          <w:rFonts w:ascii="Arial" w:hAnsi="Arial" w:cs="Arial"/>
        </w:rPr>
        <w:t>τζόκερ</w:t>
      </w:r>
      <w:proofErr w:type="spellEnd"/>
      <w:r w:rsidRPr="007643D6">
        <w:rPr>
          <w:rFonts w:ascii="Arial" w:hAnsi="Arial" w:cs="Arial"/>
        </w:rPr>
        <w:t xml:space="preserve"> μια φορά το μήνα και οι υπόλοιποι (42,1%) το κάνουν πιο συχνά.</w:t>
      </w:r>
    </w:p>
    <w:p w14:paraId="3B99C4F5" w14:textId="77777777" w:rsidR="00C4673E" w:rsidRPr="007643D6" w:rsidRDefault="00C4673E" w:rsidP="007643D6">
      <w:pPr>
        <w:spacing w:line="276" w:lineRule="auto"/>
        <w:jc w:val="both"/>
        <w:rPr>
          <w:rFonts w:ascii="Arial" w:hAnsi="Arial" w:cs="Arial"/>
        </w:rPr>
      </w:pPr>
    </w:p>
    <w:p w14:paraId="32525BA1" w14:textId="20228F23" w:rsidR="007643D6" w:rsidRDefault="007643D6" w:rsidP="007643D6">
      <w:pPr>
        <w:spacing w:line="276" w:lineRule="auto"/>
        <w:jc w:val="both"/>
        <w:rPr>
          <w:rFonts w:ascii="Arial" w:hAnsi="Arial" w:cs="Arial"/>
        </w:rPr>
      </w:pPr>
      <w:r w:rsidRPr="007643D6">
        <w:rPr>
          <w:rFonts w:ascii="Arial" w:hAnsi="Arial" w:cs="Arial"/>
        </w:rPr>
        <w:t xml:space="preserve">Δύο στους δέκα ασχολούνται με στοιχήματα σε αθλήματα/ διαγωνισμούς ζώων, ενώ πιο αραιά είναι η ενασχόληση με </w:t>
      </w:r>
      <w:proofErr w:type="spellStart"/>
      <w:r w:rsidRPr="007643D6">
        <w:rPr>
          <w:rFonts w:ascii="Arial" w:hAnsi="Arial" w:cs="Arial"/>
        </w:rPr>
        <w:t>φρουτάκια</w:t>
      </w:r>
      <w:proofErr w:type="spellEnd"/>
      <w:r w:rsidRPr="007643D6">
        <w:rPr>
          <w:rFonts w:ascii="Arial" w:hAnsi="Arial" w:cs="Arial"/>
        </w:rPr>
        <w:t xml:space="preserve"> και παιγνίδια με τράπουλα/ ζάρια (11,5% και 12,3% αντίστοιχα). </w:t>
      </w:r>
    </w:p>
    <w:p w14:paraId="68D9E843" w14:textId="77777777" w:rsidR="007643D6" w:rsidRPr="00C4673E" w:rsidRDefault="007643D6" w:rsidP="007643D6">
      <w:pPr>
        <w:spacing w:line="276" w:lineRule="auto"/>
        <w:jc w:val="both"/>
        <w:rPr>
          <w:rFonts w:ascii="Arial" w:hAnsi="Arial" w:cs="Arial"/>
          <w:b/>
          <w:bCs/>
        </w:rPr>
      </w:pPr>
    </w:p>
    <w:p w14:paraId="1C91EF8E" w14:textId="77777777" w:rsidR="007643D6" w:rsidRPr="00C4673E" w:rsidRDefault="007643D6" w:rsidP="007643D6">
      <w:pPr>
        <w:numPr>
          <w:ilvl w:val="0"/>
          <w:numId w:val="46"/>
        </w:numPr>
        <w:spacing w:line="276" w:lineRule="auto"/>
        <w:jc w:val="both"/>
        <w:rPr>
          <w:rFonts w:ascii="Arial" w:hAnsi="Arial" w:cs="Arial"/>
          <w:b/>
          <w:bCs/>
          <w:lang w:val="en-GB"/>
        </w:rPr>
      </w:pPr>
      <w:r w:rsidRPr="00C4673E">
        <w:rPr>
          <w:rFonts w:ascii="Arial" w:hAnsi="Arial" w:cs="Arial"/>
          <w:b/>
          <w:bCs/>
        </w:rPr>
        <w:t xml:space="preserve">Παράνομες ουσίες </w:t>
      </w:r>
    </w:p>
    <w:p w14:paraId="24F4A2DE" w14:textId="77777777" w:rsidR="007643D6" w:rsidRDefault="007643D6" w:rsidP="007643D6">
      <w:pPr>
        <w:spacing w:line="276" w:lineRule="auto"/>
        <w:jc w:val="both"/>
        <w:rPr>
          <w:rFonts w:ascii="Arial" w:hAnsi="Arial" w:cs="Arial"/>
        </w:rPr>
      </w:pPr>
      <w:r w:rsidRPr="007643D6">
        <w:rPr>
          <w:rFonts w:ascii="Arial" w:hAnsi="Arial" w:cs="Arial"/>
        </w:rPr>
        <w:t>Η κάνναβη παραμένει η πιο διαδεδομένη παράνομη ουσία χρήσης στο γενικό πληθυσμό (περίπου 14%, έστω και μια φορά στη ζωή), παρουσιάζοντας διαχρονική αύξηση. Σημαντικό στο σημείο αυτό είναι να αναφερθεί ότι το ποσοστό της δοκιμής της κάνναβης στο γενικό πληθυσμό (χρήση έστω και μια φορά σε όλη τη ζωή) είναι αναμενόμενο να αυξάνεται συνεχώς και δεν αντικατοπτρίζει το πρόβλημα της χρήσης. Πιο πρόσφατη χρήση (τον τελευταίο χρόνο και τον τελευταίο μήνα) είναι πιο ενδεικτικοί δείκτες και οι διαχρονικές τάσεις αποτυπώνουν με περισσότερη ακρίβεια το φαινόμενο.</w:t>
      </w:r>
    </w:p>
    <w:p w14:paraId="259FD9AD" w14:textId="0AB0352D" w:rsidR="007643D6" w:rsidRPr="007643D6" w:rsidRDefault="007643D6" w:rsidP="007643D6">
      <w:pPr>
        <w:spacing w:line="276" w:lineRule="auto"/>
        <w:jc w:val="both"/>
        <w:rPr>
          <w:rFonts w:ascii="Arial" w:hAnsi="Arial" w:cs="Arial"/>
        </w:rPr>
      </w:pPr>
      <w:r w:rsidRPr="007643D6">
        <w:rPr>
          <w:rFonts w:ascii="Arial" w:hAnsi="Arial" w:cs="Arial"/>
        </w:rPr>
        <w:t xml:space="preserve"> </w:t>
      </w:r>
    </w:p>
    <w:p w14:paraId="006E9971"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Όπως απεικονίζεται πιο κάτω, εκτός από τη χρήση κάνναβης έστω και μια φορά στη ζωή, αύξηση παρουσιάζεται και στη χρήση της ουσίας τόσο κατά τον τελευταίο χρόνο, όσο και τον τελευταίο μήνα. Τα πιο ψηλά ποσοστά χρήσης και κατά τις δύο χρονικές περιόδους εντοπίζονται ανάμεσα σε νεαρούς άντρες 15-34 ετών που διαμένουν σε πόλεις.  </w:t>
      </w:r>
    </w:p>
    <w:p w14:paraId="2E01447E"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 </w:t>
      </w:r>
      <w:r w:rsidRPr="007643D6">
        <w:rPr>
          <w:rFonts w:ascii="Arial" w:hAnsi="Arial" w:cs="Arial"/>
          <w:noProof/>
          <w:lang w:val="en-US"/>
        </w:rPr>
        <w:drawing>
          <wp:inline distT="0" distB="0" distL="0" distR="0" wp14:anchorId="5C4D47CB" wp14:editId="1BC82711">
            <wp:extent cx="5340350" cy="33959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350" cy="3395980"/>
                    </a:xfrm>
                    <a:prstGeom prst="rect">
                      <a:avLst/>
                    </a:prstGeom>
                    <a:noFill/>
                  </pic:spPr>
                </pic:pic>
              </a:graphicData>
            </a:graphic>
          </wp:inline>
        </w:drawing>
      </w:r>
    </w:p>
    <w:p w14:paraId="4BD1A0D5" w14:textId="77777777" w:rsidR="007643D6" w:rsidRDefault="007643D6" w:rsidP="007643D6">
      <w:pPr>
        <w:spacing w:line="276" w:lineRule="auto"/>
        <w:jc w:val="both"/>
        <w:rPr>
          <w:rFonts w:ascii="Arial" w:hAnsi="Arial" w:cs="Arial"/>
        </w:rPr>
      </w:pPr>
    </w:p>
    <w:p w14:paraId="01AD5159" w14:textId="5818D5DF" w:rsidR="007643D6" w:rsidRPr="007643D6" w:rsidRDefault="007643D6" w:rsidP="007643D6">
      <w:pPr>
        <w:spacing w:line="276" w:lineRule="auto"/>
        <w:jc w:val="both"/>
        <w:rPr>
          <w:rFonts w:ascii="Arial" w:hAnsi="Arial" w:cs="Arial"/>
        </w:rPr>
      </w:pPr>
      <w:r w:rsidRPr="007643D6">
        <w:rPr>
          <w:rFonts w:ascii="Arial" w:hAnsi="Arial" w:cs="Arial"/>
        </w:rPr>
        <w:t xml:space="preserve">Τα ψηλότερα ποσοστά χρήσης της ουσίας κατά τον τελευταίο μήνα εντοπίζονται ανάμεσα σε νέους 19-25 ετών, το οποίο φτάνει στο 6%, σε σύγκριση με το 2,2% του συνόλου του πληθυσμού.  </w:t>
      </w:r>
    </w:p>
    <w:p w14:paraId="71166B74" w14:textId="4413D688" w:rsidR="007643D6" w:rsidRDefault="007643D6" w:rsidP="007643D6">
      <w:pPr>
        <w:spacing w:line="276" w:lineRule="auto"/>
        <w:jc w:val="both"/>
        <w:rPr>
          <w:rFonts w:ascii="Arial" w:hAnsi="Arial" w:cs="Arial"/>
        </w:rPr>
      </w:pPr>
      <w:r w:rsidRPr="007643D6">
        <w:rPr>
          <w:rFonts w:ascii="Arial" w:hAnsi="Arial" w:cs="Arial"/>
        </w:rPr>
        <w:t xml:space="preserve">Σε ότι αφορά άλλες παράνομες </w:t>
      </w:r>
      <w:proofErr w:type="spellStart"/>
      <w:r w:rsidRPr="007643D6">
        <w:rPr>
          <w:rFonts w:ascii="Arial" w:hAnsi="Arial" w:cs="Arial"/>
        </w:rPr>
        <w:t>ψυχοδραστικές</w:t>
      </w:r>
      <w:proofErr w:type="spellEnd"/>
      <w:r w:rsidRPr="007643D6">
        <w:rPr>
          <w:rFonts w:ascii="Arial" w:hAnsi="Arial" w:cs="Arial"/>
        </w:rPr>
        <w:t xml:space="preserve"> ουσίες, η χρήση τους έστω και μια φορά στη ζωή αναφέρθηκε από πολύ μικρό αριθμό ατόμων (κοκαΐνη από 1,8% του πληθυσμού, τα χάπια τύπου </w:t>
      </w:r>
      <w:proofErr w:type="spellStart"/>
      <w:r w:rsidRPr="007643D6">
        <w:rPr>
          <w:rFonts w:ascii="Arial" w:hAnsi="Arial" w:cs="Arial"/>
        </w:rPr>
        <w:t>Έκστασι</w:t>
      </w:r>
      <w:proofErr w:type="spellEnd"/>
      <w:r w:rsidRPr="007643D6">
        <w:rPr>
          <w:rFonts w:ascii="Arial" w:hAnsi="Arial" w:cs="Arial"/>
        </w:rPr>
        <w:t xml:space="preserve"> από 1,2% και οι αμφεταμίνες από 0,8%). </w:t>
      </w:r>
    </w:p>
    <w:p w14:paraId="481A005D" w14:textId="77777777" w:rsidR="007643D6" w:rsidRPr="007643D6" w:rsidRDefault="007643D6" w:rsidP="007643D6">
      <w:pPr>
        <w:spacing w:line="276" w:lineRule="auto"/>
        <w:jc w:val="both"/>
        <w:rPr>
          <w:rFonts w:ascii="Arial" w:hAnsi="Arial" w:cs="Arial"/>
        </w:rPr>
      </w:pPr>
    </w:p>
    <w:p w14:paraId="04253878"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Παρόλη την αύξηση στη χρήση παράνομων ουσιών (ειδικά της κάνναβης), σε σχέση με τη γενική κατάσταση στην Ευρώπη, η Κύπρος συγκαταλέγεται στις χώρες με τα χαμηλότερα ποσοστά χρήσης παράνομων ουσιών. </w:t>
      </w:r>
    </w:p>
    <w:p w14:paraId="22F41502" w14:textId="77777777" w:rsidR="007643D6" w:rsidRPr="007643D6" w:rsidRDefault="007643D6" w:rsidP="007643D6">
      <w:pPr>
        <w:spacing w:line="276" w:lineRule="auto"/>
        <w:jc w:val="both"/>
        <w:rPr>
          <w:rFonts w:ascii="Arial" w:hAnsi="Arial" w:cs="Arial"/>
        </w:rPr>
      </w:pPr>
    </w:p>
    <w:p w14:paraId="08D6B729" w14:textId="77777777" w:rsidR="007643D6" w:rsidRPr="00C4673E" w:rsidRDefault="007643D6" w:rsidP="007643D6">
      <w:pPr>
        <w:numPr>
          <w:ilvl w:val="0"/>
          <w:numId w:val="46"/>
        </w:numPr>
        <w:spacing w:line="276" w:lineRule="auto"/>
        <w:jc w:val="both"/>
        <w:rPr>
          <w:rFonts w:ascii="Arial" w:hAnsi="Arial" w:cs="Arial"/>
          <w:b/>
          <w:bCs/>
        </w:rPr>
      </w:pPr>
      <w:r w:rsidRPr="00C4673E">
        <w:rPr>
          <w:rFonts w:ascii="Arial" w:hAnsi="Arial" w:cs="Arial"/>
          <w:b/>
          <w:bCs/>
        </w:rPr>
        <w:t xml:space="preserve">Στάσεις και αντιλήψεις </w:t>
      </w:r>
    </w:p>
    <w:p w14:paraId="303D53AC" w14:textId="288CCB46" w:rsidR="007643D6" w:rsidRDefault="007643D6" w:rsidP="007643D6">
      <w:pPr>
        <w:spacing w:line="276" w:lineRule="auto"/>
        <w:jc w:val="both"/>
        <w:rPr>
          <w:rFonts w:ascii="Arial" w:hAnsi="Arial" w:cs="Arial"/>
        </w:rPr>
      </w:pPr>
      <w:r w:rsidRPr="007643D6">
        <w:rPr>
          <w:rFonts w:ascii="Arial" w:hAnsi="Arial" w:cs="Arial"/>
        </w:rPr>
        <w:t xml:space="preserve">Όσον αφορά στις αντιλήψεις των Κυπρίων για το αλκοόλ και τις πολιτικές που το συνοδεύουν, βρέθηκε πως σε γενικές γραμμές, είναι έτοιμοι να υποστηρίξουν περιοριστικές πολιτικές που έχουν να κάνουν με πιο αυστηρά μέτρα τροχαίας, περισσότερους ελέγχους </w:t>
      </w:r>
      <w:proofErr w:type="spellStart"/>
      <w:r w:rsidRPr="007643D6">
        <w:rPr>
          <w:rFonts w:ascii="Arial" w:hAnsi="Arial" w:cs="Arial"/>
        </w:rPr>
        <w:t>άλκοτεστ</w:t>
      </w:r>
      <w:proofErr w:type="spellEnd"/>
      <w:r w:rsidRPr="007643D6">
        <w:rPr>
          <w:rFonts w:ascii="Arial" w:hAnsi="Arial" w:cs="Arial"/>
        </w:rPr>
        <w:t xml:space="preserve"> ενώ θεωρούν ότι τα επιτρεπτά επίπεδα αλκοόλ κατά την οδήγηση πρέπει να είναι όσο το δυνατό πιο αυστηρά. Παράλληλα, η πλειοψηφία συμφωνεί ότι οι δημόσιες αρχές πρέπει να δράσουν ώστε να προστατέψουν τον κόσμο από τις συνέπειες της κατανάλωσης αλκοόλ. Οι απόψεις διχάζονται σε ό,τι αφορά την αύξηση των φόρων αλκοόλ και τη μείωση των σημείων πώλησης σε περίπτωση που διαπιστωθεί ότι γίνεται υπερβολική χρήση. Σε σχέση με την απαγόρευση της διαφήμισης αλκοόλ και την άρση περιορισμών στην εμπορεία αλκοόλ η πλειοψηφία τείνει να διαφωνεί.</w:t>
      </w:r>
    </w:p>
    <w:p w14:paraId="3C5F0DF4" w14:textId="77777777" w:rsidR="007643D6" w:rsidRPr="007643D6" w:rsidRDefault="007643D6" w:rsidP="007643D6">
      <w:pPr>
        <w:spacing w:line="276" w:lineRule="auto"/>
        <w:jc w:val="both"/>
        <w:rPr>
          <w:rFonts w:ascii="Arial" w:hAnsi="Arial" w:cs="Arial"/>
        </w:rPr>
      </w:pPr>
    </w:p>
    <w:p w14:paraId="3BBFB4AB" w14:textId="25A71518" w:rsidR="007643D6" w:rsidRDefault="007643D6" w:rsidP="007643D6">
      <w:pPr>
        <w:spacing w:line="276" w:lineRule="auto"/>
        <w:jc w:val="both"/>
        <w:rPr>
          <w:rFonts w:ascii="Arial" w:hAnsi="Arial" w:cs="Arial"/>
        </w:rPr>
      </w:pPr>
      <w:r w:rsidRPr="007643D6">
        <w:rPr>
          <w:rFonts w:ascii="Arial" w:hAnsi="Arial" w:cs="Arial"/>
        </w:rPr>
        <w:t>Επίσης, τέσσερις στους δέκα (42,8%) θεωρούν ότι το όριο ηλικίας για αγορά αλκοολούχων ποτών πρέπει να είναι τα 18 χρόνια, ενώ αρκετοί πρότειναν την αύξηση του ορίου στα 20 χρόνια (25,1%).</w:t>
      </w:r>
    </w:p>
    <w:p w14:paraId="15E11030" w14:textId="77777777" w:rsidR="007643D6" w:rsidRPr="007643D6" w:rsidRDefault="007643D6" w:rsidP="007643D6">
      <w:pPr>
        <w:spacing w:line="276" w:lineRule="auto"/>
        <w:jc w:val="both"/>
        <w:rPr>
          <w:rFonts w:ascii="Arial" w:hAnsi="Arial" w:cs="Arial"/>
        </w:rPr>
      </w:pPr>
    </w:p>
    <w:p w14:paraId="4482CD07" w14:textId="7636CC70" w:rsidR="007643D6" w:rsidRDefault="007643D6" w:rsidP="007643D6">
      <w:pPr>
        <w:spacing w:line="276" w:lineRule="auto"/>
        <w:jc w:val="both"/>
        <w:rPr>
          <w:rFonts w:ascii="Arial" w:hAnsi="Arial" w:cs="Arial"/>
        </w:rPr>
      </w:pPr>
      <w:r w:rsidRPr="007643D6">
        <w:rPr>
          <w:rFonts w:ascii="Arial" w:hAnsi="Arial" w:cs="Arial"/>
        </w:rPr>
        <w:t xml:space="preserve">Σε ότι αφορά τις παράνομες ουσίες, έξι στα δέκα άτομα (58,6%), βλέπουν τους χρήστες ουσιών περισσότερο ως ασθενείς, δηλαδή ως άτομα που χρήζουν βοήθειας και μόνο 3,9% τους βλέπει περισσότερο ως εγκληματίες. Υπάρχει όμως και ένα 16,3% που θεωρεί τους χρήστες ουσιών και εγκληματίες και ασθενείς, ποσοστό που είναι αυξημένο σε σχέση με το 2016 (14,1%). Το ποσοστό των ατόμων που θεωρεί τους χρήστες περισσότερο ως ασθενείς καταγράφεται υψηλότερο ανάμεσα σε  μεγαλύτερες ηλικιακές ομάδες (45-64 ετών), γυναίκες, καθώς και άτομα με τριτοβάθμια εκπαίδευση.  </w:t>
      </w:r>
    </w:p>
    <w:p w14:paraId="2F4DDE13" w14:textId="77777777" w:rsidR="007643D6" w:rsidRPr="007643D6" w:rsidRDefault="007643D6" w:rsidP="007643D6">
      <w:pPr>
        <w:spacing w:line="276" w:lineRule="auto"/>
        <w:jc w:val="both"/>
        <w:rPr>
          <w:rFonts w:ascii="Arial" w:hAnsi="Arial" w:cs="Arial"/>
        </w:rPr>
      </w:pPr>
    </w:p>
    <w:p w14:paraId="69005544" w14:textId="594D3C44" w:rsidR="007643D6" w:rsidRDefault="007643D6" w:rsidP="007643D6">
      <w:pPr>
        <w:spacing w:line="276" w:lineRule="auto"/>
        <w:jc w:val="both"/>
        <w:rPr>
          <w:rFonts w:ascii="Arial" w:hAnsi="Arial" w:cs="Arial"/>
        </w:rPr>
      </w:pPr>
      <w:r w:rsidRPr="007643D6">
        <w:rPr>
          <w:rFonts w:ascii="Arial" w:hAnsi="Arial" w:cs="Arial"/>
        </w:rPr>
        <w:t>Επίσης, δύο στους τρεις Κύπριους διαφωνούν με τη νομιμοποίηση της κάνναβης (64,1%), αλλά διαχρονικά παρατηρείται μία αυξητική τάση στο ποσοστό που είναι σύμφωνο με τη νομιμοποίηση της.</w:t>
      </w:r>
    </w:p>
    <w:p w14:paraId="030DF3D8" w14:textId="77777777" w:rsidR="007643D6" w:rsidRPr="00C4673E" w:rsidRDefault="007643D6" w:rsidP="007643D6">
      <w:pPr>
        <w:spacing w:line="276" w:lineRule="auto"/>
        <w:jc w:val="both"/>
        <w:rPr>
          <w:rFonts w:ascii="Arial" w:hAnsi="Arial" w:cs="Arial"/>
          <w:b/>
          <w:bCs/>
        </w:rPr>
      </w:pPr>
    </w:p>
    <w:p w14:paraId="4CD3F5BB" w14:textId="77777777" w:rsidR="007643D6" w:rsidRPr="00C4673E" w:rsidRDefault="007643D6" w:rsidP="007643D6">
      <w:pPr>
        <w:spacing w:line="276" w:lineRule="auto"/>
        <w:jc w:val="both"/>
        <w:rPr>
          <w:rFonts w:ascii="Arial" w:hAnsi="Arial" w:cs="Arial"/>
          <w:b/>
          <w:bCs/>
        </w:rPr>
      </w:pPr>
      <w:r w:rsidRPr="00C4673E">
        <w:rPr>
          <w:rFonts w:ascii="Arial" w:hAnsi="Arial" w:cs="Arial"/>
          <w:b/>
          <w:bCs/>
        </w:rPr>
        <w:t>Επικράτηση της χρήσης στο μαθητικό πληθυσμό</w:t>
      </w:r>
    </w:p>
    <w:p w14:paraId="29575A44" w14:textId="77777777" w:rsidR="007643D6" w:rsidRDefault="007643D6" w:rsidP="007643D6">
      <w:pPr>
        <w:spacing w:line="276" w:lineRule="auto"/>
        <w:jc w:val="both"/>
        <w:rPr>
          <w:rFonts w:ascii="Arial" w:hAnsi="Arial" w:cs="Arial"/>
        </w:rPr>
      </w:pPr>
      <w:r w:rsidRPr="007643D6">
        <w:rPr>
          <w:rFonts w:ascii="Arial" w:hAnsi="Arial" w:cs="Arial"/>
        </w:rPr>
        <w:t xml:space="preserve">Με σκοπό την εκτίμηση της έκτασης και των προτύπων χρήσης νόμιμων και παράνομων </w:t>
      </w:r>
      <w:proofErr w:type="spellStart"/>
      <w:r w:rsidRPr="007643D6">
        <w:rPr>
          <w:rFonts w:ascii="Arial" w:hAnsi="Arial" w:cs="Arial"/>
        </w:rPr>
        <w:t>εξαρτησιογόνων</w:t>
      </w:r>
      <w:proofErr w:type="spellEnd"/>
      <w:r w:rsidRPr="007643D6">
        <w:rPr>
          <w:rFonts w:ascii="Arial" w:hAnsi="Arial" w:cs="Arial"/>
        </w:rPr>
        <w:t xml:space="preserve"> ουσιών, καθώς και άλλων </w:t>
      </w:r>
      <w:proofErr w:type="spellStart"/>
      <w:r w:rsidRPr="007643D6">
        <w:rPr>
          <w:rFonts w:ascii="Arial" w:hAnsi="Arial" w:cs="Arial"/>
        </w:rPr>
        <w:t>εξαρτητικών</w:t>
      </w:r>
      <w:proofErr w:type="spellEnd"/>
      <w:r w:rsidRPr="007643D6">
        <w:rPr>
          <w:rFonts w:ascii="Arial" w:hAnsi="Arial" w:cs="Arial"/>
        </w:rPr>
        <w:t xml:space="preserve"> συμπεριφορών στο μαθητικό πληθυσμό, διεξάγεται κάθε 4 χρόνια το  Ευρωπαϊκό Πρόγραμμα Ερευνών στον Μαθητικό Πληθυσμό σχετικά με το Αλκοόλ και τα άλλα Ναρκωτικά έρευνα ESPAD (European </w:t>
      </w:r>
      <w:proofErr w:type="spellStart"/>
      <w:r w:rsidRPr="007643D6">
        <w:rPr>
          <w:rFonts w:ascii="Arial" w:hAnsi="Arial" w:cs="Arial"/>
        </w:rPr>
        <w:t>School</w:t>
      </w:r>
      <w:proofErr w:type="spellEnd"/>
      <w:r w:rsidRPr="007643D6">
        <w:rPr>
          <w:rFonts w:ascii="Arial" w:hAnsi="Arial" w:cs="Arial"/>
        </w:rPr>
        <w:t xml:space="preserve"> </w:t>
      </w:r>
      <w:proofErr w:type="spellStart"/>
      <w:r w:rsidRPr="007643D6">
        <w:rPr>
          <w:rFonts w:ascii="Arial" w:hAnsi="Arial" w:cs="Arial"/>
        </w:rPr>
        <w:t>Survey</w:t>
      </w:r>
      <w:proofErr w:type="spellEnd"/>
      <w:r w:rsidRPr="007643D6">
        <w:rPr>
          <w:rFonts w:ascii="Arial" w:hAnsi="Arial" w:cs="Arial"/>
        </w:rPr>
        <w:t xml:space="preserve"> Project on </w:t>
      </w:r>
      <w:proofErr w:type="spellStart"/>
      <w:r w:rsidRPr="007643D6">
        <w:rPr>
          <w:rFonts w:ascii="Arial" w:hAnsi="Arial" w:cs="Arial"/>
        </w:rPr>
        <w:t>Alcohol</w:t>
      </w:r>
      <w:proofErr w:type="spellEnd"/>
      <w:r w:rsidRPr="007643D6">
        <w:rPr>
          <w:rFonts w:ascii="Arial" w:hAnsi="Arial" w:cs="Arial"/>
        </w:rPr>
        <w:t xml:space="preserve"> and </w:t>
      </w:r>
      <w:proofErr w:type="spellStart"/>
      <w:r w:rsidRPr="007643D6">
        <w:rPr>
          <w:rFonts w:ascii="Arial" w:hAnsi="Arial" w:cs="Arial"/>
        </w:rPr>
        <w:t>other</w:t>
      </w:r>
      <w:proofErr w:type="spellEnd"/>
      <w:r w:rsidRPr="007643D6">
        <w:rPr>
          <w:rFonts w:ascii="Arial" w:hAnsi="Arial" w:cs="Arial"/>
        </w:rPr>
        <w:t xml:space="preserve"> </w:t>
      </w:r>
      <w:proofErr w:type="spellStart"/>
      <w:r w:rsidRPr="007643D6">
        <w:rPr>
          <w:rFonts w:ascii="Arial" w:hAnsi="Arial" w:cs="Arial"/>
        </w:rPr>
        <w:t>Drugs</w:t>
      </w:r>
      <w:proofErr w:type="spellEnd"/>
      <w:r w:rsidRPr="007643D6">
        <w:rPr>
          <w:rFonts w:ascii="Arial" w:hAnsi="Arial" w:cs="Arial"/>
        </w:rPr>
        <w:t xml:space="preserve">) ανάμεσα σε μαθητές 16 ετών των δημοσίων και ιδιωτικών σχολείων. Η Κύπρος συμμετέχει στο εν λόγω πρόγραμμα από το έτος 1995 (συνεργασία της Αρχής Αντιμετώπισης Εξαρτήσεων Κύπρου, ΚΕΝΘΕΑ και του Υπουργείου Παιδείας, Πολιτισμού, Αθλητισμού και Νεολαίας). </w:t>
      </w:r>
    </w:p>
    <w:p w14:paraId="7A86F394" w14:textId="4950519A" w:rsidR="007643D6" w:rsidRPr="007643D6" w:rsidRDefault="007643D6" w:rsidP="007643D6">
      <w:pPr>
        <w:spacing w:line="276" w:lineRule="auto"/>
        <w:jc w:val="both"/>
        <w:rPr>
          <w:rFonts w:ascii="Arial" w:hAnsi="Arial" w:cs="Arial"/>
        </w:rPr>
      </w:pPr>
      <w:r w:rsidRPr="007643D6">
        <w:rPr>
          <w:rFonts w:ascii="Arial" w:hAnsi="Arial" w:cs="Arial"/>
        </w:rPr>
        <w:t xml:space="preserve">  </w:t>
      </w:r>
    </w:p>
    <w:p w14:paraId="263B5D25" w14:textId="172E9A9A" w:rsidR="007643D6" w:rsidRDefault="007643D6" w:rsidP="007643D6">
      <w:pPr>
        <w:spacing w:line="276" w:lineRule="auto"/>
        <w:jc w:val="both"/>
        <w:rPr>
          <w:rFonts w:ascii="Arial" w:hAnsi="Arial" w:cs="Arial"/>
        </w:rPr>
      </w:pPr>
      <w:r w:rsidRPr="007643D6">
        <w:rPr>
          <w:rFonts w:ascii="Arial" w:hAnsi="Arial" w:cs="Arial"/>
        </w:rPr>
        <w:t xml:space="preserve">Αν και η πιο πρόσφατη έρευνα </w:t>
      </w:r>
      <w:proofErr w:type="spellStart"/>
      <w:r w:rsidRPr="007643D6">
        <w:rPr>
          <w:rFonts w:ascii="Arial" w:hAnsi="Arial" w:cs="Arial"/>
        </w:rPr>
        <w:t>διεξήχθηκε</w:t>
      </w:r>
      <w:proofErr w:type="spellEnd"/>
      <w:r w:rsidRPr="007643D6">
        <w:rPr>
          <w:rFonts w:ascii="Arial" w:hAnsi="Arial" w:cs="Arial"/>
        </w:rPr>
        <w:t xml:space="preserve"> κατά το έτος 2019, τα αποτελέσματα της θα παρουσιαστούν από το Ευρωπαϊκό Κέντρο Παρακολούθησης Ναρκωτικών και Τοξικομανίας τον Νοέμβριο 2020.  </w:t>
      </w:r>
    </w:p>
    <w:p w14:paraId="71EDCCC0" w14:textId="77777777" w:rsidR="007643D6" w:rsidRPr="007643D6" w:rsidRDefault="007643D6" w:rsidP="007643D6">
      <w:pPr>
        <w:spacing w:line="276" w:lineRule="auto"/>
        <w:jc w:val="both"/>
        <w:rPr>
          <w:rFonts w:ascii="Arial" w:hAnsi="Arial" w:cs="Arial"/>
        </w:rPr>
      </w:pPr>
    </w:p>
    <w:p w14:paraId="4E7108F7" w14:textId="77777777" w:rsidR="007643D6" w:rsidRPr="00C4673E" w:rsidRDefault="007643D6" w:rsidP="007643D6">
      <w:pPr>
        <w:numPr>
          <w:ilvl w:val="0"/>
          <w:numId w:val="47"/>
        </w:numPr>
        <w:spacing w:line="276" w:lineRule="auto"/>
        <w:jc w:val="both"/>
        <w:rPr>
          <w:rFonts w:ascii="Arial" w:hAnsi="Arial" w:cs="Arial"/>
          <w:b/>
          <w:bCs/>
        </w:rPr>
      </w:pPr>
      <w:r w:rsidRPr="00C4673E">
        <w:rPr>
          <w:rFonts w:ascii="Arial" w:hAnsi="Arial" w:cs="Arial"/>
          <w:b/>
          <w:bCs/>
        </w:rPr>
        <w:t xml:space="preserve">Νόμιμες ουσίες </w:t>
      </w:r>
    </w:p>
    <w:p w14:paraId="6171D23B" w14:textId="77777777" w:rsidR="007643D6" w:rsidRPr="007643D6" w:rsidRDefault="007643D6" w:rsidP="007643D6">
      <w:pPr>
        <w:spacing w:line="276" w:lineRule="auto"/>
        <w:jc w:val="both"/>
        <w:rPr>
          <w:rFonts w:ascii="Arial" w:hAnsi="Arial" w:cs="Arial"/>
        </w:rPr>
      </w:pPr>
      <w:r w:rsidRPr="007643D6">
        <w:rPr>
          <w:rFonts w:ascii="Arial" w:hAnsi="Arial" w:cs="Arial"/>
        </w:rPr>
        <w:t>Κάπνισμα</w:t>
      </w:r>
    </w:p>
    <w:p w14:paraId="669B0DDA"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Το κάπνισμα κατά τον τελευταίο μήνα αναφέρθηκε από το 18% των μαθητών της Κύπρου και από το έτος 2003 παρατηρείται σταθερή μείωση του ποσοστού αυτού. Όπως διαφαίνεται πιο κάτω, η Κύπρος βρίσκεται κάτω από τον μέσο όρο της έρευνας και ακολουθεί την ίδια πτωτική τάση.  </w:t>
      </w:r>
    </w:p>
    <w:p w14:paraId="656F5E07" w14:textId="77777777" w:rsidR="007643D6" w:rsidRPr="007643D6" w:rsidRDefault="007643D6" w:rsidP="007643D6">
      <w:pPr>
        <w:spacing w:line="276" w:lineRule="auto"/>
        <w:jc w:val="both"/>
        <w:rPr>
          <w:rFonts w:ascii="Arial" w:hAnsi="Arial" w:cs="Arial"/>
        </w:rPr>
      </w:pPr>
    </w:p>
    <w:p w14:paraId="7C7719B7" w14:textId="77777777" w:rsidR="007643D6" w:rsidRPr="007643D6" w:rsidRDefault="007643D6" w:rsidP="007643D6">
      <w:pPr>
        <w:spacing w:line="276" w:lineRule="auto"/>
        <w:jc w:val="both"/>
        <w:rPr>
          <w:rFonts w:ascii="Arial" w:hAnsi="Arial" w:cs="Arial"/>
          <w:lang w:val="en-GB"/>
        </w:rPr>
      </w:pPr>
      <w:r w:rsidRPr="007643D6">
        <w:rPr>
          <w:rFonts w:ascii="Arial" w:hAnsi="Arial" w:cs="Arial"/>
          <w:noProof/>
          <w:lang w:val="en-US"/>
        </w:rPr>
        <w:drawing>
          <wp:inline distT="0" distB="0" distL="0" distR="0" wp14:anchorId="688F755D" wp14:editId="629667D8">
            <wp:extent cx="5669915" cy="354838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915" cy="3548380"/>
                    </a:xfrm>
                    <a:prstGeom prst="rect">
                      <a:avLst/>
                    </a:prstGeom>
                    <a:noFill/>
                  </pic:spPr>
                </pic:pic>
              </a:graphicData>
            </a:graphic>
          </wp:inline>
        </w:drawing>
      </w:r>
    </w:p>
    <w:p w14:paraId="5CC55EBB" w14:textId="77777777" w:rsidR="007643D6" w:rsidRDefault="007643D6" w:rsidP="007643D6">
      <w:pPr>
        <w:spacing w:line="276" w:lineRule="auto"/>
        <w:jc w:val="both"/>
        <w:rPr>
          <w:rFonts w:ascii="Arial" w:hAnsi="Arial" w:cs="Arial"/>
        </w:rPr>
      </w:pPr>
    </w:p>
    <w:p w14:paraId="00228642" w14:textId="2FEE1C6D" w:rsidR="007643D6" w:rsidRPr="007643D6" w:rsidRDefault="007643D6" w:rsidP="007643D6">
      <w:pPr>
        <w:spacing w:line="276" w:lineRule="auto"/>
        <w:jc w:val="both"/>
        <w:rPr>
          <w:rFonts w:ascii="Arial" w:hAnsi="Arial" w:cs="Arial"/>
        </w:rPr>
      </w:pPr>
      <w:r w:rsidRPr="007643D6">
        <w:rPr>
          <w:rFonts w:ascii="Arial" w:hAnsi="Arial" w:cs="Arial"/>
        </w:rPr>
        <w:t>Αλκοόλ</w:t>
      </w:r>
    </w:p>
    <w:p w14:paraId="4785405B"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Σε ότι αφορά την υπέρμετρη κατανάλωση αλκοόλ από 16-χρονους μαθητές, παρατηρείται ανησυχητική αύξηση στη συμπεριφορά αυτή, ειδικά ανάμεσα στα κορίτσια, όπως απεικονίζεται στο πιο κάτω γράφημα. Επίσης, σε σύγκριση με τον μέσο όρο της έρευνας, το ποσοστό μαθητών που αναφέρουν αυτή την συμπεριφορά ξεπερνά κατά πολύ τον ευρωπαϊκό μέσο όρο. </w:t>
      </w:r>
    </w:p>
    <w:p w14:paraId="5E02CD9B" w14:textId="77777777" w:rsidR="007643D6" w:rsidRPr="007643D6" w:rsidRDefault="007643D6" w:rsidP="007643D6">
      <w:pPr>
        <w:spacing w:line="276" w:lineRule="auto"/>
        <w:jc w:val="both"/>
        <w:rPr>
          <w:rFonts w:ascii="Arial" w:hAnsi="Arial" w:cs="Arial"/>
        </w:rPr>
      </w:pPr>
    </w:p>
    <w:p w14:paraId="2C96A6C6" w14:textId="77777777" w:rsidR="007643D6" w:rsidRPr="007643D6" w:rsidRDefault="007643D6" w:rsidP="007643D6">
      <w:pPr>
        <w:spacing w:line="276" w:lineRule="auto"/>
        <w:jc w:val="both"/>
        <w:rPr>
          <w:rFonts w:ascii="Arial" w:hAnsi="Arial" w:cs="Arial"/>
        </w:rPr>
      </w:pPr>
      <w:r w:rsidRPr="007643D6">
        <w:rPr>
          <w:rFonts w:ascii="Arial" w:hAnsi="Arial" w:cs="Arial"/>
          <w:noProof/>
        </w:rPr>
        <w:drawing>
          <wp:inline distT="0" distB="0" distL="0" distR="0" wp14:anchorId="3F1ABB5C" wp14:editId="7F9295DB">
            <wp:extent cx="5274310" cy="3510280"/>
            <wp:effectExtent l="0" t="0" r="2540" b="0"/>
            <wp:docPr id="15" name="Content Placeholder 2">
              <a:extLst xmlns:a="http://schemas.openxmlformats.org/drawingml/2006/main">
                <a:ext uri="{FF2B5EF4-FFF2-40B4-BE49-F238E27FC236}">
                  <a16:creationId xmlns:a16="http://schemas.microsoft.com/office/drawing/2014/main" id="{B744B7A2-6278-4B7C-A49F-143C7B4EBCA6}"/>
                </a:ext>
              </a:extLst>
            </wp:docPr>
            <wp:cNvGraphicFramePr/>
            <a:graphic xmlns:a="http://schemas.openxmlformats.org/drawingml/2006/main">
              <a:graphicData uri="http://schemas.openxmlformats.org/drawingml/2006/picture">
                <pic:pic xmlns:pic="http://schemas.openxmlformats.org/drawingml/2006/picture">
                  <pic:nvPicPr>
                    <pic:cNvPr id="17" name="Content Placeholder 2">
                      <a:extLst>
                        <a:ext uri="{FF2B5EF4-FFF2-40B4-BE49-F238E27FC236}">
                          <a16:creationId xmlns:a16="http://schemas.microsoft.com/office/drawing/2014/main" id="{B744B7A2-6278-4B7C-A49F-143C7B4EBCA6}"/>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510280"/>
                    </a:xfrm>
                    <a:prstGeom prst="rect">
                      <a:avLst/>
                    </a:prstGeom>
                  </pic:spPr>
                </pic:pic>
              </a:graphicData>
            </a:graphic>
          </wp:inline>
        </w:drawing>
      </w:r>
    </w:p>
    <w:p w14:paraId="2A88D040"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Ανησυχητική είναι επίσης η πρόσβαση στα αλκοολούχα ποτά από ανήλικους, αφού με βάση τα ευρήματα της έρευνας, η Κύπρος ξεπερνά κατά πολύ τον μέσο ευρωπαϊκό όρο, με σχεδόν 8 στους 10 μαθητές να αναφέρουν πως είναι εύκολο/ πολύ εύκολο να βρουν αλκοόλ, όπως φαίνεται στο πιο κάτω γράφημα.  </w:t>
      </w:r>
    </w:p>
    <w:p w14:paraId="5DA9E451" w14:textId="77777777" w:rsidR="007643D6" w:rsidRPr="007643D6" w:rsidRDefault="007643D6" w:rsidP="007643D6">
      <w:pPr>
        <w:spacing w:line="276" w:lineRule="auto"/>
        <w:jc w:val="both"/>
        <w:rPr>
          <w:rFonts w:ascii="Arial" w:hAnsi="Arial" w:cs="Arial"/>
        </w:rPr>
      </w:pPr>
      <w:r w:rsidRPr="007643D6">
        <w:rPr>
          <w:rFonts w:ascii="Arial" w:hAnsi="Arial" w:cs="Arial"/>
          <w:noProof/>
        </w:rPr>
        <w:drawing>
          <wp:inline distT="0" distB="0" distL="0" distR="0" wp14:anchorId="358BDFCE" wp14:editId="5215B561">
            <wp:extent cx="5619750" cy="6470881"/>
            <wp:effectExtent l="0" t="0" r="0" b="6350"/>
            <wp:docPr id="2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5"/>
                    <a:stretch>
                      <a:fillRect/>
                    </a:stretch>
                  </pic:blipFill>
                  <pic:spPr bwMode="auto">
                    <a:xfrm>
                      <a:off x="0" y="0"/>
                      <a:ext cx="5623892" cy="6475650"/>
                    </a:xfrm>
                    <a:prstGeom prst="rect">
                      <a:avLst/>
                    </a:prstGeom>
                    <a:noFill/>
                    <a:ln>
                      <a:noFill/>
                    </a:ln>
                  </pic:spPr>
                </pic:pic>
              </a:graphicData>
            </a:graphic>
          </wp:inline>
        </w:drawing>
      </w:r>
    </w:p>
    <w:p w14:paraId="3DF53B00" w14:textId="77777777" w:rsidR="007643D6" w:rsidRDefault="007643D6" w:rsidP="007643D6">
      <w:pPr>
        <w:spacing w:line="276" w:lineRule="auto"/>
        <w:jc w:val="both"/>
        <w:rPr>
          <w:rFonts w:ascii="Arial" w:hAnsi="Arial" w:cs="Arial"/>
          <w:b/>
          <w:bCs/>
        </w:rPr>
      </w:pPr>
    </w:p>
    <w:p w14:paraId="59A8D2B0" w14:textId="1AD023AC" w:rsidR="007643D6" w:rsidRPr="00C4673E" w:rsidRDefault="007643D6" w:rsidP="007643D6">
      <w:pPr>
        <w:spacing w:line="276" w:lineRule="auto"/>
        <w:jc w:val="both"/>
        <w:rPr>
          <w:rFonts w:ascii="Arial" w:hAnsi="Arial" w:cs="Arial"/>
          <w:b/>
          <w:bCs/>
        </w:rPr>
      </w:pPr>
      <w:proofErr w:type="spellStart"/>
      <w:r w:rsidRPr="00C4673E">
        <w:rPr>
          <w:rFonts w:ascii="Arial" w:hAnsi="Arial" w:cs="Arial"/>
          <w:b/>
          <w:bCs/>
        </w:rPr>
        <w:t>Στοιχηματισμός</w:t>
      </w:r>
      <w:proofErr w:type="spellEnd"/>
      <w:r w:rsidRPr="00C4673E">
        <w:rPr>
          <w:rFonts w:ascii="Arial" w:hAnsi="Arial" w:cs="Arial"/>
          <w:b/>
          <w:bCs/>
        </w:rPr>
        <w:t xml:space="preserve">/ ενασχόληση με τα τυχερά παιχνίδια </w:t>
      </w:r>
    </w:p>
    <w:p w14:paraId="3CA78CEB"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Ανησυχητικά είναι τα ποσοστά </w:t>
      </w:r>
      <w:proofErr w:type="spellStart"/>
      <w:r w:rsidRPr="007643D6">
        <w:rPr>
          <w:rFonts w:ascii="Arial" w:hAnsi="Arial" w:cs="Arial"/>
        </w:rPr>
        <w:t>στοιχηματισμού</w:t>
      </w:r>
      <w:proofErr w:type="spellEnd"/>
      <w:r w:rsidRPr="007643D6">
        <w:rPr>
          <w:rFonts w:ascii="Arial" w:hAnsi="Arial" w:cs="Arial"/>
        </w:rPr>
        <w:t xml:space="preserve"> ανάμεσα στους μαθητές της Κύπρου, αφού, όπως φαίνεται στο πιο κάτω γράφημα, το ποσοστό αυτό τόσο εντός του διαδικτύου, όσο και εκτός, ξεπερνά κατά πολύ τον μέσο όρο της  έρευνας.   </w:t>
      </w:r>
    </w:p>
    <w:p w14:paraId="02D5EB31" w14:textId="77777777" w:rsidR="007643D6" w:rsidRPr="007643D6" w:rsidRDefault="007643D6" w:rsidP="007643D6">
      <w:pPr>
        <w:spacing w:line="276" w:lineRule="auto"/>
        <w:jc w:val="both"/>
        <w:rPr>
          <w:rFonts w:ascii="Arial" w:hAnsi="Arial" w:cs="Arial"/>
        </w:rPr>
      </w:pPr>
      <w:r w:rsidRPr="007643D6">
        <w:rPr>
          <w:rFonts w:ascii="Arial" w:hAnsi="Arial" w:cs="Arial"/>
          <w:noProof/>
        </w:rPr>
        <w:drawing>
          <wp:inline distT="0" distB="0" distL="0" distR="0" wp14:anchorId="25DC3863" wp14:editId="0C6BE1E5">
            <wp:extent cx="5274310" cy="3145155"/>
            <wp:effectExtent l="0" t="0" r="2540" b="0"/>
            <wp:docPr id="29" name="Picture 1">
              <a:extLst xmlns:a="http://schemas.openxmlformats.org/drawingml/2006/main">
                <a:ext uri="{FF2B5EF4-FFF2-40B4-BE49-F238E27FC236}">
                  <a16:creationId xmlns:a16="http://schemas.microsoft.com/office/drawing/2014/main" id="{D5314FBA-5424-4471-981F-3769240F9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5314FBA-5424-4471-981F-3769240F9D47}"/>
                        </a:ext>
                      </a:extLst>
                    </pic:cNvPr>
                    <pic:cNvPicPr>
                      <a:picLocks noChangeAspect="1"/>
                    </pic:cNvPicPr>
                  </pic:nvPicPr>
                  <pic:blipFill>
                    <a:blip r:embed="rId16"/>
                    <a:stretch>
                      <a:fillRect/>
                    </a:stretch>
                  </pic:blipFill>
                  <pic:spPr>
                    <a:xfrm>
                      <a:off x="0" y="0"/>
                      <a:ext cx="5274310" cy="3145155"/>
                    </a:xfrm>
                    <a:prstGeom prst="rect">
                      <a:avLst/>
                    </a:prstGeom>
                  </pic:spPr>
                </pic:pic>
              </a:graphicData>
            </a:graphic>
          </wp:inline>
        </w:drawing>
      </w:r>
    </w:p>
    <w:p w14:paraId="0EE30960" w14:textId="77777777" w:rsidR="007643D6" w:rsidRDefault="007643D6" w:rsidP="007643D6">
      <w:pPr>
        <w:spacing w:line="276" w:lineRule="auto"/>
        <w:jc w:val="both"/>
        <w:rPr>
          <w:rFonts w:ascii="Arial" w:hAnsi="Arial" w:cs="Arial"/>
        </w:rPr>
      </w:pPr>
    </w:p>
    <w:p w14:paraId="63AC65C7" w14:textId="36EB5B94" w:rsidR="007643D6" w:rsidRDefault="007643D6" w:rsidP="007643D6">
      <w:pPr>
        <w:spacing w:line="276" w:lineRule="auto"/>
        <w:jc w:val="both"/>
        <w:rPr>
          <w:rFonts w:ascii="Arial" w:hAnsi="Arial" w:cs="Arial"/>
        </w:rPr>
      </w:pPr>
      <w:r w:rsidRPr="007643D6">
        <w:rPr>
          <w:rFonts w:ascii="Arial" w:hAnsi="Arial" w:cs="Arial"/>
        </w:rPr>
        <w:t xml:space="preserve">Τα πιο δημοφιλή παιχνίδια, στα οποία στοιχηματίζουν χρήματα οι ανήλικοι μαθητές είναι παιχνίδια όπως το λόττο, </w:t>
      </w:r>
      <w:proofErr w:type="spellStart"/>
      <w:r w:rsidRPr="007643D6">
        <w:rPr>
          <w:rFonts w:ascii="Arial" w:hAnsi="Arial" w:cs="Arial"/>
        </w:rPr>
        <w:t>τζόκερ</w:t>
      </w:r>
      <w:proofErr w:type="spellEnd"/>
      <w:r w:rsidRPr="007643D6">
        <w:rPr>
          <w:rFonts w:ascii="Arial" w:hAnsi="Arial" w:cs="Arial"/>
        </w:rPr>
        <w:t xml:space="preserve">, </w:t>
      </w:r>
      <w:proofErr w:type="spellStart"/>
      <w:r w:rsidRPr="007643D6">
        <w:rPr>
          <w:rFonts w:ascii="Arial" w:hAnsi="Arial" w:cs="Arial"/>
        </w:rPr>
        <w:t>κίνο</w:t>
      </w:r>
      <w:proofErr w:type="spellEnd"/>
      <w:r w:rsidRPr="007643D6">
        <w:rPr>
          <w:rFonts w:ascii="Arial" w:hAnsi="Arial" w:cs="Arial"/>
        </w:rPr>
        <w:t xml:space="preserve"> κλπ., ακολουθούμενα από στοιχήματα σε αθλήματα και παιχνίδια με τράπουλα ή ζάρια.  </w:t>
      </w:r>
    </w:p>
    <w:p w14:paraId="7E24FCFA" w14:textId="77777777" w:rsidR="007643D6" w:rsidRPr="007643D6" w:rsidRDefault="007643D6" w:rsidP="007643D6">
      <w:pPr>
        <w:spacing w:line="276" w:lineRule="auto"/>
        <w:jc w:val="both"/>
        <w:rPr>
          <w:rFonts w:ascii="Arial" w:hAnsi="Arial" w:cs="Arial"/>
        </w:rPr>
      </w:pPr>
    </w:p>
    <w:p w14:paraId="67C97F39" w14:textId="77777777" w:rsidR="007643D6" w:rsidRPr="00C4673E" w:rsidRDefault="007643D6" w:rsidP="007643D6">
      <w:pPr>
        <w:spacing w:line="276" w:lineRule="auto"/>
        <w:jc w:val="both"/>
        <w:rPr>
          <w:rFonts w:ascii="Arial" w:hAnsi="Arial" w:cs="Arial"/>
          <w:b/>
          <w:bCs/>
        </w:rPr>
      </w:pPr>
      <w:r w:rsidRPr="00C4673E">
        <w:rPr>
          <w:rFonts w:ascii="Arial" w:hAnsi="Arial" w:cs="Arial"/>
          <w:b/>
          <w:bCs/>
        </w:rPr>
        <w:t xml:space="preserve">Χρήση παράνομων </w:t>
      </w:r>
      <w:proofErr w:type="spellStart"/>
      <w:r w:rsidRPr="00C4673E">
        <w:rPr>
          <w:rFonts w:ascii="Arial" w:hAnsi="Arial" w:cs="Arial"/>
          <w:b/>
          <w:bCs/>
        </w:rPr>
        <w:t>ψυχοδραστικών</w:t>
      </w:r>
      <w:proofErr w:type="spellEnd"/>
      <w:r w:rsidRPr="00C4673E">
        <w:rPr>
          <w:rFonts w:ascii="Arial" w:hAnsi="Arial" w:cs="Arial"/>
          <w:b/>
          <w:bCs/>
        </w:rPr>
        <w:t xml:space="preserve"> ουσιών </w:t>
      </w:r>
    </w:p>
    <w:p w14:paraId="3822AF2F" w14:textId="6C09F635" w:rsidR="007643D6" w:rsidRDefault="007643D6" w:rsidP="007643D6">
      <w:pPr>
        <w:spacing w:line="276" w:lineRule="auto"/>
        <w:jc w:val="both"/>
        <w:rPr>
          <w:rFonts w:ascii="Arial" w:hAnsi="Arial" w:cs="Arial"/>
        </w:rPr>
      </w:pPr>
      <w:r w:rsidRPr="007643D6">
        <w:rPr>
          <w:rFonts w:ascii="Arial" w:hAnsi="Arial" w:cs="Arial"/>
        </w:rPr>
        <w:t xml:space="preserve">Όπως και στο γενικό πληθυσμό, έτσι και ανάμεσα στους μαθητές η πιο διαδεδομένη ουσία χρήσης είναι η κάνναβη. Σε αντίθεση όμως με το γενικό πληθυσμό, ανάμεσα σε ανήλικους ο δείκτης χρήσης έστω και μια φορά σε όλη τη ζωή είναι σημαντικός και αντικατοπτρίζει το μέγεθος του φαινομένου ανάμεσα σε ανήλικους. </w:t>
      </w:r>
    </w:p>
    <w:p w14:paraId="553744F7" w14:textId="77777777" w:rsidR="007643D6" w:rsidRPr="007643D6" w:rsidRDefault="007643D6" w:rsidP="007643D6">
      <w:pPr>
        <w:spacing w:line="276" w:lineRule="auto"/>
        <w:jc w:val="both"/>
        <w:rPr>
          <w:rFonts w:ascii="Arial" w:hAnsi="Arial" w:cs="Arial"/>
        </w:rPr>
      </w:pPr>
    </w:p>
    <w:p w14:paraId="25A7731F"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Όπως φαίνεται στο πιο κάτω γράφημα, διαχρονικά φαίνεται μια αύξηση στο ποσοστό των μαθητών που δοκιμάζουν την κάνναβη. Με βάση τα αποτελέσματα των δύο τελευταίων ερευνών, όπως και στην περίπτωση του αλκοόλ, η αύξηση αυτή είναι πιο μεγάλη ανάμεσα στα κορίτσια. </w:t>
      </w:r>
    </w:p>
    <w:p w14:paraId="23F825F5" w14:textId="77777777" w:rsidR="007643D6" w:rsidRPr="007643D6" w:rsidRDefault="007643D6" w:rsidP="007643D6">
      <w:pPr>
        <w:spacing w:line="276" w:lineRule="auto"/>
        <w:jc w:val="both"/>
        <w:rPr>
          <w:rFonts w:ascii="Arial" w:hAnsi="Arial" w:cs="Arial"/>
        </w:rPr>
      </w:pPr>
    </w:p>
    <w:p w14:paraId="01D4FC9A"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 </w:t>
      </w:r>
    </w:p>
    <w:p w14:paraId="62EB5631" w14:textId="77777777" w:rsidR="007643D6" w:rsidRPr="007643D6" w:rsidRDefault="007643D6" w:rsidP="007643D6">
      <w:pPr>
        <w:spacing w:line="276" w:lineRule="auto"/>
        <w:jc w:val="both"/>
        <w:rPr>
          <w:rFonts w:ascii="Arial" w:hAnsi="Arial" w:cs="Arial"/>
        </w:rPr>
      </w:pPr>
      <w:r w:rsidRPr="007643D6">
        <w:rPr>
          <w:rFonts w:ascii="Arial" w:hAnsi="Arial" w:cs="Arial"/>
        </w:rPr>
        <w:br w:type="page"/>
      </w:r>
    </w:p>
    <w:p w14:paraId="7956831F" w14:textId="77777777" w:rsidR="007643D6" w:rsidRPr="007643D6" w:rsidRDefault="007643D6" w:rsidP="007643D6">
      <w:pPr>
        <w:spacing w:line="276" w:lineRule="auto"/>
        <w:jc w:val="both"/>
        <w:rPr>
          <w:rFonts w:ascii="Arial" w:hAnsi="Arial" w:cs="Arial"/>
        </w:rPr>
      </w:pPr>
    </w:p>
    <w:p w14:paraId="56B747EA" w14:textId="77777777" w:rsidR="007643D6" w:rsidRDefault="007643D6" w:rsidP="007643D6">
      <w:pPr>
        <w:spacing w:line="276" w:lineRule="auto"/>
        <w:jc w:val="both"/>
        <w:rPr>
          <w:rFonts w:ascii="Arial" w:hAnsi="Arial" w:cs="Arial"/>
        </w:rPr>
      </w:pPr>
      <w:r w:rsidRPr="007643D6">
        <w:rPr>
          <w:rFonts w:ascii="Arial" w:hAnsi="Arial" w:cs="Arial"/>
          <w:noProof/>
          <w:lang w:val="en-US"/>
        </w:rPr>
        <w:drawing>
          <wp:inline distT="0" distB="0" distL="0" distR="0" wp14:anchorId="21C5BCF3" wp14:editId="39EE76F1">
            <wp:extent cx="4956175" cy="35179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6175" cy="3517900"/>
                    </a:xfrm>
                    <a:prstGeom prst="rect">
                      <a:avLst/>
                    </a:prstGeom>
                    <a:noFill/>
                  </pic:spPr>
                </pic:pic>
              </a:graphicData>
            </a:graphic>
          </wp:inline>
        </w:drawing>
      </w:r>
    </w:p>
    <w:p w14:paraId="77EAC8C2" w14:textId="77777777" w:rsidR="007643D6" w:rsidRDefault="007643D6" w:rsidP="007643D6">
      <w:pPr>
        <w:spacing w:line="276" w:lineRule="auto"/>
        <w:jc w:val="both"/>
        <w:rPr>
          <w:rFonts w:ascii="Arial" w:hAnsi="Arial" w:cs="Arial"/>
        </w:rPr>
      </w:pPr>
    </w:p>
    <w:p w14:paraId="06F12DA2" w14:textId="0524B0CB" w:rsidR="007643D6" w:rsidRDefault="007643D6" w:rsidP="007643D6">
      <w:pPr>
        <w:spacing w:line="276" w:lineRule="auto"/>
        <w:jc w:val="both"/>
        <w:rPr>
          <w:rFonts w:ascii="Arial" w:hAnsi="Arial" w:cs="Arial"/>
        </w:rPr>
      </w:pPr>
      <w:r w:rsidRPr="007643D6">
        <w:rPr>
          <w:rFonts w:ascii="Arial" w:hAnsi="Arial" w:cs="Arial"/>
        </w:rPr>
        <w:t xml:space="preserve">Παρόλη την αύξηση αυτή, σε σχέση με τον μέσο όρο της έρευνας, η Κύπρος συγκαταλέγεται στις χώρες με τα χαμηλότερα ποσοστά χρήσης παράνομων ουσιών, όπως φαίνεται πιο κάτω.  </w:t>
      </w:r>
    </w:p>
    <w:p w14:paraId="6B9F0807" w14:textId="77777777" w:rsidR="007643D6" w:rsidRPr="007643D6" w:rsidRDefault="007643D6" w:rsidP="007643D6">
      <w:pPr>
        <w:spacing w:line="276" w:lineRule="auto"/>
        <w:jc w:val="both"/>
        <w:rPr>
          <w:rFonts w:ascii="Arial" w:hAnsi="Arial" w:cs="Arial"/>
        </w:rPr>
      </w:pPr>
    </w:p>
    <w:p w14:paraId="6D704C95" w14:textId="77777777" w:rsidR="007643D6" w:rsidRPr="007643D6" w:rsidRDefault="007643D6" w:rsidP="007643D6">
      <w:pPr>
        <w:spacing w:line="276" w:lineRule="auto"/>
        <w:jc w:val="both"/>
        <w:rPr>
          <w:rFonts w:ascii="Arial" w:hAnsi="Arial" w:cs="Arial"/>
        </w:rPr>
      </w:pPr>
      <w:r w:rsidRPr="007643D6">
        <w:rPr>
          <w:rFonts w:ascii="Arial" w:hAnsi="Arial" w:cs="Arial"/>
          <w:noProof/>
          <w:lang w:val="en-US"/>
        </w:rPr>
        <w:drawing>
          <wp:inline distT="0" distB="0" distL="0" distR="0" wp14:anchorId="0C55CC07" wp14:editId="5280DF2A">
            <wp:extent cx="5285740" cy="35179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5740" cy="3517900"/>
                    </a:xfrm>
                    <a:prstGeom prst="rect">
                      <a:avLst/>
                    </a:prstGeom>
                    <a:noFill/>
                  </pic:spPr>
                </pic:pic>
              </a:graphicData>
            </a:graphic>
          </wp:inline>
        </w:drawing>
      </w:r>
    </w:p>
    <w:p w14:paraId="0836DAD5" w14:textId="77777777" w:rsidR="007643D6" w:rsidRPr="007643D6" w:rsidRDefault="007643D6" w:rsidP="007643D6">
      <w:pPr>
        <w:spacing w:line="276" w:lineRule="auto"/>
        <w:jc w:val="both"/>
        <w:rPr>
          <w:rFonts w:ascii="Arial" w:hAnsi="Arial" w:cs="Arial"/>
        </w:rPr>
      </w:pPr>
    </w:p>
    <w:p w14:paraId="3B75C3AB" w14:textId="77777777" w:rsidR="007643D6" w:rsidRPr="007643D6" w:rsidRDefault="007643D6" w:rsidP="007643D6">
      <w:pPr>
        <w:spacing w:line="276" w:lineRule="auto"/>
        <w:jc w:val="both"/>
        <w:rPr>
          <w:rFonts w:ascii="Arial" w:hAnsi="Arial" w:cs="Arial"/>
        </w:rPr>
      </w:pPr>
    </w:p>
    <w:p w14:paraId="2FE049FE" w14:textId="77777777" w:rsidR="007643D6" w:rsidRPr="007643D6" w:rsidRDefault="007643D6" w:rsidP="007643D6">
      <w:pPr>
        <w:spacing w:line="276" w:lineRule="auto"/>
        <w:jc w:val="both"/>
        <w:rPr>
          <w:rFonts w:ascii="Arial" w:hAnsi="Arial" w:cs="Arial"/>
          <w:b/>
          <w:bCs/>
        </w:rPr>
      </w:pPr>
      <w:r w:rsidRPr="007643D6">
        <w:rPr>
          <w:rFonts w:ascii="Arial" w:hAnsi="Arial" w:cs="Arial"/>
          <w:b/>
          <w:bCs/>
        </w:rPr>
        <w:t xml:space="preserve">Δείκτης Αίτησης Θεραπείας </w:t>
      </w:r>
    </w:p>
    <w:p w14:paraId="4A836B11" w14:textId="2F8FBBFE" w:rsidR="007643D6" w:rsidRDefault="007643D6" w:rsidP="007643D6">
      <w:pPr>
        <w:spacing w:line="276" w:lineRule="auto"/>
        <w:jc w:val="both"/>
        <w:rPr>
          <w:rFonts w:ascii="Arial" w:hAnsi="Arial" w:cs="Arial"/>
        </w:rPr>
      </w:pPr>
      <w:r w:rsidRPr="007643D6">
        <w:rPr>
          <w:rFonts w:ascii="Arial" w:hAnsi="Arial" w:cs="Arial"/>
        </w:rPr>
        <w:t xml:space="preserve"> Ο δείκτης αφορά στη συστηματική καταγραφή των χαρακτηριστικών όλων των χρηστών που ζητούν βοήθεια από όλα τα συμβουλευτικά και θεραπευτικά προγράμματα της χώρας. Τα στοιχεία για την αίτηση για θεραπεία προσφέρουν χρήσιμες πληροφορίες σε όσους παρέχουν θεραπεία, αλλά και σε όσους σχεδιάζουν τη δημιουργία υπηρεσιών.</w:t>
      </w:r>
    </w:p>
    <w:p w14:paraId="382BBB97" w14:textId="77777777" w:rsidR="007643D6" w:rsidRPr="007643D6" w:rsidRDefault="007643D6" w:rsidP="007643D6">
      <w:pPr>
        <w:spacing w:line="276" w:lineRule="auto"/>
        <w:jc w:val="both"/>
        <w:rPr>
          <w:rFonts w:ascii="Arial" w:hAnsi="Arial" w:cs="Arial"/>
        </w:rPr>
      </w:pPr>
    </w:p>
    <w:p w14:paraId="2EAF4431"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Όπως φαίνεται πιο κάτω, κατά το έτος 2019 καταγράφηκαν στη θεραπεία 1404 άτομα, εκ των οποίων οι 588, δηλ. 42% ήταν «νέοι» χρήστες, αυτοί δηλαδή που ζήτησαν θεραπεία για πρώτη φορά στη ζωή τους κατά το συγκεκριμένο έτος.  </w:t>
      </w:r>
    </w:p>
    <w:p w14:paraId="14D7DD8D" w14:textId="4F03DBCB" w:rsidR="007643D6" w:rsidRDefault="007643D6" w:rsidP="007643D6">
      <w:pPr>
        <w:spacing w:line="276" w:lineRule="auto"/>
        <w:jc w:val="both"/>
        <w:rPr>
          <w:rFonts w:ascii="Arial" w:hAnsi="Arial" w:cs="Arial"/>
        </w:rPr>
      </w:pPr>
      <w:r w:rsidRPr="007643D6">
        <w:rPr>
          <w:rFonts w:ascii="Arial" w:hAnsi="Arial" w:cs="Arial"/>
        </w:rPr>
        <w:t xml:space="preserve">Παρά τη σχετική σταθερότητα στον αριθμό των ατόμων που αιτούνται θεραπείας τα τελευταία χρόνια, διαχρονικά υπάρχει μια μεγάλη αύξηση των ατόμων που αναζητούν βοήθεια λόγω χρήσης παράνομων </w:t>
      </w:r>
      <w:proofErr w:type="spellStart"/>
      <w:r w:rsidRPr="007643D6">
        <w:rPr>
          <w:rFonts w:ascii="Arial" w:hAnsi="Arial" w:cs="Arial"/>
        </w:rPr>
        <w:t>εξαρτησιογόνων</w:t>
      </w:r>
      <w:proofErr w:type="spellEnd"/>
      <w:r w:rsidRPr="007643D6">
        <w:rPr>
          <w:rFonts w:ascii="Arial" w:hAnsi="Arial" w:cs="Arial"/>
        </w:rPr>
        <w:t xml:space="preserve"> ουσιών. Η αύξηση αυτή, πέραν από την πραγματική αύξηση των ατόμων που κάνουν χρήση </w:t>
      </w:r>
      <w:proofErr w:type="spellStart"/>
      <w:r w:rsidRPr="007643D6">
        <w:rPr>
          <w:rFonts w:ascii="Arial" w:hAnsi="Arial" w:cs="Arial"/>
        </w:rPr>
        <w:t>εξαρτησιογόνων</w:t>
      </w:r>
      <w:proofErr w:type="spellEnd"/>
      <w:r w:rsidRPr="007643D6">
        <w:rPr>
          <w:rFonts w:ascii="Arial" w:hAnsi="Arial" w:cs="Arial"/>
        </w:rPr>
        <w:t xml:space="preserve"> ουσιών, ενδέχεται να οφείλεται και σε άλλους παράγοντες, όπως:</w:t>
      </w:r>
    </w:p>
    <w:p w14:paraId="6213E046" w14:textId="77777777" w:rsidR="007643D6" w:rsidRPr="007643D6" w:rsidRDefault="007643D6" w:rsidP="007643D6">
      <w:pPr>
        <w:spacing w:line="276" w:lineRule="auto"/>
        <w:jc w:val="both"/>
        <w:rPr>
          <w:rFonts w:ascii="Arial" w:hAnsi="Arial" w:cs="Arial"/>
        </w:rPr>
      </w:pPr>
    </w:p>
    <w:p w14:paraId="24D074B9" w14:textId="77777777" w:rsidR="007643D6" w:rsidRDefault="007643D6" w:rsidP="007643D6">
      <w:pPr>
        <w:numPr>
          <w:ilvl w:val="0"/>
          <w:numId w:val="48"/>
        </w:numPr>
        <w:spacing w:line="276" w:lineRule="auto"/>
        <w:jc w:val="both"/>
        <w:rPr>
          <w:rFonts w:ascii="Arial" w:hAnsi="Arial" w:cs="Arial"/>
        </w:rPr>
      </w:pPr>
      <w:r w:rsidRPr="007643D6">
        <w:rPr>
          <w:rFonts w:ascii="Arial" w:hAnsi="Arial" w:cs="Arial"/>
        </w:rPr>
        <w:t xml:space="preserve">Μείωση του στιγματισμού που συνδέεται με τη χρήση παράνομων </w:t>
      </w:r>
      <w:proofErr w:type="spellStart"/>
      <w:r w:rsidRPr="007643D6">
        <w:rPr>
          <w:rFonts w:ascii="Arial" w:hAnsi="Arial" w:cs="Arial"/>
        </w:rPr>
        <w:t>εξαρτησιογόνων</w:t>
      </w:r>
      <w:proofErr w:type="spellEnd"/>
      <w:r w:rsidRPr="007643D6">
        <w:rPr>
          <w:rFonts w:ascii="Arial" w:hAnsi="Arial" w:cs="Arial"/>
        </w:rPr>
        <w:t xml:space="preserve"> ουσιών, κάτι που διευκολύνει την αναζήτηση θεραπείας. Το θέμα αυτό αποτελεί σημαντική προτεραιότητα για την ΑΑΕΚ και αποτέλεσε αντικείμενο μέτρησης της στάσης του γενικού πληθυσμού απέναντι σε χρήστες ουσιών. Όπως καταδεικνύεται μέσα από τις έρευνες γενικού πληθυσμού που διενεργεί η ΑΑΕΚ, φαίνεται να υπάρχει μια στροφή στην αντίληψη της κοινωνίας ως προς τους χρήστες. Συγκεκριμένα, ενώ παλιότερα η πλειοψηφία της κοινωνίας αντίκριζε τους χρήστες περισσότερο ως εγκληματίες, σε πρόσφατες έρευνες φαίνεται να υπάρχει μια στροφή στην αντίληψη των ατόμων που κάνουν χρήση περισσότερο ως άτομα που χρειάζονται βοήθεια/ θεραπεία. Συγκεκριμένα, με βάση τα ευρήματα της πιο πρόσφατης έρευνας γενικού πληθυσμού που διεξήχθη κατά το έτος 2019, φαίνεται πως έξι στα δέκα άτομα βλέπουν τους χρήστες ουσιών περισσότερο ως άτομα που χρήζουν βοήθειας και μόνο 3,9% τους βλέπει περισσότερο ως εγκληματίες. Το γεγονός αποτελεί ένδειξη της μετάθεσης του φαινομένου της χρήσης από τη σφαίρα της εγκληματικότητας στη σφαίρα της δημόσιας υγείας, που μειώνει τον στιγματισμό που ως συνέπεια, βοηθά τα άτομα αυτά να αποταθούν για βοήθεια.</w:t>
      </w:r>
    </w:p>
    <w:p w14:paraId="385B2438" w14:textId="00C8722A" w:rsidR="007643D6" w:rsidRPr="007643D6" w:rsidRDefault="007643D6" w:rsidP="00C4673E">
      <w:pPr>
        <w:spacing w:line="276" w:lineRule="auto"/>
        <w:ind w:left="720"/>
        <w:jc w:val="both"/>
        <w:rPr>
          <w:rFonts w:ascii="Arial" w:hAnsi="Arial" w:cs="Arial"/>
        </w:rPr>
      </w:pPr>
      <w:r w:rsidRPr="007643D6">
        <w:rPr>
          <w:rFonts w:ascii="Arial" w:hAnsi="Arial" w:cs="Arial"/>
        </w:rPr>
        <w:t xml:space="preserve"> </w:t>
      </w:r>
    </w:p>
    <w:p w14:paraId="1B894273" w14:textId="77777777" w:rsidR="007643D6" w:rsidRPr="007643D6" w:rsidRDefault="007643D6" w:rsidP="007643D6">
      <w:pPr>
        <w:numPr>
          <w:ilvl w:val="0"/>
          <w:numId w:val="48"/>
        </w:numPr>
        <w:spacing w:line="276" w:lineRule="auto"/>
        <w:jc w:val="both"/>
        <w:rPr>
          <w:rFonts w:ascii="Arial" w:hAnsi="Arial" w:cs="Arial"/>
        </w:rPr>
      </w:pPr>
      <w:r w:rsidRPr="007643D6">
        <w:rPr>
          <w:rFonts w:ascii="Arial" w:hAnsi="Arial" w:cs="Arial"/>
        </w:rPr>
        <w:t xml:space="preserve">Εφαρμογή του πρωτοκόλλου παραπομπής νεαρών συλληφθέντων από την ΥΚΑΝ σε θεραπευτικά προγράμματα. Ο σημαντικός και αυξανόμενος αριθμός των ατόμων που συλλαμβάνονται για πρώτη φορά από την ΥΚΑΝ για αδικήματα σχετιζόμενα με τη χρήση και αντί της δικαστικής οδού, παραπέμπονται σε θεραπεία, συμβάλλει σημαντικά στην αύξηση του συνολικού των ατόμων που καταγράφονται στη θεραπεία τα τελευταία χρόνια. Τα άτομα αυτά στις πλείστες περιπτώσεις είναι χρήστες κάνναβης, καθώς επίσης δεν έχουν φτάσει στο στάδιο της  εξάρτησης. Με αυτό τον τρόπο, ο εντοπισμός τους από την ΥΚΑΝ επιτρέπει στην έγκαιρη παρέμβαση και πρόληψη της προβληματικής χρήσης που επιφέρει σοβαρές συνέπειες στο άτομο το ίδιο και το περιβάλλον του.     </w:t>
      </w:r>
    </w:p>
    <w:p w14:paraId="7BC701E7" w14:textId="77777777" w:rsidR="007643D6" w:rsidRPr="007643D6" w:rsidRDefault="007643D6" w:rsidP="007643D6">
      <w:pPr>
        <w:spacing w:line="276" w:lineRule="auto"/>
        <w:jc w:val="both"/>
        <w:rPr>
          <w:rFonts w:ascii="Arial" w:hAnsi="Arial" w:cs="Arial"/>
        </w:rPr>
      </w:pPr>
    </w:p>
    <w:p w14:paraId="1CA0E9BD" w14:textId="77777777" w:rsidR="007643D6" w:rsidRPr="007643D6" w:rsidRDefault="007643D6" w:rsidP="007643D6">
      <w:pPr>
        <w:spacing w:line="276" w:lineRule="auto"/>
        <w:jc w:val="both"/>
        <w:rPr>
          <w:rFonts w:ascii="Arial" w:hAnsi="Arial" w:cs="Arial"/>
        </w:rPr>
      </w:pPr>
      <w:r w:rsidRPr="007643D6">
        <w:rPr>
          <w:rFonts w:ascii="Arial" w:hAnsi="Arial" w:cs="Arial"/>
          <w:noProof/>
        </w:rPr>
        <w:drawing>
          <wp:inline distT="0" distB="0" distL="0" distR="0" wp14:anchorId="34FE380F" wp14:editId="17B95D36">
            <wp:extent cx="5274310" cy="3303905"/>
            <wp:effectExtent l="0" t="0" r="2540" b="10795"/>
            <wp:docPr id="32" name="Chart 32">
              <a:extLst xmlns:a="http://schemas.openxmlformats.org/drawingml/2006/main">
                <a:ext uri="{FF2B5EF4-FFF2-40B4-BE49-F238E27FC236}">
                  <a16:creationId xmlns:a16="http://schemas.microsoft.com/office/drawing/2014/main" id="{F62BC1E2-F8C7-4A25-BD4F-923D9AEC53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33C403" w14:textId="77777777" w:rsidR="007643D6" w:rsidRPr="007643D6" w:rsidRDefault="007643D6" w:rsidP="007643D6">
      <w:pPr>
        <w:spacing w:line="276" w:lineRule="auto"/>
        <w:jc w:val="both"/>
        <w:rPr>
          <w:rFonts w:ascii="Arial" w:hAnsi="Arial" w:cs="Arial"/>
          <w:lang w:val="en-GB"/>
        </w:rPr>
      </w:pPr>
    </w:p>
    <w:p w14:paraId="30F38474" w14:textId="6C1AB146" w:rsidR="007643D6" w:rsidRDefault="007643D6" w:rsidP="007643D6">
      <w:pPr>
        <w:spacing w:line="276" w:lineRule="auto"/>
        <w:jc w:val="both"/>
        <w:rPr>
          <w:rFonts w:ascii="Arial" w:hAnsi="Arial" w:cs="Arial"/>
        </w:rPr>
      </w:pPr>
      <w:r w:rsidRPr="007643D6">
        <w:rPr>
          <w:rFonts w:ascii="Arial" w:hAnsi="Arial" w:cs="Arial"/>
        </w:rPr>
        <w:t xml:space="preserve">Από το σύνολο ατόμων που καταγράφηκαν στη θεραπεία κατά το έτος 2019, οι 165 ήταν γυναίκες (12%), ενώ η μέση ηλικία έφτασε στα 31,2 έτη (31,1 για τους άντρες και 29,8 για γυναίκες). </w:t>
      </w:r>
    </w:p>
    <w:p w14:paraId="570FCE7D" w14:textId="77777777" w:rsidR="007643D6" w:rsidRPr="007643D6" w:rsidRDefault="007643D6" w:rsidP="007643D6">
      <w:pPr>
        <w:spacing w:line="276" w:lineRule="auto"/>
        <w:jc w:val="both"/>
        <w:rPr>
          <w:rFonts w:ascii="Arial" w:hAnsi="Arial" w:cs="Arial"/>
        </w:rPr>
      </w:pPr>
    </w:p>
    <w:p w14:paraId="092D160F" w14:textId="147183FA" w:rsidR="007643D6" w:rsidRDefault="007643D6" w:rsidP="007643D6">
      <w:pPr>
        <w:spacing w:line="276" w:lineRule="auto"/>
        <w:jc w:val="both"/>
        <w:rPr>
          <w:rFonts w:ascii="Arial" w:hAnsi="Arial" w:cs="Arial"/>
        </w:rPr>
      </w:pPr>
      <w:r w:rsidRPr="007643D6">
        <w:rPr>
          <w:rFonts w:ascii="Arial" w:hAnsi="Arial" w:cs="Arial"/>
        </w:rPr>
        <w:t xml:space="preserve">Σε ότι αφορά την κύρια ουσία κατάχρησης που αναφέρθηκε από τα άτομα που καταγράφηκαν στη θεραπεία κατά το έτος 2019, η κάνναβη με ποσοστό 50% παραμένει η πρώτη ουσία κατάχρησης, ακολουθούμενη από τα οπιούχα (22%), την κοκαΐνη (19%) και </w:t>
      </w:r>
      <w:proofErr w:type="spellStart"/>
      <w:r w:rsidRPr="007643D6">
        <w:rPr>
          <w:rFonts w:ascii="Arial" w:hAnsi="Arial" w:cs="Arial"/>
        </w:rPr>
        <w:t>μεθαμφεταμίνη</w:t>
      </w:r>
      <w:proofErr w:type="spellEnd"/>
      <w:r w:rsidRPr="007643D6">
        <w:rPr>
          <w:rFonts w:ascii="Arial" w:hAnsi="Arial" w:cs="Arial"/>
        </w:rPr>
        <w:t xml:space="preserve"> (8,2%).  </w:t>
      </w:r>
    </w:p>
    <w:p w14:paraId="61E0DD3E" w14:textId="77777777" w:rsidR="007643D6" w:rsidRPr="007643D6" w:rsidRDefault="007643D6" w:rsidP="007643D6">
      <w:pPr>
        <w:spacing w:line="276" w:lineRule="auto"/>
        <w:jc w:val="both"/>
        <w:rPr>
          <w:rFonts w:ascii="Arial" w:hAnsi="Arial" w:cs="Arial"/>
        </w:rPr>
      </w:pPr>
    </w:p>
    <w:p w14:paraId="21B3EE9B"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Όπως φαίνεται στο πιο κάτω γράφημα, κατά τα τελευταία έτη, παρόλη την αύξηση κατά το έτος 2018, οι χρήστες ηρωίνης οι οποίοι ξεκινούν τη θεραπεία το συγκεκριμένο έτος φαίνεται να μειώνονται, ενώ παράλληλα διαχρονική αύξηση παρατηρείται στον αριθμό των ατόμων που ξεκινούν τη θεραπεία λόγω χρήσης κάνναβης. Ο εντοπισμός τους οφείλεται μεταξύ άλλων στην εφαρμογή του πρωτοκόλλου παραπομπής νεαρών συλληφθέντων από την ΥΚΑΝ στα θεραπευτικά κέντρα. Διαχρονική αύξηση σημειώνεται επίσης στον αριθμό των ατόμων που ξεκινούν τη θεραπεία λόγω χρήσης κοκαΐνης, καθώς και κρυσταλλικής </w:t>
      </w:r>
      <w:proofErr w:type="spellStart"/>
      <w:r w:rsidRPr="007643D6">
        <w:rPr>
          <w:rFonts w:ascii="Arial" w:hAnsi="Arial" w:cs="Arial"/>
        </w:rPr>
        <w:t>μεθαμφεταμίνης</w:t>
      </w:r>
      <w:proofErr w:type="spellEnd"/>
      <w:r w:rsidRPr="007643D6">
        <w:rPr>
          <w:rFonts w:ascii="Arial" w:hAnsi="Arial" w:cs="Arial"/>
        </w:rPr>
        <w:t xml:space="preserve">. </w:t>
      </w:r>
    </w:p>
    <w:p w14:paraId="0ED569C8" w14:textId="77777777" w:rsidR="007643D6" w:rsidRPr="007643D6" w:rsidRDefault="007643D6" w:rsidP="007643D6">
      <w:pPr>
        <w:spacing w:line="276" w:lineRule="auto"/>
        <w:jc w:val="both"/>
        <w:rPr>
          <w:rFonts w:ascii="Arial" w:hAnsi="Arial" w:cs="Arial"/>
        </w:rPr>
      </w:pPr>
      <w:r w:rsidRPr="007643D6">
        <w:rPr>
          <w:rFonts w:ascii="Arial" w:hAnsi="Arial" w:cs="Arial"/>
          <w:noProof/>
        </w:rPr>
        <w:drawing>
          <wp:inline distT="0" distB="0" distL="0" distR="0" wp14:anchorId="3D399837" wp14:editId="65914747">
            <wp:extent cx="5457825" cy="3752850"/>
            <wp:effectExtent l="0" t="0" r="9525" b="0"/>
            <wp:docPr id="36" name="Chart 36">
              <a:extLst xmlns:a="http://schemas.openxmlformats.org/drawingml/2006/main">
                <a:ext uri="{FF2B5EF4-FFF2-40B4-BE49-F238E27FC236}">
                  <a16:creationId xmlns:a16="http://schemas.microsoft.com/office/drawing/2014/main" id="{7EC63FB9-C56D-4F17-AE68-410542122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4DB6C2" w14:textId="77777777" w:rsidR="007643D6" w:rsidRDefault="007643D6" w:rsidP="007643D6">
      <w:pPr>
        <w:spacing w:line="276" w:lineRule="auto"/>
        <w:jc w:val="both"/>
        <w:rPr>
          <w:rFonts w:ascii="Arial" w:hAnsi="Arial" w:cs="Arial"/>
        </w:rPr>
      </w:pPr>
    </w:p>
    <w:p w14:paraId="2C47DD59" w14:textId="06693DB8" w:rsidR="007643D6" w:rsidRDefault="007643D6" w:rsidP="007643D6">
      <w:pPr>
        <w:spacing w:line="276" w:lineRule="auto"/>
        <w:jc w:val="both"/>
        <w:rPr>
          <w:rFonts w:ascii="Arial" w:hAnsi="Arial" w:cs="Arial"/>
        </w:rPr>
      </w:pPr>
      <w:r w:rsidRPr="007643D6">
        <w:rPr>
          <w:rFonts w:ascii="Arial" w:hAnsi="Arial" w:cs="Arial"/>
        </w:rPr>
        <w:t xml:space="preserve">Ενώ η αύξηση της χρήσης κοκαΐνης αποτελεί ένα πανευρωπαϊκό φαινόμενο, ιδιαίτερη ανησυχία προκαλεί η αύξηση στη χρήση κρυσταλλικής </w:t>
      </w:r>
      <w:proofErr w:type="spellStart"/>
      <w:r w:rsidRPr="007643D6">
        <w:rPr>
          <w:rFonts w:ascii="Arial" w:hAnsi="Arial" w:cs="Arial"/>
        </w:rPr>
        <w:t>μεθαμφεταμίνης</w:t>
      </w:r>
      <w:proofErr w:type="spellEnd"/>
      <w:r w:rsidRPr="007643D6">
        <w:rPr>
          <w:rFonts w:ascii="Arial" w:hAnsi="Arial" w:cs="Arial"/>
        </w:rPr>
        <w:t>, η χρήση της οποίας επιφέρει πολλαπλά, σοβαρά προβλήματα υγείας. Με βάση τη μελέτη “</w:t>
      </w:r>
      <w:proofErr w:type="spellStart"/>
      <w:r w:rsidRPr="007643D6">
        <w:rPr>
          <w:rFonts w:ascii="Arial" w:hAnsi="Arial" w:cs="Arial"/>
          <w:lang w:val="en-GB"/>
        </w:rPr>
        <w:t>Trendspotter</w:t>
      </w:r>
      <w:proofErr w:type="spellEnd"/>
      <w:r w:rsidRPr="007643D6">
        <w:rPr>
          <w:rFonts w:ascii="Arial" w:hAnsi="Arial" w:cs="Arial"/>
        </w:rPr>
        <w:t>” που διεξήγαγε η ΑΑΕΚ, σε συνεργασία με το Ευρωπαϊκό Κέντρο Παρακολούθησης Ναρκωτικών και Τοξικομανίας το έτος 2018, προέκυψε πως η αύξηση αυτή ενδέχεται να οφείλεται στους πιο κάτω παράγοντες:</w:t>
      </w:r>
    </w:p>
    <w:p w14:paraId="0E717E75" w14:textId="77777777" w:rsidR="007643D6" w:rsidRPr="007643D6" w:rsidRDefault="007643D6" w:rsidP="007643D6">
      <w:pPr>
        <w:spacing w:line="276" w:lineRule="auto"/>
        <w:jc w:val="both"/>
        <w:rPr>
          <w:rFonts w:ascii="Arial" w:hAnsi="Arial" w:cs="Arial"/>
        </w:rPr>
      </w:pPr>
    </w:p>
    <w:p w14:paraId="5C0361F1" w14:textId="77777777" w:rsidR="007643D6" w:rsidRPr="007643D6" w:rsidRDefault="007643D6" w:rsidP="007643D6">
      <w:pPr>
        <w:numPr>
          <w:ilvl w:val="0"/>
          <w:numId w:val="49"/>
        </w:numPr>
        <w:spacing w:line="276" w:lineRule="auto"/>
        <w:jc w:val="both"/>
        <w:rPr>
          <w:rFonts w:ascii="Arial" w:hAnsi="Arial" w:cs="Arial"/>
        </w:rPr>
      </w:pPr>
      <w:r w:rsidRPr="007643D6">
        <w:rPr>
          <w:rFonts w:ascii="Arial" w:hAnsi="Arial" w:cs="Arial"/>
        </w:rPr>
        <w:t xml:space="preserve">Την οικονομική κρίση στη χώρα, λόγω της οποίας αρκετά άτομα αναγκάστηκαν να εξεύρουν πιο φθηνούς τρόπους χρήσης (κάτι που χαρακτηρίζει τη </w:t>
      </w:r>
      <w:proofErr w:type="spellStart"/>
      <w:r w:rsidRPr="007643D6">
        <w:rPr>
          <w:rFonts w:ascii="Arial" w:hAnsi="Arial" w:cs="Arial"/>
        </w:rPr>
        <w:t>μεθαμφεταμίνη</w:t>
      </w:r>
      <w:proofErr w:type="spellEnd"/>
      <w:r w:rsidRPr="007643D6">
        <w:rPr>
          <w:rFonts w:ascii="Arial" w:hAnsi="Arial" w:cs="Arial"/>
        </w:rPr>
        <w:t>, λόγω μεγάλης διάρκειας επίδρασης της σε σύγκριση με άλλες ουσίες)</w:t>
      </w:r>
    </w:p>
    <w:p w14:paraId="08D146C0" w14:textId="330D1457" w:rsidR="007643D6" w:rsidRDefault="007643D6" w:rsidP="007643D6">
      <w:pPr>
        <w:numPr>
          <w:ilvl w:val="0"/>
          <w:numId w:val="49"/>
        </w:numPr>
        <w:spacing w:line="276" w:lineRule="auto"/>
        <w:jc w:val="both"/>
        <w:rPr>
          <w:rFonts w:ascii="Arial" w:hAnsi="Arial" w:cs="Arial"/>
        </w:rPr>
      </w:pPr>
      <w:r w:rsidRPr="007643D6">
        <w:rPr>
          <w:rFonts w:ascii="Arial" w:hAnsi="Arial" w:cs="Arial"/>
        </w:rPr>
        <w:t xml:space="preserve">Την αυξανόμενη διαθεσιμότητα της ουσίας, τόσο λόγω νέων τεχνολογιών, όσο και σχετικά εύκολου τρόπου παραγωγής.  </w:t>
      </w:r>
    </w:p>
    <w:p w14:paraId="17D20C2C" w14:textId="77777777" w:rsidR="007643D6" w:rsidRPr="007643D6" w:rsidRDefault="007643D6" w:rsidP="00C4673E">
      <w:pPr>
        <w:spacing w:line="276" w:lineRule="auto"/>
        <w:ind w:left="780"/>
        <w:jc w:val="both"/>
        <w:rPr>
          <w:rFonts w:ascii="Arial" w:hAnsi="Arial" w:cs="Arial"/>
        </w:rPr>
      </w:pPr>
    </w:p>
    <w:p w14:paraId="5F93F250" w14:textId="7029C128" w:rsidR="007643D6" w:rsidRDefault="007643D6" w:rsidP="007643D6">
      <w:pPr>
        <w:spacing w:line="276" w:lineRule="auto"/>
        <w:jc w:val="both"/>
        <w:rPr>
          <w:rFonts w:ascii="Arial" w:hAnsi="Arial" w:cs="Arial"/>
        </w:rPr>
      </w:pPr>
      <w:r w:rsidRPr="007643D6">
        <w:rPr>
          <w:rFonts w:ascii="Arial" w:hAnsi="Arial" w:cs="Arial"/>
        </w:rPr>
        <w:t xml:space="preserve">Η έκταση, αλλά και η εγχώρια παραγωγή της ουσίας επιβεβαιώνεται επίσης τόσο από τις αυξανόμενες κατασχέσεις της Αστυνομίας, όσο και από τον πρόσφατο εντοπισμό εργαστηρίου παρασκευής της κρυσταλλικής </w:t>
      </w:r>
      <w:proofErr w:type="spellStart"/>
      <w:r w:rsidRPr="007643D6">
        <w:rPr>
          <w:rFonts w:ascii="Arial" w:hAnsi="Arial" w:cs="Arial"/>
        </w:rPr>
        <w:t>μεθαμφεταμίνης</w:t>
      </w:r>
      <w:proofErr w:type="spellEnd"/>
      <w:r w:rsidRPr="007643D6">
        <w:rPr>
          <w:rFonts w:ascii="Arial" w:hAnsi="Arial" w:cs="Arial"/>
        </w:rPr>
        <w:t xml:space="preserve">. </w:t>
      </w:r>
    </w:p>
    <w:p w14:paraId="0CE41F2F" w14:textId="77777777" w:rsidR="007643D6" w:rsidRPr="007643D6" w:rsidRDefault="007643D6" w:rsidP="007643D6">
      <w:pPr>
        <w:spacing w:line="276" w:lineRule="auto"/>
        <w:jc w:val="both"/>
        <w:rPr>
          <w:rFonts w:ascii="Arial" w:hAnsi="Arial" w:cs="Arial"/>
        </w:rPr>
      </w:pPr>
    </w:p>
    <w:p w14:paraId="49C3DA9A" w14:textId="268D0719" w:rsidR="007643D6" w:rsidRDefault="007643D6" w:rsidP="007643D6">
      <w:pPr>
        <w:spacing w:line="276" w:lineRule="auto"/>
        <w:jc w:val="both"/>
        <w:rPr>
          <w:rFonts w:ascii="Arial" w:hAnsi="Arial" w:cs="Arial"/>
        </w:rPr>
      </w:pPr>
      <w:r w:rsidRPr="007643D6">
        <w:rPr>
          <w:rFonts w:ascii="Arial" w:hAnsi="Arial" w:cs="Arial"/>
        </w:rPr>
        <w:t xml:space="preserve">Η έκταση του φαινομένου της χρήσης τόσο της κοκαΐνης, όσο και της κρυσταλλικής </w:t>
      </w:r>
      <w:proofErr w:type="spellStart"/>
      <w:r w:rsidRPr="007643D6">
        <w:rPr>
          <w:rFonts w:ascii="Arial" w:hAnsi="Arial" w:cs="Arial"/>
        </w:rPr>
        <w:t>μεθαμφεταμίνης</w:t>
      </w:r>
      <w:proofErr w:type="spellEnd"/>
      <w:r w:rsidRPr="007643D6">
        <w:rPr>
          <w:rFonts w:ascii="Arial" w:hAnsi="Arial" w:cs="Arial"/>
        </w:rPr>
        <w:t>, επιβεβαιώνεται επίσης από την έρευνα ανάλυσης αστικών λυμάτων. Συγκεκριμένα, με βάση τα αποτελέσματα της έρευνας για το έτος 2019 διαπιστώθηκε ότι η χρήση κοκαΐνης στη Λεμεσό ξεπερνά τον μέσο όρο κατανάλωσης άλλων ευρωπαϊκών πόλεων.</w:t>
      </w:r>
    </w:p>
    <w:p w14:paraId="0B560654" w14:textId="77777777" w:rsidR="007643D6" w:rsidRPr="007643D6" w:rsidRDefault="007643D6" w:rsidP="007643D6">
      <w:pPr>
        <w:spacing w:line="276" w:lineRule="auto"/>
        <w:jc w:val="both"/>
        <w:rPr>
          <w:rFonts w:ascii="Arial" w:hAnsi="Arial" w:cs="Arial"/>
        </w:rPr>
      </w:pPr>
    </w:p>
    <w:p w14:paraId="79A6233A" w14:textId="77777777" w:rsidR="007643D6" w:rsidRPr="007643D6" w:rsidRDefault="007643D6" w:rsidP="007643D6">
      <w:pPr>
        <w:spacing w:line="276" w:lineRule="auto"/>
        <w:jc w:val="both"/>
        <w:rPr>
          <w:rFonts w:ascii="Arial" w:hAnsi="Arial" w:cs="Arial"/>
        </w:rPr>
      </w:pPr>
      <w:r w:rsidRPr="007643D6">
        <w:rPr>
          <w:rFonts w:ascii="Arial" w:hAnsi="Arial" w:cs="Arial"/>
        </w:rPr>
        <w:t>Σε ότι αφορά την ηρωίνη, η γενική μείωση της ενδέχεται να οφείλεται σε:</w:t>
      </w:r>
    </w:p>
    <w:p w14:paraId="75A26DBD" w14:textId="77777777" w:rsidR="007643D6" w:rsidRPr="007643D6" w:rsidRDefault="007643D6" w:rsidP="007643D6">
      <w:pPr>
        <w:numPr>
          <w:ilvl w:val="0"/>
          <w:numId w:val="50"/>
        </w:numPr>
        <w:spacing w:line="276" w:lineRule="auto"/>
        <w:jc w:val="both"/>
        <w:rPr>
          <w:rFonts w:ascii="Arial" w:hAnsi="Arial" w:cs="Arial"/>
        </w:rPr>
      </w:pPr>
      <w:r w:rsidRPr="007643D6">
        <w:rPr>
          <w:rFonts w:ascii="Arial" w:hAnsi="Arial" w:cs="Arial"/>
        </w:rPr>
        <w:t>Μείωση της διαθεσιμότητας της ηρωίνης τα τελευταία χρόνια, κάτι που αποτελούσε και πανευρωπαϊκό φαινόμενο</w:t>
      </w:r>
    </w:p>
    <w:p w14:paraId="7358EDA8" w14:textId="77777777" w:rsidR="007643D6" w:rsidRPr="007643D6" w:rsidRDefault="007643D6" w:rsidP="007643D6">
      <w:pPr>
        <w:numPr>
          <w:ilvl w:val="0"/>
          <w:numId w:val="50"/>
        </w:numPr>
        <w:spacing w:line="276" w:lineRule="auto"/>
        <w:jc w:val="both"/>
        <w:rPr>
          <w:rFonts w:ascii="Arial" w:hAnsi="Arial" w:cs="Arial"/>
        </w:rPr>
      </w:pPr>
      <w:r w:rsidRPr="007643D6">
        <w:rPr>
          <w:rFonts w:ascii="Arial" w:hAnsi="Arial" w:cs="Arial"/>
        </w:rPr>
        <w:t>Στη μείωση των αλλοδαπών υπηκόων κρατών της ΕΕ, ανάμεσα στους οποίους η χρήση ηρωίνης ήταν διαχρονικά επικρατέστερη</w:t>
      </w:r>
    </w:p>
    <w:p w14:paraId="35A24BEE" w14:textId="7E3D797D" w:rsidR="007643D6" w:rsidRDefault="007643D6" w:rsidP="007643D6">
      <w:pPr>
        <w:numPr>
          <w:ilvl w:val="0"/>
          <w:numId w:val="50"/>
        </w:numPr>
        <w:spacing w:line="276" w:lineRule="auto"/>
        <w:jc w:val="both"/>
        <w:rPr>
          <w:rFonts w:ascii="Arial" w:hAnsi="Arial" w:cs="Arial"/>
        </w:rPr>
      </w:pPr>
      <w:r w:rsidRPr="007643D6">
        <w:rPr>
          <w:rFonts w:ascii="Arial" w:hAnsi="Arial" w:cs="Arial"/>
        </w:rPr>
        <w:t>Στη στροφή των χρηστών ηρωίνης σε άλλες ουσίες, λόγω της μη διαθεσιμότητας της.</w:t>
      </w:r>
    </w:p>
    <w:p w14:paraId="176A9A5D" w14:textId="77777777" w:rsidR="007643D6" w:rsidRPr="007643D6" w:rsidRDefault="007643D6" w:rsidP="00C4673E">
      <w:pPr>
        <w:spacing w:line="276" w:lineRule="auto"/>
        <w:ind w:left="780"/>
        <w:jc w:val="both"/>
        <w:rPr>
          <w:rFonts w:ascii="Arial" w:hAnsi="Arial" w:cs="Arial"/>
        </w:rPr>
      </w:pPr>
    </w:p>
    <w:p w14:paraId="2E47B3B7" w14:textId="6FB08F44" w:rsidR="007643D6" w:rsidRDefault="007643D6" w:rsidP="007643D6">
      <w:pPr>
        <w:spacing w:line="276" w:lineRule="auto"/>
        <w:jc w:val="both"/>
        <w:rPr>
          <w:rFonts w:ascii="Arial" w:hAnsi="Arial" w:cs="Arial"/>
        </w:rPr>
      </w:pPr>
      <w:r w:rsidRPr="007643D6">
        <w:rPr>
          <w:rFonts w:ascii="Arial" w:hAnsi="Arial" w:cs="Arial"/>
        </w:rPr>
        <w:t xml:space="preserve">Ταυτόχρονα, παρά τη γενική μείωση στον αριθμό των ατόμων που καταγράφονται στη θεραπεία λόγω χρήσης ηρωίνης, όπως φαίνεται στο πιο κάτω γράφημα, παρατηρείται μια αύξηση κατά το έτος 2019 στον αριθμό των «νέων χρηστών» ηρωίνης, αυτών δηλαδή που ζήτησαν βοήθεια για πρώτη φορά στη ζωή τους κατά το συγκεκριμένο έτος. </w:t>
      </w:r>
    </w:p>
    <w:p w14:paraId="6375075B" w14:textId="77777777" w:rsidR="007643D6" w:rsidRPr="007643D6" w:rsidRDefault="007643D6" w:rsidP="007643D6">
      <w:pPr>
        <w:spacing w:line="276" w:lineRule="auto"/>
        <w:jc w:val="both"/>
        <w:rPr>
          <w:rFonts w:ascii="Arial" w:hAnsi="Arial" w:cs="Arial"/>
        </w:rPr>
      </w:pPr>
    </w:p>
    <w:p w14:paraId="0FC64D8C" w14:textId="77777777" w:rsidR="007643D6" w:rsidRPr="007643D6" w:rsidRDefault="007643D6" w:rsidP="007643D6">
      <w:pPr>
        <w:spacing w:line="276" w:lineRule="auto"/>
        <w:jc w:val="both"/>
        <w:rPr>
          <w:rFonts w:ascii="Arial" w:hAnsi="Arial" w:cs="Arial"/>
        </w:rPr>
      </w:pPr>
      <w:r w:rsidRPr="007643D6">
        <w:rPr>
          <w:rFonts w:ascii="Arial" w:hAnsi="Arial" w:cs="Arial"/>
          <w:noProof/>
        </w:rPr>
        <w:drawing>
          <wp:inline distT="0" distB="0" distL="0" distR="0" wp14:anchorId="11684BB5" wp14:editId="692D1B38">
            <wp:extent cx="5274310" cy="3391535"/>
            <wp:effectExtent l="0" t="0" r="2540" b="18415"/>
            <wp:docPr id="37" name="Chart 37">
              <a:extLst xmlns:a="http://schemas.openxmlformats.org/drawingml/2006/main">
                <a:ext uri="{FF2B5EF4-FFF2-40B4-BE49-F238E27FC236}">
                  <a16:creationId xmlns:a16="http://schemas.microsoft.com/office/drawing/2014/main" id="{687484A0-3171-4C3A-BED9-0F0D1159DD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A22D6E" w14:textId="77777777" w:rsidR="007643D6" w:rsidRDefault="007643D6" w:rsidP="007643D6">
      <w:pPr>
        <w:spacing w:line="276" w:lineRule="auto"/>
        <w:jc w:val="both"/>
        <w:rPr>
          <w:rFonts w:ascii="Arial" w:hAnsi="Arial" w:cs="Arial"/>
        </w:rPr>
      </w:pPr>
    </w:p>
    <w:p w14:paraId="4599B413" w14:textId="37B5A5A9" w:rsidR="007643D6" w:rsidRDefault="007643D6" w:rsidP="007643D6">
      <w:pPr>
        <w:spacing w:line="276" w:lineRule="auto"/>
        <w:jc w:val="both"/>
        <w:rPr>
          <w:rFonts w:ascii="Arial" w:hAnsi="Arial" w:cs="Arial"/>
        </w:rPr>
      </w:pPr>
      <w:r w:rsidRPr="007643D6">
        <w:rPr>
          <w:rFonts w:ascii="Arial" w:hAnsi="Arial" w:cs="Arial"/>
        </w:rPr>
        <w:t>Η αύξηση αυτή φαίνεται να οφείλεται στον αυξανόμενο τα τελευταία δύο χρόνια φοιτητών από χώρες της Νότιας Ασίας, σχεδόν όλοι εκ των οποίων αποτείνονται για θεραπεία λόγω χρήσης ηρωίνης.</w:t>
      </w:r>
    </w:p>
    <w:p w14:paraId="4EA10FEC" w14:textId="77777777" w:rsidR="007643D6" w:rsidRPr="007643D6" w:rsidRDefault="007643D6" w:rsidP="007643D6">
      <w:pPr>
        <w:spacing w:line="276" w:lineRule="auto"/>
        <w:jc w:val="both"/>
        <w:rPr>
          <w:rFonts w:ascii="Arial" w:hAnsi="Arial" w:cs="Arial"/>
        </w:rPr>
      </w:pPr>
    </w:p>
    <w:p w14:paraId="349E09EE" w14:textId="77777777" w:rsidR="007643D6" w:rsidRPr="007643D6" w:rsidRDefault="007643D6" w:rsidP="007643D6">
      <w:pPr>
        <w:spacing w:line="276" w:lineRule="auto"/>
        <w:jc w:val="both"/>
        <w:rPr>
          <w:rFonts w:ascii="Arial" w:hAnsi="Arial" w:cs="Arial"/>
        </w:rPr>
      </w:pPr>
      <w:r w:rsidRPr="007643D6">
        <w:rPr>
          <w:rFonts w:ascii="Arial" w:hAnsi="Arial" w:cs="Arial"/>
        </w:rPr>
        <w:t>Σε ότι αφορά τη συμπεριφορά υψηλού κινδύνου, όπως είναι η ενδοφλέβια χρήση, όπως φαίνεται πιο κάτω, διαχρονικά φαίνεται μια σταθερή μείωση στην ενδοφλέβια χρήση. Η τάση αυτή ενδέχεται να οφείλεται από τη μια στη μείωση των χρηστών ηρωίνης, ανάμεσα στους οποίους είναι επικρατέστερη η ενδοφλέβια χρήση, και από την άλλη στις διαχρονικές προσπάθειες της ΑΑΕΚ για εφαρμογή παρεμβάσεων μείωσης της βλάβης, με στόχο την ελαχιστοποίηση των αρνητικών συνεπειών που συνδέονται με τη χρήση, όπως είναι, μεταξύ άλλων, η ενδοφλέβια χρήση.</w:t>
      </w:r>
    </w:p>
    <w:p w14:paraId="2DEFBED0" w14:textId="77777777" w:rsidR="007643D6" w:rsidRPr="007643D6" w:rsidRDefault="007643D6" w:rsidP="007643D6">
      <w:pPr>
        <w:spacing w:line="276" w:lineRule="auto"/>
        <w:jc w:val="both"/>
        <w:rPr>
          <w:rFonts w:ascii="Arial" w:hAnsi="Arial" w:cs="Arial"/>
        </w:rPr>
      </w:pPr>
    </w:p>
    <w:p w14:paraId="6177F2C0" w14:textId="77777777" w:rsidR="007643D6" w:rsidRPr="007643D6" w:rsidRDefault="007643D6" w:rsidP="007643D6">
      <w:pPr>
        <w:spacing w:line="276" w:lineRule="auto"/>
        <w:jc w:val="both"/>
        <w:rPr>
          <w:rFonts w:ascii="Arial" w:hAnsi="Arial" w:cs="Arial"/>
        </w:rPr>
      </w:pPr>
      <w:r w:rsidRPr="007643D6">
        <w:rPr>
          <w:rFonts w:ascii="Arial" w:hAnsi="Arial" w:cs="Arial"/>
          <w:noProof/>
        </w:rPr>
        <w:drawing>
          <wp:inline distT="0" distB="0" distL="0" distR="0" wp14:anchorId="027A2397" wp14:editId="22B40F14">
            <wp:extent cx="5274310" cy="3412490"/>
            <wp:effectExtent l="0" t="0" r="2540" b="16510"/>
            <wp:docPr id="38" name="Chart 38">
              <a:extLst xmlns:a="http://schemas.openxmlformats.org/drawingml/2006/main">
                <a:ext uri="{FF2B5EF4-FFF2-40B4-BE49-F238E27FC236}">
                  <a16:creationId xmlns:a16="http://schemas.microsoft.com/office/drawing/2014/main" id="{4FCF74D6-CB9B-452E-9A9F-31CD5A06A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7643D6">
        <w:rPr>
          <w:rFonts w:ascii="Arial" w:hAnsi="Arial" w:cs="Arial"/>
        </w:rPr>
        <w:t xml:space="preserve">  </w:t>
      </w:r>
    </w:p>
    <w:p w14:paraId="51A88AA3" w14:textId="77777777" w:rsidR="007643D6" w:rsidRPr="007643D6" w:rsidRDefault="007643D6" w:rsidP="007643D6">
      <w:pPr>
        <w:spacing w:line="276" w:lineRule="auto"/>
        <w:jc w:val="both"/>
        <w:rPr>
          <w:rFonts w:ascii="Arial" w:hAnsi="Arial" w:cs="Arial"/>
        </w:rPr>
      </w:pPr>
    </w:p>
    <w:p w14:paraId="49DB75B7" w14:textId="77777777" w:rsidR="007643D6" w:rsidRPr="007643D6" w:rsidRDefault="007643D6" w:rsidP="007643D6">
      <w:pPr>
        <w:spacing w:line="276" w:lineRule="auto"/>
        <w:jc w:val="both"/>
        <w:rPr>
          <w:rFonts w:ascii="Arial" w:hAnsi="Arial" w:cs="Arial"/>
          <w:b/>
          <w:bCs/>
        </w:rPr>
      </w:pPr>
      <w:r w:rsidRPr="007643D6">
        <w:rPr>
          <w:rFonts w:ascii="Arial" w:hAnsi="Arial" w:cs="Arial"/>
          <w:b/>
          <w:bCs/>
        </w:rPr>
        <w:t>Δείκτης λοιμωδών νοσημάτων ανάμεσα σε άτομα που κάνουν ενδοφλέβια χρήση</w:t>
      </w:r>
    </w:p>
    <w:p w14:paraId="033FD9E8" w14:textId="77777777" w:rsidR="007643D6" w:rsidRPr="007643D6" w:rsidRDefault="007643D6" w:rsidP="007643D6">
      <w:pPr>
        <w:spacing w:line="276" w:lineRule="auto"/>
        <w:jc w:val="both"/>
        <w:rPr>
          <w:rFonts w:ascii="Arial" w:hAnsi="Arial" w:cs="Arial"/>
        </w:rPr>
      </w:pPr>
      <w:r w:rsidRPr="007643D6">
        <w:rPr>
          <w:rFonts w:ascii="Arial" w:hAnsi="Arial" w:cs="Arial"/>
        </w:rPr>
        <w:t>Ο Δείκτης Επικράτησης Λοιμωδών Νοσημάτων παρέχει στοιχεία σχετικά με την επικράτηση των μεταδιδόμενων ασθενειών (HIV, Ηπατίτιδα Γ και Ηπατίτιδα Β) ανάμεσα σε άτομα που κάνουν ενδοφλέβια χρήση. Τα στοιχεία συλλέγονται σε ετήσια βάση κυρίως μέσω διαγνωστικών εξετάσεων για μόλυνση από τους συγκεκριμένους ιούς, στις οποίες υποβάλλονται τα άτομα που προσεγγίζουν τα θεραπευτικά προγράμματα.</w:t>
      </w:r>
    </w:p>
    <w:p w14:paraId="43974663" w14:textId="77777777" w:rsidR="007643D6" w:rsidRPr="007643D6" w:rsidRDefault="007643D6" w:rsidP="007643D6">
      <w:pPr>
        <w:spacing w:line="276" w:lineRule="auto"/>
        <w:jc w:val="both"/>
        <w:rPr>
          <w:rFonts w:ascii="Arial" w:hAnsi="Arial" w:cs="Arial"/>
        </w:rPr>
      </w:pPr>
    </w:p>
    <w:p w14:paraId="1D742B25" w14:textId="77777777" w:rsidR="007643D6" w:rsidRPr="007643D6" w:rsidRDefault="007643D6" w:rsidP="007643D6">
      <w:pPr>
        <w:spacing w:line="276" w:lineRule="auto"/>
        <w:jc w:val="both"/>
        <w:rPr>
          <w:rFonts w:ascii="Arial" w:hAnsi="Arial" w:cs="Arial"/>
        </w:rPr>
      </w:pPr>
      <w:r w:rsidRPr="007643D6">
        <w:rPr>
          <w:rFonts w:ascii="Arial" w:hAnsi="Arial" w:cs="Arial"/>
          <w:noProof/>
        </w:rPr>
        <w:drawing>
          <wp:inline distT="0" distB="0" distL="0" distR="0" wp14:anchorId="70B34716" wp14:editId="28BAF926">
            <wp:extent cx="5274310" cy="3999230"/>
            <wp:effectExtent l="0" t="0" r="2540" b="1270"/>
            <wp:docPr id="30" name="Chart 30">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A7F97F" w14:textId="77777777" w:rsidR="007643D6" w:rsidRPr="007643D6" w:rsidRDefault="007643D6" w:rsidP="007643D6">
      <w:pPr>
        <w:spacing w:line="276" w:lineRule="auto"/>
        <w:jc w:val="both"/>
        <w:rPr>
          <w:rFonts w:ascii="Arial" w:hAnsi="Arial" w:cs="Arial"/>
          <w:lang w:val="en-GB"/>
        </w:rPr>
      </w:pPr>
    </w:p>
    <w:p w14:paraId="231B2274" w14:textId="77777777" w:rsidR="007643D6" w:rsidRPr="007643D6" w:rsidRDefault="007643D6" w:rsidP="007643D6">
      <w:pPr>
        <w:spacing w:line="276" w:lineRule="auto"/>
        <w:jc w:val="both"/>
        <w:rPr>
          <w:rFonts w:ascii="Arial" w:hAnsi="Arial" w:cs="Arial"/>
        </w:rPr>
      </w:pPr>
      <w:r w:rsidRPr="007643D6">
        <w:rPr>
          <w:rFonts w:ascii="Arial" w:hAnsi="Arial" w:cs="Arial"/>
        </w:rPr>
        <w:t>Παρά το γεγονός ότι περίπου 1 στους 5 χρήστες (370 άτομα κατά το έτος 2019) που βρίσκεται στη θεραπεία έκανε ενέσιμη χρήση έστω και μια φορά, ο αριθμός των ατόμων που εξετάστηκε είναι διαχρονικά πολύ πιο μικρός (102 το έτος 2019) και επομένως η πραγματική αναλογία των ενδοφλέβιων χρηστών που εκτιμάται ότι είναι θετικοί στην Ηπατίτιδα αναμένεται να είναι ψηλότερη, από αυτή που φαίνεται από τα υφιστάμενα στοιχεία, με βάση τα οποία το 53,9% των ατόμων που ανέφεραν ενδοφλέβια χρήση έστω και μια φορά και εξετάστηκαν, βρέθηκαν θετικοί στην Ηπατίτιδα Γ.</w:t>
      </w:r>
    </w:p>
    <w:p w14:paraId="63058126" w14:textId="77777777" w:rsidR="007643D6" w:rsidRPr="007643D6" w:rsidRDefault="007643D6" w:rsidP="007643D6">
      <w:pPr>
        <w:spacing w:line="276" w:lineRule="auto"/>
        <w:jc w:val="both"/>
        <w:rPr>
          <w:rFonts w:ascii="Arial" w:hAnsi="Arial" w:cs="Arial"/>
        </w:rPr>
      </w:pPr>
    </w:p>
    <w:p w14:paraId="653873CE" w14:textId="77777777" w:rsidR="007643D6" w:rsidRPr="007643D6" w:rsidRDefault="007643D6" w:rsidP="007643D6">
      <w:pPr>
        <w:spacing w:line="276" w:lineRule="auto"/>
        <w:jc w:val="both"/>
        <w:rPr>
          <w:rFonts w:ascii="Arial" w:hAnsi="Arial" w:cs="Arial"/>
        </w:rPr>
      </w:pPr>
      <w:r w:rsidRPr="007643D6">
        <w:rPr>
          <w:rFonts w:ascii="Arial" w:hAnsi="Arial" w:cs="Arial"/>
          <w:noProof/>
        </w:rPr>
        <w:drawing>
          <wp:inline distT="0" distB="0" distL="0" distR="0" wp14:anchorId="27F4FED9" wp14:editId="7CE18EB7">
            <wp:extent cx="5274310" cy="3437255"/>
            <wp:effectExtent l="0" t="0" r="2540" b="10795"/>
            <wp:docPr id="31" name="Chart 3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E294DD" w14:textId="77777777" w:rsidR="007643D6" w:rsidRDefault="007643D6" w:rsidP="007643D6">
      <w:pPr>
        <w:spacing w:line="276" w:lineRule="auto"/>
        <w:jc w:val="both"/>
        <w:rPr>
          <w:rFonts w:ascii="Arial" w:hAnsi="Arial" w:cs="Arial"/>
        </w:rPr>
      </w:pPr>
    </w:p>
    <w:p w14:paraId="41BFA058" w14:textId="0475DC0C" w:rsidR="007643D6" w:rsidRDefault="007643D6" w:rsidP="007643D6">
      <w:pPr>
        <w:spacing w:line="276" w:lineRule="auto"/>
        <w:jc w:val="both"/>
        <w:rPr>
          <w:rFonts w:ascii="Arial" w:hAnsi="Arial" w:cs="Arial"/>
        </w:rPr>
      </w:pPr>
      <w:r w:rsidRPr="007643D6">
        <w:rPr>
          <w:rFonts w:ascii="Arial" w:hAnsi="Arial" w:cs="Arial"/>
        </w:rPr>
        <w:t xml:space="preserve">Παρά την αύξηση στο ποσοστό των ενδοφλέβιων χρηστών που εξετάστηκαν και βρέθηκαν θετικοί στην ηπατίτιδα Γ, όταν ληφθούν υπόψη οι απόλυτοι αριθμοί, παρατηρείται μια μείωση σε σχέση με το έτος 2018 (55, σε σχέση ,με 63 το έτος 2018). </w:t>
      </w:r>
    </w:p>
    <w:p w14:paraId="38877248" w14:textId="77777777" w:rsidR="007643D6" w:rsidRPr="007643D6" w:rsidRDefault="007643D6" w:rsidP="007643D6">
      <w:pPr>
        <w:spacing w:line="276" w:lineRule="auto"/>
        <w:jc w:val="both"/>
        <w:rPr>
          <w:rFonts w:ascii="Arial" w:hAnsi="Arial" w:cs="Arial"/>
        </w:rPr>
      </w:pPr>
    </w:p>
    <w:p w14:paraId="6F772921" w14:textId="3F37F74B" w:rsidR="007643D6" w:rsidRDefault="007643D6" w:rsidP="007643D6">
      <w:pPr>
        <w:spacing w:line="276" w:lineRule="auto"/>
        <w:jc w:val="both"/>
        <w:rPr>
          <w:rFonts w:ascii="Arial" w:hAnsi="Arial" w:cs="Arial"/>
        </w:rPr>
      </w:pPr>
      <w:r w:rsidRPr="007643D6">
        <w:rPr>
          <w:rFonts w:ascii="Arial" w:hAnsi="Arial" w:cs="Arial"/>
        </w:rPr>
        <w:t xml:space="preserve">Ενώ η πλειοψηφία των θετικών στην ηπατίτιδα Γ ατόμων ανέφεραν τα </w:t>
      </w:r>
      <w:proofErr w:type="spellStart"/>
      <w:r w:rsidRPr="007643D6">
        <w:rPr>
          <w:rFonts w:ascii="Arial" w:hAnsi="Arial" w:cs="Arial"/>
        </w:rPr>
        <w:t>οπιοειδή</w:t>
      </w:r>
      <w:proofErr w:type="spellEnd"/>
      <w:r w:rsidRPr="007643D6">
        <w:rPr>
          <w:rFonts w:ascii="Arial" w:hAnsi="Arial" w:cs="Arial"/>
        </w:rPr>
        <w:t xml:space="preserve"> (κυρίως ηρωίνη) ως την κύρια ουσία κατάχρησης, ανησυχητική είναι η αύξηση που παρατηρείται το έτος 2019 στον αριθμό θετικών ατόμων με κύρια ουσία εκτός της ηρωίνης (κοκαΐνη και κρυσταλλική </w:t>
      </w:r>
      <w:proofErr w:type="spellStart"/>
      <w:r w:rsidRPr="007643D6">
        <w:rPr>
          <w:rFonts w:ascii="Arial" w:hAnsi="Arial" w:cs="Arial"/>
        </w:rPr>
        <w:t>μεθαμφεταμίνη</w:t>
      </w:r>
      <w:proofErr w:type="spellEnd"/>
      <w:r w:rsidRPr="007643D6">
        <w:rPr>
          <w:rFonts w:ascii="Arial" w:hAnsi="Arial" w:cs="Arial"/>
        </w:rPr>
        <w:t xml:space="preserve">). Αυτό ενδέχεται να οφείλεται στην αύξηση συμπεριφοράς υψηλού κινδύνου ειδικά ανάμεσα σε άτομα που αναζητούν θεραπεία λόγω χρήσης κρυσταλλικής </w:t>
      </w:r>
      <w:proofErr w:type="spellStart"/>
      <w:r w:rsidRPr="007643D6">
        <w:rPr>
          <w:rFonts w:ascii="Arial" w:hAnsi="Arial" w:cs="Arial"/>
        </w:rPr>
        <w:t>μεθαμφεταμίνης</w:t>
      </w:r>
      <w:proofErr w:type="spellEnd"/>
      <w:r w:rsidRPr="007643D6">
        <w:rPr>
          <w:rFonts w:ascii="Arial" w:hAnsi="Arial" w:cs="Arial"/>
        </w:rPr>
        <w:t>, το ένα τρίτο των οποίων ανέφερε ενδοφλέβια χρήση έστω και μια φορά.</w:t>
      </w:r>
    </w:p>
    <w:p w14:paraId="6116C87E" w14:textId="77777777" w:rsidR="007643D6" w:rsidRPr="007643D6" w:rsidRDefault="007643D6" w:rsidP="007643D6">
      <w:pPr>
        <w:spacing w:line="276" w:lineRule="auto"/>
        <w:jc w:val="both"/>
        <w:rPr>
          <w:rFonts w:ascii="Arial" w:hAnsi="Arial" w:cs="Arial"/>
        </w:rPr>
      </w:pPr>
    </w:p>
    <w:p w14:paraId="4971DD09"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Επίσης, διαχρονικά η πλειοψηφία των ατόμων που είναι θετικά στην ηπατίτιδα Γ είναι αλλοδαποί, οι οποίοι συχνά αν και διαμένουν στην Κύπρο, έχουν περιορισμένη πρόσβαση στις υπηρεσίες υγείας και την απαραίτητη τόσο για την υγεία τους, όσο και για προστασία της δημόσιας υγείας, σχετική φαρμακευτική θεραπεία. </w:t>
      </w:r>
    </w:p>
    <w:p w14:paraId="30397A76" w14:textId="77777777" w:rsidR="007643D6" w:rsidRPr="007643D6" w:rsidRDefault="007643D6" w:rsidP="007643D6">
      <w:pPr>
        <w:spacing w:line="276" w:lineRule="auto"/>
        <w:jc w:val="both"/>
        <w:rPr>
          <w:rFonts w:ascii="Arial" w:hAnsi="Arial" w:cs="Arial"/>
        </w:rPr>
      </w:pPr>
    </w:p>
    <w:p w14:paraId="281BD2B1" w14:textId="77777777" w:rsidR="007643D6" w:rsidRPr="007643D6" w:rsidRDefault="007643D6" w:rsidP="007643D6">
      <w:pPr>
        <w:spacing w:line="276" w:lineRule="auto"/>
        <w:jc w:val="both"/>
        <w:rPr>
          <w:rFonts w:ascii="Arial" w:hAnsi="Arial" w:cs="Arial"/>
          <w:b/>
          <w:bCs/>
        </w:rPr>
      </w:pPr>
      <w:r w:rsidRPr="007643D6">
        <w:rPr>
          <w:rFonts w:ascii="Arial" w:hAnsi="Arial" w:cs="Arial"/>
          <w:b/>
          <w:bCs/>
        </w:rPr>
        <w:t>Δείκτης Θανάτων οφειλόμενων σε υπερβολική δόση:</w:t>
      </w:r>
    </w:p>
    <w:p w14:paraId="4E6E9143"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Ο δείκτης θανάτων και θνησιμότητας αφορά την παροχή συγκρίσιμων και έγκυρων πληροφοριών για τα χαρακτηριστικά των ατόμων που πεθαίνουν ως αποτέλεσμα της χρήσης </w:t>
      </w:r>
      <w:proofErr w:type="spellStart"/>
      <w:r w:rsidRPr="007643D6">
        <w:rPr>
          <w:rFonts w:ascii="Arial" w:hAnsi="Arial" w:cs="Arial"/>
        </w:rPr>
        <w:t>εξαρτησιογόνων</w:t>
      </w:r>
      <w:proofErr w:type="spellEnd"/>
      <w:r w:rsidRPr="007643D6">
        <w:rPr>
          <w:rFonts w:ascii="Arial" w:hAnsi="Arial" w:cs="Arial"/>
        </w:rPr>
        <w:t xml:space="preserve"> ουσιών (π.χ. στην περίπτωση των άμεσων θανάτων από υπερβολική δόση μίας ή περισσοτέρων ουσιών). </w:t>
      </w:r>
    </w:p>
    <w:p w14:paraId="02C7A3B1"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Από το έτος 2004, όταν άρχισε η καταγραφή των σχετικών στοιχείων, έχουν καταγραφεί 144 θάνατοι οφειλόμενοι σε υπερβολική δόση. Όπως διαφαίνεται στο πιο κάτω γράφημα, υπάρχουν σημαντικές αυξομειώσεις στον αριθμό των θανάτων αυτών ανά έτος, με τον μεγαλύτερο αριθμό να καταγράφεται το έτος 2017. Από το σύνολο των 144 θανάτων, οι 18 περιπτώσεις αφορούσαν γυναίκες.    </w:t>
      </w:r>
    </w:p>
    <w:p w14:paraId="3FDF6371" w14:textId="77777777" w:rsidR="007643D6" w:rsidRPr="007643D6" w:rsidRDefault="007643D6" w:rsidP="007643D6">
      <w:pPr>
        <w:spacing w:line="276" w:lineRule="auto"/>
        <w:jc w:val="both"/>
        <w:rPr>
          <w:rFonts w:ascii="Arial" w:hAnsi="Arial" w:cs="Arial"/>
        </w:rPr>
      </w:pPr>
    </w:p>
    <w:p w14:paraId="77F6AAFC" w14:textId="77777777" w:rsidR="007643D6" w:rsidRPr="007643D6" w:rsidRDefault="007643D6" w:rsidP="007643D6">
      <w:pPr>
        <w:spacing w:line="276" w:lineRule="auto"/>
        <w:jc w:val="both"/>
        <w:rPr>
          <w:rFonts w:ascii="Arial" w:hAnsi="Arial" w:cs="Arial"/>
        </w:rPr>
      </w:pPr>
      <w:r w:rsidRPr="007643D6">
        <w:rPr>
          <w:rFonts w:ascii="Arial" w:hAnsi="Arial" w:cs="Arial"/>
          <w:noProof/>
        </w:rPr>
        <w:drawing>
          <wp:inline distT="0" distB="0" distL="0" distR="0" wp14:anchorId="742CF20C" wp14:editId="7B4EA207">
            <wp:extent cx="5172075" cy="3243263"/>
            <wp:effectExtent l="0" t="0" r="9525" b="14605"/>
            <wp:docPr id="39" name="Chart 39">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0A7A96" w14:textId="77777777" w:rsidR="007643D6" w:rsidRPr="007643D6" w:rsidRDefault="007643D6" w:rsidP="007643D6">
      <w:pPr>
        <w:spacing w:line="276" w:lineRule="auto"/>
        <w:jc w:val="both"/>
        <w:rPr>
          <w:rFonts w:ascii="Arial" w:hAnsi="Arial" w:cs="Arial"/>
        </w:rPr>
      </w:pPr>
    </w:p>
    <w:p w14:paraId="260D9BD8" w14:textId="42167838" w:rsidR="007643D6" w:rsidRDefault="007643D6" w:rsidP="007643D6">
      <w:pPr>
        <w:spacing w:line="276" w:lineRule="auto"/>
        <w:jc w:val="both"/>
        <w:rPr>
          <w:rFonts w:ascii="Arial" w:hAnsi="Arial" w:cs="Arial"/>
        </w:rPr>
      </w:pPr>
      <w:r w:rsidRPr="007643D6">
        <w:rPr>
          <w:rFonts w:ascii="Arial" w:hAnsi="Arial" w:cs="Arial"/>
        </w:rPr>
        <w:t xml:space="preserve">Το 50% των θανάτων οφειλόμενων σε υπερβολική δόση που καταγράφηκαν μέχρι τώρα αφορούσαν Ελληνοκύπριους, το 25% υπηκόους της ΕΕ και το υπόλοιπο 25 υπηκόους χωρών εκτός της ΕΕ. Ως εκ τούτου και λόγω των αυξομειώσεων στον αριθμό των αλλοδαπών, οι διακυμάνσεις στον αριθμό των θανάτων που καταγράφονται ανά έτος, ενδέχεται να επηρεάζονται από τη μη σταθερότητα του πληθυσμού στον οποίο αναφέρεται. </w:t>
      </w:r>
    </w:p>
    <w:p w14:paraId="730ECC24" w14:textId="77777777" w:rsidR="007643D6" w:rsidRPr="007643D6" w:rsidRDefault="007643D6" w:rsidP="007643D6">
      <w:pPr>
        <w:spacing w:line="276" w:lineRule="auto"/>
        <w:jc w:val="both"/>
        <w:rPr>
          <w:rFonts w:ascii="Arial" w:hAnsi="Arial" w:cs="Arial"/>
        </w:rPr>
      </w:pPr>
    </w:p>
    <w:p w14:paraId="73206EA7" w14:textId="19BA6C14" w:rsidR="007643D6" w:rsidRDefault="007643D6" w:rsidP="007643D6">
      <w:pPr>
        <w:spacing w:line="276" w:lineRule="auto"/>
        <w:jc w:val="both"/>
        <w:rPr>
          <w:rFonts w:ascii="Arial" w:hAnsi="Arial" w:cs="Arial"/>
        </w:rPr>
      </w:pPr>
      <w:r w:rsidRPr="007643D6">
        <w:rPr>
          <w:rFonts w:ascii="Arial" w:hAnsi="Arial" w:cs="Arial"/>
        </w:rPr>
        <w:t xml:space="preserve">Πέρα από αυτό, η πλειοψηφία των θανάτων (76%) οφειλόταν στη χρήση </w:t>
      </w:r>
      <w:proofErr w:type="spellStart"/>
      <w:r w:rsidRPr="007643D6">
        <w:rPr>
          <w:rFonts w:ascii="Arial" w:hAnsi="Arial" w:cs="Arial"/>
        </w:rPr>
        <w:t>οπιοειδών</w:t>
      </w:r>
      <w:proofErr w:type="spellEnd"/>
      <w:r w:rsidRPr="007643D6">
        <w:rPr>
          <w:rFonts w:ascii="Arial" w:hAnsi="Arial" w:cs="Arial"/>
        </w:rPr>
        <w:t xml:space="preserve"> (κυρίως ηρωίνης), είτε λόγω χρήσης μόνο </w:t>
      </w:r>
      <w:proofErr w:type="spellStart"/>
      <w:r w:rsidRPr="007643D6">
        <w:rPr>
          <w:rFonts w:ascii="Arial" w:hAnsi="Arial" w:cs="Arial"/>
        </w:rPr>
        <w:t>οπιοειδών</w:t>
      </w:r>
      <w:proofErr w:type="spellEnd"/>
      <w:r w:rsidRPr="007643D6">
        <w:rPr>
          <w:rFonts w:ascii="Arial" w:hAnsi="Arial" w:cs="Arial"/>
        </w:rPr>
        <w:t xml:space="preserve">, είτε λόγω συνδυασμού </w:t>
      </w:r>
      <w:proofErr w:type="spellStart"/>
      <w:r w:rsidRPr="007643D6">
        <w:rPr>
          <w:rFonts w:ascii="Arial" w:hAnsi="Arial" w:cs="Arial"/>
        </w:rPr>
        <w:t>οπιοειδών</w:t>
      </w:r>
      <w:proofErr w:type="spellEnd"/>
      <w:r w:rsidRPr="007643D6">
        <w:rPr>
          <w:rFonts w:ascii="Arial" w:hAnsi="Arial" w:cs="Arial"/>
        </w:rPr>
        <w:t xml:space="preserve"> με άλλες </w:t>
      </w:r>
      <w:proofErr w:type="spellStart"/>
      <w:r w:rsidRPr="007643D6">
        <w:rPr>
          <w:rFonts w:ascii="Arial" w:hAnsi="Arial" w:cs="Arial"/>
        </w:rPr>
        <w:t>ψυχοδραστικές</w:t>
      </w:r>
      <w:proofErr w:type="spellEnd"/>
      <w:r w:rsidRPr="007643D6">
        <w:rPr>
          <w:rFonts w:ascii="Arial" w:hAnsi="Arial" w:cs="Arial"/>
        </w:rPr>
        <w:t xml:space="preserve"> ουσίες.  </w:t>
      </w:r>
    </w:p>
    <w:p w14:paraId="1FD0FD6E" w14:textId="77777777" w:rsidR="007643D6" w:rsidRPr="007643D6" w:rsidRDefault="007643D6" w:rsidP="007643D6">
      <w:pPr>
        <w:spacing w:line="276" w:lineRule="auto"/>
        <w:jc w:val="both"/>
        <w:rPr>
          <w:rFonts w:ascii="Arial" w:hAnsi="Arial" w:cs="Arial"/>
        </w:rPr>
      </w:pPr>
    </w:p>
    <w:p w14:paraId="3E41FDEB"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Ανησυχία επίσης προκαλούν τα τελευταία χρόνια οι θάνατοι που οφείλονται στη χρήση διεγερτικών (τόσο κοκαΐνης, όσο και της κρυσταλλικής </w:t>
      </w:r>
      <w:proofErr w:type="spellStart"/>
      <w:r w:rsidRPr="007643D6">
        <w:rPr>
          <w:rFonts w:ascii="Arial" w:hAnsi="Arial" w:cs="Arial"/>
        </w:rPr>
        <w:t>μεθαμφεταμίνης</w:t>
      </w:r>
      <w:proofErr w:type="spellEnd"/>
      <w:r w:rsidRPr="007643D6">
        <w:rPr>
          <w:rFonts w:ascii="Arial" w:hAnsi="Arial" w:cs="Arial"/>
        </w:rPr>
        <w:t xml:space="preserve">). </w:t>
      </w:r>
    </w:p>
    <w:p w14:paraId="04B706F4" w14:textId="77777777" w:rsidR="007643D6" w:rsidRPr="007643D6" w:rsidRDefault="007643D6" w:rsidP="007643D6">
      <w:pPr>
        <w:spacing w:line="276" w:lineRule="auto"/>
        <w:jc w:val="both"/>
        <w:rPr>
          <w:rFonts w:ascii="Arial" w:hAnsi="Arial" w:cs="Arial"/>
        </w:rPr>
      </w:pPr>
      <w:r w:rsidRPr="007643D6">
        <w:rPr>
          <w:rFonts w:ascii="Arial" w:hAnsi="Arial" w:cs="Arial"/>
        </w:rPr>
        <w:t xml:space="preserve">Σε ότι αφορά τη μέση ηλικία των </w:t>
      </w:r>
      <w:proofErr w:type="spellStart"/>
      <w:r w:rsidRPr="007643D6">
        <w:rPr>
          <w:rFonts w:ascii="Arial" w:hAnsi="Arial" w:cs="Arial"/>
        </w:rPr>
        <w:t>θανόντων</w:t>
      </w:r>
      <w:proofErr w:type="spellEnd"/>
      <w:r w:rsidRPr="007643D6">
        <w:rPr>
          <w:rFonts w:ascii="Arial" w:hAnsi="Arial" w:cs="Arial"/>
        </w:rPr>
        <w:t xml:space="preserve"> για τα έτη 2004-2019, αυτή ανήλθε στα 32,9 έτη, με τη μέση ηλικία ανά έτος να διαφοροποιείται, όπως παρουσιάζεται στο πιο κάτω γράφημα.      </w:t>
      </w:r>
    </w:p>
    <w:p w14:paraId="7C92654D" w14:textId="77777777" w:rsidR="007643D6" w:rsidRPr="007643D6" w:rsidRDefault="007643D6" w:rsidP="007643D6">
      <w:pPr>
        <w:spacing w:line="276" w:lineRule="auto"/>
        <w:jc w:val="both"/>
        <w:rPr>
          <w:rFonts w:ascii="Arial" w:hAnsi="Arial" w:cs="Arial"/>
        </w:rPr>
      </w:pPr>
      <w:r w:rsidRPr="007643D6">
        <w:rPr>
          <w:rFonts w:ascii="Arial" w:hAnsi="Arial" w:cs="Arial"/>
          <w:noProof/>
        </w:rPr>
        <w:drawing>
          <wp:inline distT="0" distB="0" distL="0" distR="0" wp14:anchorId="12AAE77F" wp14:editId="417FBDD7">
            <wp:extent cx="5274310" cy="3352165"/>
            <wp:effectExtent l="0" t="0" r="2540" b="635"/>
            <wp:docPr id="40" name="Chart 40">
              <a:extLst xmlns:a="http://schemas.openxmlformats.org/drawingml/2006/main">
                <a:ext uri="{FF2B5EF4-FFF2-40B4-BE49-F238E27FC236}">
                  <a16:creationId xmlns:a16="http://schemas.microsoft.com/office/drawing/2014/main" id="{0FFDF00D-73D4-4021-85D9-64B5544730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4530B0" w14:textId="77777777" w:rsidR="007643D6" w:rsidRPr="007643D6" w:rsidRDefault="007643D6" w:rsidP="007643D6">
      <w:pPr>
        <w:spacing w:line="276" w:lineRule="auto"/>
        <w:jc w:val="both"/>
        <w:rPr>
          <w:rFonts w:ascii="Arial" w:hAnsi="Arial" w:cs="Arial"/>
        </w:rPr>
      </w:pPr>
    </w:p>
    <w:p w14:paraId="636418FB" w14:textId="47C000C7" w:rsidR="007643D6" w:rsidRPr="00C4673E" w:rsidRDefault="007643D6" w:rsidP="00C4673E">
      <w:pPr>
        <w:spacing w:after="160" w:line="259" w:lineRule="auto"/>
        <w:rPr>
          <w:rFonts w:ascii="Arial" w:hAnsi="Arial" w:cs="Arial"/>
          <w:b/>
          <w:bCs/>
        </w:rPr>
      </w:pPr>
      <w:r w:rsidRPr="007643D6">
        <w:rPr>
          <w:rFonts w:ascii="Arial" w:hAnsi="Arial" w:cs="Arial"/>
          <w:b/>
          <w:bCs/>
        </w:rPr>
        <w:br w:type="page"/>
      </w:r>
    </w:p>
    <w:p w14:paraId="67689980" w14:textId="53CE8E14" w:rsidR="007643D6" w:rsidRDefault="007643D6" w:rsidP="007643D6">
      <w:pPr>
        <w:pStyle w:val="Heading2"/>
        <w:rPr>
          <w:rFonts w:ascii="Arial" w:hAnsi="Arial" w:cs="Arial"/>
          <w:color w:val="auto"/>
          <w:sz w:val="24"/>
          <w:szCs w:val="24"/>
        </w:rPr>
      </w:pPr>
      <w:bookmarkStart w:id="16" w:name="_Toc51055126"/>
      <w:r w:rsidRPr="00C4673E">
        <w:rPr>
          <w:rFonts w:ascii="Arial" w:hAnsi="Arial" w:cs="Arial"/>
          <w:color w:val="auto"/>
          <w:sz w:val="24"/>
          <w:szCs w:val="24"/>
        </w:rPr>
        <w:t>Σύγκριση με την Ευρώπη (με βάση τα στοιχεία για το έτος 2018):</w:t>
      </w:r>
      <w:bookmarkEnd w:id="16"/>
    </w:p>
    <w:p w14:paraId="362D867C" w14:textId="77777777" w:rsidR="00C4673E" w:rsidRPr="00C4673E" w:rsidRDefault="00C4673E" w:rsidP="00C4673E"/>
    <w:p w14:paraId="32D5A61B" w14:textId="77777777" w:rsidR="007643D6" w:rsidRPr="00310B4E" w:rsidRDefault="007643D6" w:rsidP="007643D6">
      <w:pPr>
        <w:spacing w:line="276" w:lineRule="auto"/>
        <w:rPr>
          <w:rFonts w:ascii="Arial" w:hAnsi="Arial" w:cs="Arial"/>
        </w:rPr>
      </w:pPr>
      <w:r w:rsidRPr="00967E9B">
        <w:rPr>
          <w:rFonts w:ascii="Arial" w:hAnsi="Arial" w:cs="Arial"/>
          <w:noProof/>
          <w:lang w:val="en-US"/>
        </w:rPr>
        <w:drawing>
          <wp:inline distT="0" distB="0" distL="0" distR="0" wp14:anchorId="71CDB663" wp14:editId="7BDAEE05">
            <wp:extent cx="5274310" cy="593280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5932805"/>
                    </a:xfrm>
                    <a:prstGeom prst="rect">
                      <a:avLst/>
                    </a:prstGeom>
                  </pic:spPr>
                </pic:pic>
              </a:graphicData>
            </a:graphic>
          </wp:inline>
        </w:drawing>
      </w:r>
    </w:p>
    <w:p w14:paraId="49523525" w14:textId="77777777" w:rsidR="007643D6" w:rsidRDefault="007643D6" w:rsidP="007643D6">
      <w:pPr>
        <w:rPr>
          <w:rFonts w:ascii="Arial" w:hAnsi="Arial" w:cs="Arial"/>
        </w:rPr>
      </w:pPr>
      <w:r>
        <w:rPr>
          <w:rFonts w:ascii="Arial" w:hAnsi="Arial" w:cs="Arial"/>
        </w:rPr>
        <w:br w:type="page"/>
      </w:r>
    </w:p>
    <w:p w14:paraId="102F6350" w14:textId="478D9D6F" w:rsidR="00307E56" w:rsidRDefault="00687893" w:rsidP="00C4673E">
      <w:pPr>
        <w:pStyle w:val="Heading1"/>
      </w:pPr>
      <w:bookmarkStart w:id="17" w:name="_Toc51055127"/>
      <w:r>
        <w:t xml:space="preserve">4. </w:t>
      </w:r>
      <w:r w:rsidR="00307E56">
        <w:t>Αρχές</w:t>
      </w:r>
      <w:bookmarkEnd w:id="17"/>
      <w:r w:rsidR="005267EB">
        <w:t xml:space="preserve"> </w:t>
      </w:r>
    </w:p>
    <w:p w14:paraId="0501C06B" w14:textId="77777777" w:rsidR="00C8607E" w:rsidRDefault="00C8607E" w:rsidP="0052327B">
      <w:pPr>
        <w:spacing w:line="276" w:lineRule="auto"/>
        <w:jc w:val="both"/>
        <w:rPr>
          <w:rFonts w:ascii="Arial" w:hAnsi="Arial" w:cs="Arial"/>
        </w:rPr>
      </w:pPr>
    </w:p>
    <w:p w14:paraId="2F3F7FDF" w14:textId="34500229" w:rsidR="00592879" w:rsidRDefault="00592879" w:rsidP="00C4673E">
      <w:pPr>
        <w:spacing w:line="360" w:lineRule="auto"/>
        <w:jc w:val="both"/>
        <w:rPr>
          <w:rFonts w:ascii="Arial" w:hAnsi="Arial" w:cs="Arial"/>
        </w:rPr>
      </w:pPr>
      <w:r w:rsidRPr="00C8607E">
        <w:rPr>
          <w:rFonts w:ascii="Arial" w:hAnsi="Arial" w:cs="Arial"/>
        </w:rPr>
        <w:t xml:space="preserve">Η Εθνική Στρατηγική για την Αντιμετώπιση των Εξαρτήσεων 2021- 2028 </w:t>
      </w:r>
      <w:proofErr w:type="spellStart"/>
      <w:r w:rsidR="003863E1">
        <w:rPr>
          <w:rFonts w:ascii="Arial" w:hAnsi="Arial" w:cs="Arial"/>
        </w:rPr>
        <w:t>διέπεται</w:t>
      </w:r>
      <w:proofErr w:type="spellEnd"/>
      <w:r w:rsidR="003863E1">
        <w:rPr>
          <w:rFonts w:ascii="Arial" w:hAnsi="Arial" w:cs="Arial"/>
        </w:rPr>
        <w:t xml:space="preserve"> </w:t>
      </w:r>
      <w:r w:rsidR="006B50C2">
        <w:rPr>
          <w:rFonts w:ascii="Arial" w:hAnsi="Arial" w:cs="Arial"/>
        </w:rPr>
        <w:t>από</w:t>
      </w:r>
      <w:r w:rsidRPr="00C8607E">
        <w:rPr>
          <w:rFonts w:ascii="Arial" w:hAnsi="Arial" w:cs="Arial"/>
        </w:rPr>
        <w:t xml:space="preserve"> τις πιο κάτω </w:t>
      </w:r>
      <w:r w:rsidR="007B22D3">
        <w:rPr>
          <w:rFonts w:ascii="Arial" w:hAnsi="Arial" w:cs="Arial"/>
        </w:rPr>
        <w:t>Α</w:t>
      </w:r>
      <w:r w:rsidRPr="00C8607E">
        <w:rPr>
          <w:rFonts w:ascii="Arial" w:hAnsi="Arial" w:cs="Arial"/>
        </w:rPr>
        <w:t>ρχές:</w:t>
      </w:r>
    </w:p>
    <w:p w14:paraId="58EC2E45" w14:textId="77777777" w:rsidR="0064528D" w:rsidRPr="00C8607E" w:rsidRDefault="0064528D" w:rsidP="00C4673E">
      <w:pPr>
        <w:spacing w:line="360" w:lineRule="auto"/>
        <w:jc w:val="both"/>
        <w:rPr>
          <w:rFonts w:ascii="Arial" w:hAnsi="Arial" w:cs="Arial"/>
        </w:rPr>
      </w:pPr>
    </w:p>
    <w:p w14:paraId="32194DED" w14:textId="664827DF" w:rsidR="00592879" w:rsidRPr="00592879" w:rsidRDefault="000740F5" w:rsidP="00C4673E">
      <w:pPr>
        <w:pStyle w:val="ListParagraph"/>
        <w:numPr>
          <w:ilvl w:val="0"/>
          <w:numId w:val="8"/>
        </w:numPr>
        <w:spacing w:line="360" w:lineRule="auto"/>
        <w:jc w:val="both"/>
        <w:rPr>
          <w:rFonts w:ascii="Arial" w:hAnsi="Arial" w:cs="Arial"/>
          <w:sz w:val="24"/>
        </w:rPr>
      </w:pPr>
      <w:r>
        <w:rPr>
          <w:rFonts w:ascii="Arial" w:hAnsi="Arial" w:cs="Arial"/>
          <w:sz w:val="24"/>
        </w:rPr>
        <w:t>Θέτει στο ε</w:t>
      </w:r>
      <w:r w:rsidR="00592879" w:rsidRPr="00592879">
        <w:rPr>
          <w:rFonts w:ascii="Arial" w:hAnsi="Arial" w:cs="Arial"/>
          <w:sz w:val="24"/>
        </w:rPr>
        <w:t xml:space="preserve">πίκεντρο </w:t>
      </w:r>
      <w:r>
        <w:rPr>
          <w:rFonts w:ascii="Arial" w:hAnsi="Arial" w:cs="Arial"/>
          <w:sz w:val="24"/>
        </w:rPr>
        <w:t>των παρεμβάσεων</w:t>
      </w:r>
      <w:r w:rsidR="0013538C">
        <w:rPr>
          <w:rFonts w:ascii="Arial" w:hAnsi="Arial" w:cs="Arial"/>
          <w:sz w:val="24"/>
        </w:rPr>
        <w:t xml:space="preserve"> το</w:t>
      </w:r>
      <w:r w:rsidR="007A3FEA">
        <w:rPr>
          <w:rFonts w:ascii="Arial" w:hAnsi="Arial" w:cs="Arial"/>
          <w:sz w:val="24"/>
        </w:rPr>
        <w:t>ν Άνθρωπο</w:t>
      </w:r>
      <w:r w:rsidR="007B22D3">
        <w:rPr>
          <w:rFonts w:ascii="Arial" w:hAnsi="Arial" w:cs="Arial"/>
          <w:sz w:val="24"/>
        </w:rPr>
        <w:t xml:space="preserve"> και </w:t>
      </w:r>
      <w:r w:rsidR="009E74A7">
        <w:rPr>
          <w:rFonts w:ascii="Arial" w:hAnsi="Arial" w:cs="Arial"/>
          <w:sz w:val="24"/>
        </w:rPr>
        <w:t xml:space="preserve">τις </w:t>
      </w:r>
      <w:r w:rsidR="007B22D3">
        <w:rPr>
          <w:rFonts w:ascii="Arial" w:hAnsi="Arial" w:cs="Arial"/>
          <w:sz w:val="24"/>
        </w:rPr>
        <w:t>ανάγκες του</w:t>
      </w:r>
    </w:p>
    <w:p w14:paraId="0FCF549E" w14:textId="3F1897CC" w:rsidR="00592879" w:rsidRDefault="00A254F7" w:rsidP="00C4673E">
      <w:pPr>
        <w:pStyle w:val="ListParagraph"/>
        <w:numPr>
          <w:ilvl w:val="0"/>
          <w:numId w:val="8"/>
        </w:numPr>
        <w:spacing w:line="360" w:lineRule="auto"/>
        <w:jc w:val="both"/>
        <w:rPr>
          <w:rFonts w:ascii="Arial" w:hAnsi="Arial" w:cs="Arial"/>
          <w:sz w:val="24"/>
        </w:rPr>
      </w:pPr>
      <w:r>
        <w:rPr>
          <w:rFonts w:ascii="Arial" w:hAnsi="Arial" w:cs="Arial"/>
          <w:sz w:val="24"/>
        </w:rPr>
        <w:t xml:space="preserve">Βασίζεται στη θέση ότι η </w:t>
      </w:r>
      <w:proofErr w:type="spellStart"/>
      <w:r w:rsidR="00592879" w:rsidRPr="00FB353B">
        <w:rPr>
          <w:rFonts w:ascii="Arial" w:hAnsi="Arial" w:cs="Arial"/>
          <w:sz w:val="24"/>
        </w:rPr>
        <w:t>ουσιοεξάρτηση</w:t>
      </w:r>
      <w:proofErr w:type="spellEnd"/>
      <w:r w:rsidR="00592879" w:rsidRPr="00FB353B">
        <w:rPr>
          <w:rFonts w:ascii="Arial" w:hAnsi="Arial" w:cs="Arial"/>
          <w:sz w:val="24"/>
        </w:rPr>
        <w:t xml:space="preserve"> </w:t>
      </w:r>
      <w:r w:rsidR="00592879">
        <w:rPr>
          <w:rFonts w:ascii="Arial" w:hAnsi="Arial" w:cs="Arial"/>
          <w:sz w:val="24"/>
        </w:rPr>
        <w:t xml:space="preserve">και οι </w:t>
      </w:r>
      <w:proofErr w:type="spellStart"/>
      <w:r w:rsidR="00592879">
        <w:rPr>
          <w:rFonts w:ascii="Arial" w:hAnsi="Arial" w:cs="Arial"/>
          <w:sz w:val="24"/>
        </w:rPr>
        <w:t>εξαρτητικές</w:t>
      </w:r>
      <w:proofErr w:type="spellEnd"/>
      <w:r w:rsidR="00592879">
        <w:rPr>
          <w:rFonts w:ascii="Arial" w:hAnsi="Arial" w:cs="Arial"/>
          <w:sz w:val="24"/>
        </w:rPr>
        <w:t xml:space="preserve"> συμπεριφορές αποτελούν</w:t>
      </w:r>
      <w:r w:rsidR="00592879" w:rsidRPr="00FB353B">
        <w:rPr>
          <w:rFonts w:ascii="Arial" w:hAnsi="Arial" w:cs="Arial"/>
          <w:sz w:val="24"/>
        </w:rPr>
        <w:t xml:space="preserve"> θέμα δημόσιας υγείας</w:t>
      </w:r>
      <w:r w:rsidR="00592879">
        <w:rPr>
          <w:rFonts w:ascii="Arial" w:hAnsi="Arial" w:cs="Arial"/>
          <w:sz w:val="24"/>
        </w:rPr>
        <w:t xml:space="preserve"> </w:t>
      </w:r>
    </w:p>
    <w:p w14:paraId="1FEDEADF" w14:textId="5FF577E2" w:rsidR="00307E56" w:rsidRDefault="007E2C6E" w:rsidP="00C4673E">
      <w:pPr>
        <w:pStyle w:val="ListParagraph"/>
        <w:numPr>
          <w:ilvl w:val="0"/>
          <w:numId w:val="8"/>
        </w:numPr>
        <w:spacing w:line="360" w:lineRule="auto"/>
        <w:jc w:val="both"/>
        <w:rPr>
          <w:rFonts w:ascii="Arial" w:hAnsi="Arial" w:cs="Arial"/>
          <w:sz w:val="24"/>
        </w:rPr>
      </w:pPr>
      <w:r>
        <w:rPr>
          <w:rFonts w:ascii="Arial" w:hAnsi="Arial" w:cs="Arial"/>
          <w:sz w:val="24"/>
        </w:rPr>
        <w:t>Δίδε</w:t>
      </w:r>
      <w:r w:rsidR="00A254F7">
        <w:rPr>
          <w:rFonts w:ascii="Arial" w:hAnsi="Arial" w:cs="Arial"/>
          <w:sz w:val="24"/>
        </w:rPr>
        <w:t>ι τ</w:t>
      </w:r>
      <w:r>
        <w:rPr>
          <w:rFonts w:ascii="Arial" w:hAnsi="Arial" w:cs="Arial"/>
          <w:sz w:val="24"/>
        </w:rPr>
        <w:t>η</w:t>
      </w:r>
      <w:r w:rsidR="00A254F7">
        <w:rPr>
          <w:rFonts w:ascii="Arial" w:hAnsi="Arial" w:cs="Arial"/>
          <w:sz w:val="24"/>
        </w:rPr>
        <w:t>ν</w:t>
      </w:r>
      <w:r>
        <w:rPr>
          <w:rFonts w:ascii="Arial" w:hAnsi="Arial" w:cs="Arial"/>
          <w:sz w:val="24"/>
        </w:rPr>
        <w:t xml:space="preserve"> ίδια βαρύτητα </w:t>
      </w:r>
      <w:r w:rsidR="00E059A9">
        <w:rPr>
          <w:rFonts w:ascii="Arial" w:hAnsi="Arial" w:cs="Arial"/>
          <w:sz w:val="24"/>
        </w:rPr>
        <w:t>σε</w:t>
      </w:r>
      <w:r w:rsidR="007A2F7B">
        <w:rPr>
          <w:rFonts w:ascii="Arial" w:hAnsi="Arial" w:cs="Arial"/>
          <w:sz w:val="24"/>
        </w:rPr>
        <w:t xml:space="preserve"> </w:t>
      </w:r>
      <w:r w:rsidR="00ED09C3">
        <w:rPr>
          <w:rFonts w:ascii="Arial" w:hAnsi="Arial" w:cs="Arial"/>
          <w:sz w:val="24"/>
        </w:rPr>
        <w:t xml:space="preserve">όλες τις </w:t>
      </w:r>
      <w:r w:rsidR="007A2F7B">
        <w:rPr>
          <w:rFonts w:ascii="Arial" w:hAnsi="Arial" w:cs="Arial"/>
          <w:sz w:val="24"/>
        </w:rPr>
        <w:t>εξαρτήσ</w:t>
      </w:r>
      <w:r w:rsidR="00E059A9">
        <w:rPr>
          <w:rFonts w:ascii="Arial" w:hAnsi="Arial" w:cs="Arial"/>
          <w:sz w:val="24"/>
        </w:rPr>
        <w:t>εις</w:t>
      </w:r>
      <w:r w:rsidR="007A2F7B">
        <w:rPr>
          <w:rFonts w:ascii="Arial" w:hAnsi="Arial" w:cs="Arial"/>
          <w:sz w:val="24"/>
        </w:rPr>
        <w:t xml:space="preserve">, όπως </w:t>
      </w:r>
      <w:r w:rsidR="00ED09C3">
        <w:rPr>
          <w:rFonts w:ascii="Arial" w:hAnsi="Arial" w:cs="Arial"/>
          <w:sz w:val="24"/>
        </w:rPr>
        <w:t xml:space="preserve">στις </w:t>
      </w:r>
      <w:r w:rsidR="007A2F7B">
        <w:rPr>
          <w:rFonts w:ascii="Arial" w:hAnsi="Arial" w:cs="Arial"/>
          <w:sz w:val="24"/>
        </w:rPr>
        <w:t>νόμιμες ουσίες (αλκοόλ, κάπνισμα)</w:t>
      </w:r>
      <w:r w:rsidR="002167C3" w:rsidRPr="005802F6">
        <w:rPr>
          <w:rFonts w:ascii="Arial" w:hAnsi="Arial" w:cs="Arial"/>
          <w:sz w:val="24"/>
        </w:rPr>
        <w:t>,</w:t>
      </w:r>
      <w:r w:rsidR="007A2F7B">
        <w:rPr>
          <w:rFonts w:ascii="Arial" w:hAnsi="Arial" w:cs="Arial"/>
          <w:sz w:val="24"/>
        </w:rPr>
        <w:t xml:space="preserve"> </w:t>
      </w:r>
      <w:r w:rsidR="00ED09C3">
        <w:rPr>
          <w:rFonts w:ascii="Arial" w:hAnsi="Arial" w:cs="Arial"/>
          <w:sz w:val="24"/>
        </w:rPr>
        <w:t xml:space="preserve">τις </w:t>
      </w:r>
      <w:r w:rsidR="007A2F7B">
        <w:rPr>
          <w:rFonts w:ascii="Arial" w:hAnsi="Arial" w:cs="Arial"/>
          <w:sz w:val="24"/>
        </w:rPr>
        <w:t xml:space="preserve">παράνομες ουσίες </w:t>
      </w:r>
      <w:r>
        <w:rPr>
          <w:rFonts w:ascii="Arial" w:hAnsi="Arial" w:cs="Arial"/>
          <w:sz w:val="24"/>
        </w:rPr>
        <w:t xml:space="preserve">καθώς </w:t>
      </w:r>
      <w:r w:rsidR="007A2F7B">
        <w:rPr>
          <w:rFonts w:ascii="Arial" w:hAnsi="Arial" w:cs="Arial"/>
          <w:sz w:val="24"/>
        </w:rPr>
        <w:t xml:space="preserve">και </w:t>
      </w:r>
      <w:r w:rsidR="00307E56">
        <w:rPr>
          <w:rFonts w:ascii="Arial" w:hAnsi="Arial" w:cs="Arial"/>
          <w:sz w:val="24"/>
        </w:rPr>
        <w:t xml:space="preserve">την </w:t>
      </w:r>
      <w:r w:rsidR="007F7324">
        <w:rPr>
          <w:rFonts w:ascii="Arial" w:hAnsi="Arial" w:cs="Arial"/>
          <w:sz w:val="24"/>
        </w:rPr>
        <w:t>π</w:t>
      </w:r>
      <w:r w:rsidR="00307E56">
        <w:rPr>
          <w:rFonts w:ascii="Arial" w:hAnsi="Arial" w:cs="Arial"/>
          <w:sz w:val="24"/>
        </w:rPr>
        <w:t xml:space="preserve">αθολογική </w:t>
      </w:r>
      <w:r w:rsidR="007F7324">
        <w:rPr>
          <w:rFonts w:ascii="Arial" w:hAnsi="Arial" w:cs="Arial"/>
          <w:sz w:val="24"/>
        </w:rPr>
        <w:t>ε</w:t>
      </w:r>
      <w:r w:rsidR="00307E56">
        <w:rPr>
          <w:rFonts w:ascii="Arial" w:hAnsi="Arial" w:cs="Arial"/>
          <w:sz w:val="24"/>
        </w:rPr>
        <w:t xml:space="preserve">νασχόληση με τα </w:t>
      </w:r>
      <w:r w:rsidR="007F7324">
        <w:rPr>
          <w:rFonts w:ascii="Arial" w:hAnsi="Arial" w:cs="Arial"/>
          <w:sz w:val="24"/>
        </w:rPr>
        <w:t>τ</w:t>
      </w:r>
      <w:r w:rsidR="00307E56">
        <w:rPr>
          <w:rFonts w:ascii="Arial" w:hAnsi="Arial" w:cs="Arial"/>
          <w:sz w:val="24"/>
        </w:rPr>
        <w:t xml:space="preserve">υχερά </w:t>
      </w:r>
      <w:r w:rsidR="007F7324">
        <w:rPr>
          <w:rFonts w:ascii="Arial" w:hAnsi="Arial" w:cs="Arial"/>
          <w:sz w:val="24"/>
        </w:rPr>
        <w:t>π</w:t>
      </w:r>
      <w:r w:rsidR="00307E56">
        <w:rPr>
          <w:rFonts w:ascii="Arial" w:hAnsi="Arial" w:cs="Arial"/>
          <w:sz w:val="24"/>
        </w:rPr>
        <w:t>αιχνίδια</w:t>
      </w:r>
      <w:r w:rsidR="00DE4942">
        <w:rPr>
          <w:rFonts w:ascii="Arial" w:hAnsi="Arial" w:cs="Arial"/>
          <w:sz w:val="24"/>
        </w:rPr>
        <w:t xml:space="preserve"> </w:t>
      </w:r>
    </w:p>
    <w:p w14:paraId="05582CB4" w14:textId="79227E1D" w:rsidR="00592879" w:rsidRDefault="00592879" w:rsidP="00C4673E">
      <w:pPr>
        <w:pStyle w:val="ListParagraph"/>
        <w:numPr>
          <w:ilvl w:val="0"/>
          <w:numId w:val="8"/>
        </w:numPr>
        <w:spacing w:line="360" w:lineRule="auto"/>
        <w:jc w:val="both"/>
        <w:rPr>
          <w:rFonts w:ascii="Arial" w:hAnsi="Arial" w:cs="Arial"/>
          <w:sz w:val="24"/>
        </w:rPr>
      </w:pPr>
      <w:r>
        <w:rPr>
          <w:rFonts w:ascii="Arial" w:hAnsi="Arial" w:cs="Arial"/>
          <w:sz w:val="24"/>
        </w:rPr>
        <w:t xml:space="preserve">Προωθεί την </w:t>
      </w:r>
      <w:r w:rsidR="003863E1">
        <w:rPr>
          <w:rFonts w:ascii="Arial" w:hAnsi="Arial" w:cs="Arial"/>
          <w:sz w:val="24"/>
        </w:rPr>
        <w:t>α</w:t>
      </w:r>
      <w:r w:rsidR="003863E1" w:rsidRPr="00FB353B">
        <w:rPr>
          <w:rFonts w:ascii="Arial" w:hAnsi="Arial" w:cs="Arial"/>
          <w:sz w:val="24"/>
        </w:rPr>
        <w:t xml:space="preserve">ρχή </w:t>
      </w:r>
      <w:r w:rsidRPr="00FB353B">
        <w:rPr>
          <w:rFonts w:ascii="Arial" w:hAnsi="Arial" w:cs="Arial"/>
          <w:sz w:val="24"/>
        </w:rPr>
        <w:t>της ισορροπημένη</w:t>
      </w:r>
      <w:r>
        <w:rPr>
          <w:rFonts w:ascii="Arial" w:hAnsi="Arial" w:cs="Arial"/>
          <w:sz w:val="24"/>
        </w:rPr>
        <w:t xml:space="preserve">ς και ολοκληρωμένης προσέγγισης, με ταυτόχρονη προώθηση μέτρων τόσο </w:t>
      </w:r>
      <w:r w:rsidR="00F50EC9">
        <w:rPr>
          <w:rFonts w:ascii="Arial" w:hAnsi="Arial" w:cs="Arial"/>
          <w:sz w:val="24"/>
        </w:rPr>
        <w:t>στο επίπεδο</w:t>
      </w:r>
      <w:r w:rsidRPr="00FB353B">
        <w:rPr>
          <w:rFonts w:ascii="Arial" w:hAnsi="Arial" w:cs="Arial"/>
          <w:sz w:val="24"/>
        </w:rPr>
        <w:t xml:space="preserve"> Μείωση</w:t>
      </w:r>
      <w:r>
        <w:rPr>
          <w:rFonts w:ascii="Arial" w:hAnsi="Arial" w:cs="Arial"/>
          <w:sz w:val="24"/>
        </w:rPr>
        <w:t>ς</w:t>
      </w:r>
      <w:r w:rsidRPr="00FB353B">
        <w:rPr>
          <w:rFonts w:ascii="Arial" w:hAnsi="Arial" w:cs="Arial"/>
          <w:sz w:val="24"/>
        </w:rPr>
        <w:t xml:space="preserve"> της Ζήτησης </w:t>
      </w:r>
      <w:r>
        <w:rPr>
          <w:rFonts w:ascii="Arial" w:hAnsi="Arial" w:cs="Arial"/>
          <w:sz w:val="24"/>
        </w:rPr>
        <w:t>(πρόληψη, θεραπεία,</w:t>
      </w:r>
      <w:r w:rsidR="00307E56">
        <w:rPr>
          <w:rFonts w:ascii="Arial" w:hAnsi="Arial" w:cs="Arial"/>
          <w:sz w:val="24"/>
        </w:rPr>
        <w:t xml:space="preserve"> μείωση της βλάβης, κοινωνική υποστήριξη)</w:t>
      </w:r>
      <w:r w:rsidR="00735490">
        <w:rPr>
          <w:rFonts w:ascii="Arial" w:hAnsi="Arial" w:cs="Arial"/>
          <w:sz w:val="24"/>
        </w:rPr>
        <w:t>,</w:t>
      </w:r>
      <w:r>
        <w:rPr>
          <w:rFonts w:ascii="Arial" w:hAnsi="Arial" w:cs="Arial"/>
          <w:sz w:val="24"/>
        </w:rPr>
        <w:t xml:space="preserve"> όσο και </w:t>
      </w:r>
      <w:r w:rsidR="00F50EC9">
        <w:rPr>
          <w:rFonts w:ascii="Arial" w:hAnsi="Arial" w:cs="Arial"/>
          <w:sz w:val="24"/>
        </w:rPr>
        <w:t xml:space="preserve">στο επίπεδο </w:t>
      </w:r>
      <w:r w:rsidRPr="00FB353B">
        <w:rPr>
          <w:rFonts w:ascii="Arial" w:hAnsi="Arial" w:cs="Arial"/>
          <w:sz w:val="24"/>
        </w:rPr>
        <w:t>Μείωση</w:t>
      </w:r>
      <w:r>
        <w:rPr>
          <w:rFonts w:ascii="Arial" w:hAnsi="Arial" w:cs="Arial"/>
          <w:sz w:val="24"/>
        </w:rPr>
        <w:t>ς</w:t>
      </w:r>
      <w:r w:rsidRPr="00FB353B">
        <w:rPr>
          <w:rFonts w:ascii="Arial" w:hAnsi="Arial" w:cs="Arial"/>
          <w:sz w:val="24"/>
        </w:rPr>
        <w:t xml:space="preserve"> της Προσφοράς</w:t>
      </w:r>
      <w:r w:rsidR="00307E56">
        <w:rPr>
          <w:rFonts w:ascii="Arial" w:hAnsi="Arial" w:cs="Arial"/>
          <w:sz w:val="24"/>
        </w:rPr>
        <w:t xml:space="preserve"> (καταστολή</w:t>
      </w:r>
      <w:r w:rsidR="00AB6830">
        <w:rPr>
          <w:rFonts w:ascii="Arial" w:hAnsi="Arial" w:cs="Arial"/>
          <w:sz w:val="24"/>
        </w:rPr>
        <w:t xml:space="preserve"> </w:t>
      </w:r>
      <w:r w:rsidR="00DE4942">
        <w:rPr>
          <w:rFonts w:ascii="Arial" w:hAnsi="Arial" w:cs="Arial"/>
          <w:sz w:val="24"/>
        </w:rPr>
        <w:t>ή σύστημα ποινικής δικαιοσύνης</w:t>
      </w:r>
      <w:r w:rsidR="00307E56">
        <w:rPr>
          <w:rFonts w:ascii="Arial" w:hAnsi="Arial" w:cs="Arial"/>
          <w:sz w:val="24"/>
        </w:rPr>
        <w:t>)</w:t>
      </w:r>
    </w:p>
    <w:p w14:paraId="22B7B801" w14:textId="43D4BA21" w:rsidR="00592879" w:rsidRPr="00EE4EF8" w:rsidRDefault="00AB4F03" w:rsidP="00C4673E">
      <w:pPr>
        <w:pStyle w:val="ListParagraph"/>
        <w:numPr>
          <w:ilvl w:val="0"/>
          <w:numId w:val="8"/>
        </w:numPr>
        <w:spacing w:line="360" w:lineRule="auto"/>
        <w:jc w:val="both"/>
        <w:rPr>
          <w:rFonts w:ascii="Arial" w:hAnsi="Arial" w:cs="Arial"/>
          <w:sz w:val="24"/>
        </w:rPr>
      </w:pPr>
      <w:r>
        <w:rPr>
          <w:rFonts w:ascii="Arial" w:hAnsi="Arial" w:cs="Arial"/>
          <w:sz w:val="24"/>
        </w:rPr>
        <w:t xml:space="preserve">Επιδιώκει </w:t>
      </w:r>
      <w:r w:rsidR="00432D29">
        <w:rPr>
          <w:rFonts w:ascii="Arial" w:hAnsi="Arial" w:cs="Arial"/>
          <w:sz w:val="24"/>
        </w:rPr>
        <w:t>ι</w:t>
      </w:r>
      <w:r w:rsidR="00592879">
        <w:rPr>
          <w:rFonts w:ascii="Arial" w:hAnsi="Arial" w:cs="Arial"/>
          <w:sz w:val="24"/>
        </w:rPr>
        <w:t>σόνομη</w:t>
      </w:r>
      <w:r w:rsidR="00432D29">
        <w:rPr>
          <w:rFonts w:ascii="Arial" w:hAnsi="Arial" w:cs="Arial"/>
          <w:sz w:val="24"/>
        </w:rPr>
        <w:t>,</w:t>
      </w:r>
      <w:r w:rsidR="00592879">
        <w:rPr>
          <w:rFonts w:ascii="Arial" w:hAnsi="Arial" w:cs="Arial"/>
          <w:sz w:val="24"/>
        </w:rPr>
        <w:t xml:space="preserve"> </w:t>
      </w:r>
      <w:r w:rsidR="00432D29">
        <w:rPr>
          <w:rFonts w:ascii="Arial" w:hAnsi="Arial" w:cs="Arial"/>
          <w:sz w:val="24"/>
        </w:rPr>
        <w:t>άμεση και ανεμπόδιστη πρόσβαση</w:t>
      </w:r>
      <w:r w:rsidR="00592879" w:rsidRPr="00EE4EF8">
        <w:rPr>
          <w:rFonts w:ascii="Arial" w:hAnsi="Arial" w:cs="Arial"/>
          <w:sz w:val="24"/>
        </w:rPr>
        <w:t xml:space="preserve"> όλων (ανεξαρτήτως φυλής, φύλου, εθνικότητας, ηλικίας</w:t>
      </w:r>
      <w:r w:rsidR="00592879">
        <w:rPr>
          <w:rFonts w:ascii="Arial" w:hAnsi="Arial" w:cs="Arial"/>
          <w:sz w:val="24"/>
        </w:rPr>
        <w:t>,</w:t>
      </w:r>
      <w:r w:rsidR="00592879" w:rsidRPr="00EE4EF8">
        <w:rPr>
          <w:rFonts w:ascii="Arial" w:hAnsi="Arial" w:cs="Arial"/>
          <w:sz w:val="24"/>
        </w:rPr>
        <w:t xml:space="preserve"> θρησκευτικών πεποιθήσεων και σεξουαλικού προσανατολισμού) σ</w:t>
      </w:r>
      <w:r w:rsidR="00DE4942">
        <w:rPr>
          <w:rFonts w:ascii="Arial" w:hAnsi="Arial" w:cs="Arial"/>
          <w:sz w:val="24"/>
        </w:rPr>
        <w:t xml:space="preserve">ε όλες </w:t>
      </w:r>
      <w:r w:rsidR="00592879" w:rsidRPr="00EE4EF8">
        <w:rPr>
          <w:rFonts w:ascii="Arial" w:hAnsi="Arial" w:cs="Arial"/>
          <w:sz w:val="24"/>
        </w:rPr>
        <w:t xml:space="preserve">τις </w:t>
      </w:r>
      <w:r w:rsidR="00592879">
        <w:rPr>
          <w:rFonts w:ascii="Arial" w:hAnsi="Arial" w:cs="Arial"/>
          <w:sz w:val="24"/>
        </w:rPr>
        <w:t xml:space="preserve"> </w:t>
      </w:r>
      <w:r w:rsidR="00592879" w:rsidRPr="00EE4EF8">
        <w:rPr>
          <w:rFonts w:ascii="Arial" w:hAnsi="Arial" w:cs="Arial"/>
          <w:sz w:val="24"/>
        </w:rPr>
        <w:t>υπηρεσίες</w:t>
      </w:r>
    </w:p>
    <w:p w14:paraId="7D1AC431" w14:textId="52F553DC" w:rsidR="00592879" w:rsidRPr="00307E56" w:rsidRDefault="00307E56" w:rsidP="00C4673E">
      <w:pPr>
        <w:pStyle w:val="ListParagraph"/>
        <w:numPr>
          <w:ilvl w:val="0"/>
          <w:numId w:val="8"/>
        </w:numPr>
        <w:spacing w:line="360" w:lineRule="auto"/>
        <w:jc w:val="both"/>
        <w:rPr>
          <w:rFonts w:ascii="Arial" w:hAnsi="Arial" w:cs="Arial"/>
          <w:sz w:val="24"/>
        </w:rPr>
      </w:pPr>
      <w:r>
        <w:rPr>
          <w:rFonts w:ascii="Arial" w:hAnsi="Arial" w:cs="Arial"/>
          <w:sz w:val="24"/>
        </w:rPr>
        <w:t>Β</w:t>
      </w:r>
      <w:r w:rsidR="00592879">
        <w:rPr>
          <w:rFonts w:ascii="Arial" w:hAnsi="Arial" w:cs="Arial"/>
          <w:sz w:val="24"/>
        </w:rPr>
        <w:t>ασίζεται σε επιστημονικά τεκμηριωμένα μέτρα και παρεμβάσεις</w:t>
      </w:r>
      <w:r w:rsidR="003863E1">
        <w:rPr>
          <w:rFonts w:ascii="Arial" w:hAnsi="Arial" w:cs="Arial"/>
          <w:sz w:val="24"/>
        </w:rPr>
        <w:t xml:space="preserve"> και υιοθετεί βέλτιστες πρακτικές,</w:t>
      </w:r>
      <w:r w:rsidR="00CC1E4A" w:rsidRPr="00CC1E4A">
        <w:rPr>
          <w:rFonts w:ascii="Arial" w:hAnsi="Arial" w:cs="Arial"/>
          <w:sz w:val="24"/>
          <w:szCs w:val="24"/>
        </w:rPr>
        <w:t xml:space="preserve"> </w:t>
      </w:r>
      <w:r w:rsidR="009062AC">
        <w:rPr>
          <w:rFonts w:ascii="Arial" w:hAnsi="Arial" w:cs="Arial"/>
          <w:sz w:val="24"/>
        </w:rPr>
        <w:t>μ</w:t>
      </w:r>
      <w:r w:rsidR="009062AC" w:rsidRPr="00CC1E4A">
        <w:rPr>
          <w:rFonts w:ascii="Arial" w:hAnsi="Arial" w:cs="Arial"/>
          <w:sz w:val="24"/>
        </w:rPr>
        <w:t xml:space="preserve">ακριά </w:t>
      </w:r>
      <w:r w:rsidR="00CC1E4A" w:rsidRPr="00CC1E4A">
        <w:rPr>
          <w:rFonts w:ascii="Arial" w:hAnsi="Arial" w:cs="Arial"/>
          <w:sz w:val="24"/>
        </w:rPr>
        <w:t>από ηθικολογικές προσεγ</w:t>
      </w:r>
      <w:r w:rsidR="00CC1E4A">
        <w:rPr>
          <w:rFonts w:ascii="Arial" w:hAnsi="Arial" w:cs="Arial"/>
          <w:sz w:val="24"/>
        </w:rPr>
        <w:t xml:space="preserve">γίσεις ή πολιτικές </w:t>
      </w:r>
      <w:r w:rsidR="000231BC">
        <w:rPr>
          <w:rFonts w:ascii="Arial" w:hAnsi="Arial" w:cs="Arial"/>
          <w:sz w:val="24"/>
        </w:rPr>
        <w:t>σκοπιμότητες</w:t>
      </w:r>
    </w:p>
    <w:p w14:paraId="06E59719" w14:textId="1315D262" w:rsidR="002F65E9" w:rsidRDefault="00432D29" w:rsidP="00C4673E">
      <w:pPr>
        <w:pStyle w:val="ListParagraph"/>
        <w:numPr>
          <w:ilvl w:val="0"/>
          <w:numId w:val="8"/>
        </w:numPr>
        <w:spacing w:line="360" w:lineRule="auto"/>
        <w:jc w:val="both"/>
        <w:rPr>
          <w:rFonts w:ascii="Arial" w:hAnsi="Arial" w:cs="Arial"/>
          <w:sz w:val="24"/>
        </w:rPr>
      </w:pPr>
      <w:r>
        <w:rPr>
          <w:rFonts w:ascii="Arial" w:hAnsi="Arial" w:cs="Arial"/>
          <w:sz w:val="24"/>
        </w:rPr>
        <w:t>Φέρνει</w:t>
      </w:r>
      <w:r w:rsidR="002F65E9">
        <w:rPr>
          <w:rFonts w:ascii="Arial" w:hAnsi="Arial" w:cs="Arial"/>
          <w:sz w:val="24"/>
        </w:rPr>
        <w:t xml:space="preserve"> </w:t>
      </w:r>
      <w:r w:rsidR="002F65E9" w:rsidRPr="002F65E9">
        <w:rPr>
          <w:rFonts w:ascii="Arial" w:hAnsi="Arial" w:cs="Arial"/>
          <w:sz w:val="24"/>
        </w:rPr>
        <w:t xml:space="preserve">στο προσκήνιο της πολιτικής για αντιμετώπιση των εξαρτήσεων τη διασφάλιση </w:t>
      </w:r>
      <w:r w:rsidR="002F65E9">
        <w:rPr>
          <w:rFonts w:ascii="Arial" w:hAnsi="Arial" w:cs="Arial"/>
          <w:sz w:val="24"/>
        </w:rPr>
        <w:t>των ανθρωπίνων δικαιωμάτων</w:t>
      </w:r>
    </w:p>
    <w:p w14:paraId="30E240F9" w14:textId="4734B685" w:rsidR="00307E56" w:rsidRPr="003E3060" w:rsidRDefault="00432D29" w:rsidP="00C4673E">
      <w:pPr>
        <w:pStyle w:val="ListParagraph"/>
        <w:numPr>
          <w:ilvl w:val="0"/>
          <w:numId w:val="8"/>
        </w:numPr>
        <w:spacing w:line="360" w:lineRule="auto"/>
        <w:jc w:val="both"/>
        <w:rPr>
          <w:rFonts w:ascii="Arial" w:hAnsi="Arial" w:cs="Arial"/>
          <w:sz w:val="24"/>
        </w:rPr>
      </w:pPr>
      <w:r>
        <w:rPr>
          <w:rFonts w:ascii="Arial" w:hAnsi="Arial" w:cs="Arial"/>
          <w:sz w:val="24"/>
        </w:rPr>
        <w:t xml:space="preserve">Αναλαμβάνει πολιτικές, πρακτικές, </w:t>
      </w:r>
      <w:r w:rsidR="00307E56" w:rsidRPr="003E3060">
        <w:rPr>
          <w:rFonts w:ascii="Arial" w:hAnsi="Arial" w:cs="Arial"/>
          <w:sz w:val="24"/>
        </w:rPr>
        <w:t xml:space="preserve">μέτρα και </w:t>
      </w:r>
      <w:r>
        <w:rPr>
          <w:rFonts w:ascii="Arial" w:hAnsi="Arial" w:cs="Arial"/>
          <w:sz w:val="24"/>
        </w:rPr>
        <w:t>δράσεις που</w:t>
      </w:r>
      <w:r w:rsidR="00307E56">
        <w:rPr>
          <w:rFonts w:ascii="Arial" w:hAnsi="Arial" w:cs="Arial"/>
          <w:sz w:val="24"/>
        </w:rPr>
        <w:t xml:space="preserve"> </w:t>
      </w:r>
      <w:r w:rsidR="00307E56" w:rsidRPr="003E3060">
        <w:rPr>
          <w:rFonts w:ascii="Arial" w:hAnsi="Arial" w:cs="Arial"/>
          <w:sz w:val="24"/>
        </w:rPr>
        <w:t>έχουν σαφή προστιθέμενη αξία</w:t>
      </w:r>
    </w:p>
    <w:p w14:paraId="72E34E58" w14:textId="4C4AD9A4" w:rsidR="00307E56" w:rsidRPr="003E3060" w:rsidRDefault="00432D29" w:rsidP="00C4673E">
      <w:pPr>
        <w:pStyle w:val="ListParagraph"/>
        <w:numPr>
          <w:ilvl w:val="0"/>
          <w:numId w:val="8"/>
        </w:numPr>
        <w:spacing w:line="360" w:lineRule="auto"/>
        <w:jc w:val="both"/>
        <w:rPr>
          <w:rFonts w:ascii="Arial" w:hAnsi="Arial" w:cs="Arial"/>
          <w:sz w:val="24"/>
        </w:rPr>
      </w:pPr>
      <w:r>
        <w:rPr>
          <w:rFonts w:ascii="Arial" w:hAnsi="Arial" w:cs="Arial"/>
          <w:sz w:val="24"/>
        </w:rPr>
        <w:t>Καθορίζει σαφείς και μετρήσιμους</w:t>
      </w:r>
      <w:r w:rsidR="00307E56" w:rsidRPr="003E3060">
        <w:rPr>
          <w:rFonts w:ascii="Arial" w:hAnsi="Arial" w:cs="Arial"/>
          <w:sz w:val="24"/>
        </w:rPr>
        <w:t xml:space="preserve"> στόχο</w:t>
      </w:r>
      <w:r>
        <w:rPr>
          <w:rFonts w:ascii="Arial" w:hAnsi="Arial" w:cs="Arial"/>
          <w:sz w:val="24"/>
        </w:rPr>
        <w:t>υς</w:t>
      </w:r>
    </w:p>
    <w:p w14:paraId="15418786" w14:textId="03F33A17" w:rsidR="00307E56" w:rsidRPr="003E3060" w:rsidRDefault="00432D29" w:rsidP="00C4673E">
      <w:pPr>
        <w:pStyle w:val="ListParagraph"/>
        <w:numPr>
          <w:ilvl w:val="0"/>
          <w:numId w:val="8"/>
        </w:numPr>
        <w:spacing w:line="360" w:lineRule="auto"/>
        <w:jc w:val="both"/>
        <w:rPr>
          <w:rFonts w:ascii="Arial" w:hAnsi="Arial" w:cs="Arial"/>
          <w:sz w:val="24"/>
        </w:rPr>
      </w:pPr>
      <w:r>
        <w:rPr>
          <w:rFonts w:ascii="Arial" w:hAnsi="Arial" w:cs="Arial"/>
          <w:sz w:val="24"/>
        </w:rPr>
        <w:t>Α</w:t>
      </w:r>
      <w:r w:rsidR="00307E56" w:rsidRPr="003E3060">
        <w:rPr>
          <w:rFonts w:ascii="Arial" w:hAnsi="Arial" w:cs="Arial"/>
          <w:sz w:val="24"/>
        </w:rPr>
        <w:t>ναθέτ</w:t>
      </w:r>
      <w:r>
        <w:rPr>
          <w:rFonts w:ascii="Arial" w:hAnsi="Arial" w:cs="Arial"/>
          <w:sz w:val="24"/>
        </w:rPr>
        <w:t>ει</w:t>
      </w:r>
      <w:r w:rsidR="00307E56" w:rsidRPr="003E3060">
        <w:rPr>
          <w:rFonts w:ascii="Arial" w:hAnsi="Arial" w:cs="Arial"/>
          <w:sz w:val="24"/>
        </w:rPr>
        <w:t xml:space="preserve"> ξεκάθαρα την ευθύνη για την προώθηση </w:t>
      </w:r>
      <w:r>
        <w:rPr>
          <w:rFonts w:ascii="Arial" w:hAnsi="Arial" w:cs="Arial"/>
          <w:sz w:val="24"/>
        </w:rPr>
        <w:t xml:space="preserve">των δράσεων </w:t>
      </w:r>
      <w:r w:rsidR="00307E56" w:rsidRPr="003E3060">
        <w:rPr>
          <w:rFonts w:ascii="Arial" w:hAnsi="Arial" w:cs="Arial"/>
          <w:sz w:val="24"/>
        </w:rPr>
        <w:t>σε συγκεκριμένους φορείς/</w:t>
      </w:r>
      <w:r w:rsidR="00E25C5F">
        <w:rPr>
          <w:rFonts w:ascii="Arial" w:hAnsi="Arial" w:cs="Arial"/>
          <w:sz w:val="24"/>
        </w:rPr>
        <w:t xml:space="preserve"> </w:t>
      </w:r>
      <w:r w:rsidR="00307E56" w:rsidRPr="003E3060">
        <w:rPr>
          <w:rFonts w:ascii="Arial" w:hAnsi="Arial" w:cs="Arial"/>
          <w:sz w:val="24"/>
        </w:rPr>
        <w:t>υπηρεσίες</w:t>
      </w:r>
    </w:p>
    <w:p w14:paraId="0DF8D568" w14:textId="7957B8DE" w:rsidR="00307E56" w:rsidRPr="003E3060" w:rsidRDefault="00432D29" w:rsidP="00C4673E">
      <w:pPr>
        <w:pStyle w:val="ListParagraph"/>
        <w:numPr>
          <w:ilvl w:val="0"/>
          <w:numId w:val="8"/>
        </w:numPr>
        <w:spacing w:line="360" w:lineRule="auto"/>
        <w:jc w:val="both"/>
        <w:rPr>
          <w:rFonts w:ascii="Arial" w:hAnsi="Arial" w:cs="Arial"/>
          <w:sz w:val="24"/>
        </w:rPr>
      </w:pPr>
      <w:r>
        <w:rPr>
          <w:rFonts w:ascii="Arial" w:hAnsi="Arial" w:cs="Arial"/>
          <w:sz w:val="24"/>
        </w:rPr>
        <w:t>Δηλώνει τ</w:t>
      </w:r>
      <w:r w:rsidR="00307E56" w:rsidRPr="003E3060">
        <w:rPr>
          <w:rFonts w:ascii="Arial" w:hAnsi="Arial" w:cs="Arial"/>
          <w:sz w:val="24"/>
        </w:rPr>
        <w:t>α επιδιωκόμενα αποτελέσ</w:t>
      </w:r>
      <w:r w:rsidR="00307E56">
        <w:rPr>
          <w:rFonts w:ascii="Arial" w:hAnsi="Arial" w:cs="Arial"/>
          <w:sz w:val="24"/>
        </w:rPr>
        <w:t xml:space="preserve">ματα, </w:t>
      </w:r>
      <w:r>
        <w:rPr>
          <w:rFonts w:ascii="Arial" w:hAnsi="Arial" w:cs="Arial"/>
          <w:sz w:val="24"/>
        </w:rPr>
        <w:t xml:space="preserve">τα οποία </w:t>
      </w:r>
      <w:r w:rsidR="00307E56">
        <w:rPr>
          <w:rFonts w:ascii="Arial" w:hAnsi="Arial" w:cs="Arial"/>
          <w:sz w:val="24"/>
        </w:rPr>
        <w:t xml:space="preserve">είναι ρεαλιστικά και </w:t>
      </w:r>
      <w:r w:rsidR="00307E56" w:rsidRPr="003E3060">
        <w:rPr>
          <w:rFonts w:ascii="Arial" w:hAnsi="Arial" w:cs="Arial"/>
          <w:sz w:val="24"/>
        </w:rPr>
        <w:t xml:space="preserve">μπορούν να </w:t>
      </w:r>
      <w:r w:rsidR="0033197A">
        <w:rPr>
          <w:rFonts w:ascii="Arial" w:hAnsi="Arial" w:cs="Arial"/>
          <w:sz w:val="24"/>
        </w:rPr>
        <w:t>μετρηθούν</w:t>
      </w:r>
    </w:p>
    <w:p w14:paraId="1E1FB353" w14:textId="43A2A8AB" w:rsidR="00B6008E" w:rsidRDefault="00432D29" w:rsidP="00C4673E">
      <w:pPr>
        <w:pStyle w:val="ListParagraph"/>
        <w:numPr>
          <w:ilvl w:val="0"/>
          <w:numId w:val="8"/>
        </w:numPr>
        <w:spacing w:line="360" w:lineRule="auto"/>
        <w:jc w:val="both"/>
        <w:rPr>
          <w:rFonts w:ascii="Arial" w:hAnsi="Arial" w:cs="Arial"/>
          <w:sz w:val="24"/>
        </w:rPr>
      </w:pPr>
      <w:r>
        <w:rPr>
          <w:rFonts w:ascii="Arial" w:hAnsi="Arial" w:cs="Arial"/>
          <w:sz w:val="24"/>
        </w:rPr>
        <w:t>Δ</w:t>
      </w:r>
      <w:r w:rsidR="000740F5">
        <w:rPr>
          <w:rFonts w:ascii="Arial" w:hAnsi="Arial" w:cs="Arial"/>
          <w:sz w:val="24"/>
        </w:rPr>
        <w:t>ιασφαλίζει</w:t>
      </w:r>
      <w:r w:rsidR="00B6008E">
        <w:rPr>
          <w:rFonts w:ascii="Arial" w:hAnsi="Arial" w:cs="Arial"/>
          <w:sz w:val="24"/>
        </w:rPr>
        <w:t xml:space="preserve"> </w:t>
      </w:r>
      <w:r w:rsidR="000740F5">
        <w:rPr>
          <w:rFonts w:ascii="Arial" w:hAnsi="Arial" w:cs="Arial"/>
          <w:sz w:val="24"/>
        </w:rPr>
        <w:t>τ</w:t>
      </w:r>
      <w:r w:rsidR="00B6008E">
        <w:rPr>
          <w:rFonts w:ascii="Arial" w:hAnsi="Arial" w:cs="Arial"/>
          <w:sz w:val="24"/>
        </w:rPr>
        <w:t>η</w:t>
      </w:r>
      <w:r w:rsidR="000740F5">
        <w:rPr>
          <w:rFonts w:ascii="Arial" w:hAnsi="Arial" w:cs="Arial"/>
          <w:sz w:val="24"/>
        </w:rPr>
        <w:t>ν</w:t>
      </w:r>
      <w:r w:rsidR="00B6008E">
        <w:rPr>
          <w:rFonts w:ascii="Arial" w:hAnsi="Arial" w:cs="Arial"/>
          <w:sz w:val="24"/>
        </w:rPr>
        <w:t xml:space="preserve"> </w:t>
      </w:r>
      <w:r w:rsidR="007E2C6E">
        <w:rPr>
          <w:rFonts w:ascii="Arial" w:hAnsi="Arial" w:cs="Arial"/>
          <w:sz w:val="24"/>
        </w:rPr>
        <w:t>π</w:t>
      </w:r>
      <w:r w:rsidR="00B6008E">
        <w:rPr>
          <w:rFonts w:ascii="Arial" w:hAnsi="Arial" w:cs="Arial"/>
          <w:sz w:val="24"/>
        </w:rPr>
        <w:t>οιότητα των παρεμβάσεων καθ</w:t>
      </w:r>
      <w:r w:rsidR="003216C7">
        <w:rPr>
          <w:rFonts w:ascii="Arial" w:hAnsi="Arial" w:cs="Arial"/>
          <w:sz w:val="24"/>
        </w:rPr>
        <w:t>’</w:t>
      </w:r>
      <w:r w:rsidR="007F7324">
        <w:rPr>
          <w:rFonts w:ascii="Arial" w:hAnsi="Arial" w:cs="Arial"/>
          <w:sz w:val="24"/>
        </w:rPr>
        <w:t xml:space="preserve"> </w:t>
      </w:r>
      <w:r w:rsidR="00B6008E">
        <w:rPr>
          <w:rFonts w:ascii="Arial" w:hAnsi="Arial" w:cs="Arial"/>
          <w:sz w:val="24"/>
        </w:rPr>
        <w:t xml:space="preserve">όλη τη διάρκεια εφαρμογής της </w:t>
      </w:r>
    </w:p>
    <w:p w14:paraId="412F4800" w14:textId="4DA8074C" w:rsidR="00307E56" w:rsidRDefault="00307E56" w:rsidP="00C4673E">
      <w:pPr>
        <w:pStyle w:val="ListParagraph"/>
        <w:numPr>
          <w:ilvl w:val="0"/>
          <w:numId w:val="8"/>
        </w:numPr>
        <w:spacing w:line="360" w:lineRule="auto"/>
        <w:jc w:val="both"/>
        <w:rPr>
          <w:rFonts w:ascii="Arial" w:hAnsi="Arial" w:cs="Arial"/>
          <w:sz w:val="24"/>
        </w:rPr>
      </w:pPr>
      <w:r>
        <w:rPr>
          <w:rFonts w:ascii="Arial" w:hAnsi="Arial" w:cs="Arial"/>
          <w:sz w:val="24"/>
        </w:rPr>
        <w:t xml:space="preserve">Οι παρεμβάσεις, </w:t>
      </w:r>
      <w:r w:rsidRPr="003E3060">
        <w:rPr>
          <w:rFonts w:ascii="Arial" w:hAnsi="Arial" w:cs="Arial"/>
          <w:sz w:val="24"/>
        </w:rPr>
        <w:t xml:space="preserve">είναι οικονομικά αποδοτικές λαμβάνοντας υπόψη </w:t>
      </w:r>
      <w:r w:rsidR="007E2C6E">
        <w:rPr>
          <w:rFonts w:ascii="Arial" w:hAnsi="Arial" w:cs="Arial"/>
          <w:sz w:val="24"/>
        </w:rPr>
        <w:t xml:space="preserve">τους </w:t>
      </w:r>
      <w:r w:rsidRPr="003E3060">
        <w:rPr>
          <w:rFonts w:ascii="Arial" w:hAnsi="Arial" w:cs="Arial"/>
          <w:sz w:val="24"/>
        </w:rPr>
        <w:t>οργανωτικούς ή/και δημοσιονομικούς περιορισμούς της χώρας</w:t>
      </w:r>
    </w:p>
    <w:p w14:paraId="4DEA0177" w14:textId="3550BC90" w:rsidR="002F65E9" w:rsidRPr="002F65E9" w:rsidRDefault="00CC1E4A" w:rsidP="00C4673E">
      <w:pPr>
        <w:pStyle w:val="ListParagraph"/>
        <w:numPr>
          <w:ilvl w:val="0"/>
          <w:numId w:val="8"/>
        </w:numPr>
        <w:spacing w:line="360" w:lineRule="auto"/>
        <w:jc w:val="both"/>
        <w:rPr>
          <w:rFonts w:ascii="Arial" w:hAnsi="Arial" w:cs="Arial"/>
          <w:sz w:val="24"/>
        </w:rPr>
      </w:pPr>
      <w:r w:rsidRPr="00CC1E4A">
        <w:rPr>
          <w:rFonts w:ascii="Arial" w:hAnsi="Arial" w:cs="Arial"/>
          <w:sz w:val="24"/>
        </w:rPr>
        <w:t xml:space="preserve">Η Στρατηγική </w:t>
      </w:r>
      <w:r>
        <w:rPr>
          <w:rFonts w:ascii="Arial" w:hAnsi="Arial" w:cs="Arial"/>
          <w:sz w:val="24"/>
        </w:rPr>
        <w:t>και τα Σχέδια</w:t>
      </w:r>
      <w:r w:rsidRPr="00CC1E4A">
        <w:rPr>
          <w:rFonts w:ascii="Arial" w:hAnsi="Arial" w:cs="Arial"/>
          <w:sz w:val="24"/>
        </w:rPr>
        <w:t xml:space="preserve"> </w:t>
      </w:r>
      <w:r w:rsidR="003863E1">
        <w:rPr>
          <w:rFonts w:ascii="Arial" w:hAnsi="Arial" w:cs="Arial"/>
          <w:sz w:val="24"/>
        </w:rPr>
        <w:t>Δ</w:t>
      </w:r>
      <w:r w:rsidR="00DE4942" w:rsidRPr="00CC1E4A">
        <w:rPr>
          <w:rFonts w:ascii="Arial" w:hAnsi="Arial" w:cs="Arial"/>
          <w:sz w:val="24"/>
        </w:rPr>
        <w:t>ράσης</w:t>
      </w:r>
      <w:r w:rsidRPr="00CC1E4A">
        <w:rPr>
          <w:rFonts w:ascii="Arial" w:hAnsi="Arial" w:cs="Arial"/>
          <w:sz w:val="24"/>
        </w:rPr>
        <w:t xml:space="preserve"> αποτελούν προϊόντα </w:t>
      </w:r>
      <w:r w:rsidR="007A3FEA">
        <w:rPr>
          <w:rFonts w:ascii="Arial" w:hAnsi="Arial" w:cs="Arial"/>
          <w:sz w:val="24"/>
        </w:rPr>
        <w:t xml:space="preserve">έντονης </w:t>
      </w:r>
      <w:r w:rsidR="00DE4942">
        <w:rPr>
          <w:rFonts w:ascii="Arial" w:hAnsi="Arial" w:cs="Arial"/>
          <w:sz w:val="24"/>
        </w:rPr>
        <w:t xml:space="preserve">διαβούλευσης και </w:t>
      </w:r>
      <w:r w:rsidRPr="00CC1E4A">
        <w:rPr>
          <w:rFonts w:ascii="Arial" w:hAnsi="Arial" w:cs="Arial"/>
          <w:sz w:val="24"/>
        </w:rPr>
        <w:t xml:space="preserve">κοινής προσπάθειας των κοινωνικών φορέων, των </w:t>
      </w:r>
      <w:r w:rsidR="00DE4942" w:rsidRPr="00CC1E4A">
        <w:rPr>
          <w:rFonts w:ascii="Arial" w:hAnsi="Arial" w:cs="Arial"/>
          <w:sz w:val="24"/>
        </w:rPr>
        <w:t>επαγγελματιών</w:t>
      </w:r>
      <w:r w:rsidRPr="00CC1E4A">
        <w:rPr>
          <w:rFonts w:ascii="Arial" w:hAnsi="Arial" w:cs="Arial"/>
          <w:sz w:val="24"/>
        </w:rPr>
        <w:t xml:space="preserve">, των </w:t>
      </w:r>
      <w:r w:rsidR="00DE4942" w:rsidRPr="00CC1E4A">
        <w:rPr>
          <w:rFonts w:ascii="Arial" w:hAnsi="Arial" w:cs="Arial"/>
          <w:sz w:val="24"/>
        </w:rPr>
        <w:t>ατόμων</w:t>
      </w:r>
      <w:r w:rsidRPr="00CC1E4A">
        <w:rPr>
          <w:rFonts w:ascii="Arial" w:hAnsi="Arial" w:cs="Arial"/>
          <w:sz w:val="24"/>
        </w:rPr>
        <w:t xml:space="preserve"> που βιώνουν το </w:t>
      </w:r>
      <w:r w:rsidR="00DE4942" w:rsidRPr="00CC1E4A">
        <w:rPr>
          <w:rFonts w:ascii="Arial" w:hAnsi="Arial" w:cs="Arial"/>
          <w:sz w:val="24"/>
        </w:rPr>
        <w:t>πρόβλημα</w:t>
      </w:r>
      <w:r w:rsidRPr="00CC1E4A">
        <w:rPr>
          <w:rFonts w:ascii="Arial" w:hAnsi="Arial" w:cs="Arial"/>
          <w:sz w:val="24"/>
        </w:rPr>
        <w:t xml:space="preserve">, του </w:t>
      </w:r>
      <w:r w:rsidRPr="00CC1E4A">
        <w:rPr>
          <w:rFonts w:ascii="Arial" w:hAnsi="Arial" w:cs="Arial"/>
          <w:sz w:val="24"/>
        </w:rPr>
        <w:lastRenderedPageBreak/>
        <w:t xml:space="preserve">κρατικού και του εθελοντικού </w:t>
      </w:r>
      <w:r w:rsidR="003216C7" w:rsidRPr="00CC1E4A">
        <w:rPr>
          <w:rFonts w:ascii="Arial" w:hAnsi="Arial" w:cs="Arial"/>
          <w:sz w:val="24"/>
        </w:rPr>
        <w:t>τομέα</w:t>
      </w:r>
      <w:r w:rsidRPr="00CC1E4A">
        <w:rPr>
          <w:rFonts w:ascii="Arial" w:hAnsi="Arial" w:cs="Arial"/>
          <w:sz w:val="24"/>
        </w:rPr>
        <w:t xml:space="preserve">, και </w:t>
      </w:r>
      <w:r w:rsidR="003863E1">
        <w:rPr>
          <w:rFonts w:ascii="Arial" w:hAnsi="Arial" w:cs="Arial"/>
          <w:sz w:val="24"/>
        </w:rPr>
        <w:t>μια</w:t>
      </w:r>
      <w:r w:rsidRPr="00CC1E4A">
        <w:rPr>
          <w:rFonts w:ascii="Arial" w:hAnsi="Arial" w:cs="Arial"/>
          <w:sz w:val="24"/>
        </w:rPr>
        <w:t xml:space="preserve"> απτή </w:t>
      </w:r>
      <w:r w:rsidR="003216C7" w:rsidRPr="00CC1E4A">
        <w:rPr>
          <w:rFonts w:ascii="Arial" w:hAnsi="Arial" w:cs="Arial"/>
          <w:sz w:val="24"/>
        </w:rPr>
        <w:t>δέσμευση</w:t>
      </w:r>
      <w:r w:rsidRPr="00CC1E4A">
        <w:rPr>
          <w:rFonts w:ascii="Arial" w:hAnsi="Arial" w:cs="Arial"/>
          <w:sz w:val="24"/>
        </w:rPr>
        <w:t xml:space="preserve"> για </w:t>
      </w:r>
      <w:r w:rsidR="007E2C6E">
        <w:rPr>
          <w:rFonts w:ascii="Arial" w:hAnsi="Arial" w:cs="Arial"/>
          <w:sz w:val="24"/>
        </w:rPr>
        <w:t xml:space="preserve">από κοινού </w:t>
      </w:r>
      <w:r w:rsidRPr="00CC1E4A">
        <w:rPr>
          <w:rFonts w:ascii="Arial" w:hAnsi="Arial" w:cs="Arial"/>
          <w:sz w:val="24"/>
        </w:rPr>
        <w:t xml:space="preserve">ανάληψη της ευθύνης για διαχείριση του </w:t>
      </w:r>
      <w:r w:rsidR="003216C7" w:rsidRPr="00CC1E4A">
        <w:rPr>
          <w:rFonts w:ascii="Arial" w:hAnsi="Arial" w:cs="Arial"/>
          <w:sz w:val="24"/>
        </w:rPr>
        <w:t>προβλήματος</w:t>
      </w:r>
      <w:r w:rsidR="002F65E9">
        <w:rPr>
          <w:rFonts w:ascii="Arial" w:hAnsi="Arial" w:cs="Arial"/>
          <w:sz w:val="24"/>
        </w:rPr>
        <w:t>.</w:t>
      </w:r>
    </w:p>
    <w:p w14:paraId="2547076D" w14:textId="40A6D859" w:rsidR="003E3060" w:rsidRPr="00592879" w:rsidRDefault="00592879" w:rsidP="00C4673E">
      <w:pPr>
        <w:pStyle w:val="Heading1"/>
        <w:spacing w:line="276" w:lineRule="auto"/>
        <w:ind w:left="360"/>
        <w:jc w:val="both"/>
      </w:pPr>
      <w:r w:rsidRPr="00307E56">
        <w:br w:type="page"/>
      </w:r>
      <w:bookmarkStart w:id="18" w:name="_Toc51055128"/>
      <w:r w:rsidR="00687893">
        <w:lastRenderedPageBreak/>
        <w:t xml:space="preserve">5. </w:t>
      </w:r>
      <w:r w:rsidRPr="00592879">
        <w:t>Συνάφεια της Εθνικής Στρατηγικής με το Διεθνές Πλαίσιο Αντιμετώπισης των Εξαρτήσεων</w:t>
      </w:r>
      <w:bookmarkEnd w:id="18"/>
    </w:p>
    <w:p w14:paraId="30F4A83B" w14:textId="77777777" w:rsidR="00C8607E" w:rsidRDefault="00C8607E" w:rsidP="0052327B">
      <w:pPr>
        <w:spacing w:line="276" w:lineRule="auto"/>
        <w:jc w:val="both"/>
        <w:rPr>
          <w:rFonts w:ascii="Arial" w:hAnsi="Arial" w:cs="Arial"/>
        </w:rPr>
      </w:pPr>
    </w:p>
    <w:p w14:paraId="34E6ABC9" w14:textId="21F40CDF" w:rsidR="001D7203" w:rsidRPr="00C4673E" w:rsidRDefault="00E82184" w:rsidP="00C4673E">
      <w:pPr>
        <w:spacing w:line="360" w:lineRule="auto"/>
        <w:jc w:val="both"/>
        <w:rPr>
          <w:rFonts w:ascii="Arial" w:hAnsi="Arial" w:cs="Arial"/>
        </w:rPr>
      </w:pPr>
      <w:r w:rsidRPr="00C4673E">
        <w:rPr>
          <w:rFonts w:ascii="Arial" w:hAnsi="Arial" w:cs="Arial"/>
        </w:rPr>
        <w:t xml:space="preserve">Η Εθνική Στρατηγική για την Αντιμετώπιση των Εξαρτήσεων 2021- 2028 βασίζεται </w:t>
      </w:r>
      <w:r w:rsidR="00146122" w:rsidRPr="00C4673E">
        <w:rPr>
          <w:rFonts w:ascii="Arial" w:hAnsi="Arial" w:cs="Arial"/>
        </w:rPr>
        <w:t>στις</w:t>
      </w:r>
      <w:r w:rsidRPr="00C4673E">
        <w:rPr>
          <w:rFonts w:ascii="Arial" w:hAnsi="Arial" w:cs="Arial"/>
        </w:rPr>
        <w:t xml:space="preserve"> </w:t>
      </w:r>
      <w:r w:rsidRPr="00C4673E">
        <w:rPr>
          <w:rStyle w:val="Heading2Char"/>
          <w:rFonts w:ascii="Arial" w:hAnsi="Arial" w:cs="Arial"/>
          <w:sz w:val="24"/>
        </w:rPr>
        <w:t>Διεθνείς Συμβάσεις των Ηνωμένων Εθνών</w:t>
      </w:r>
      <w:r w:rsidRPr="00C4673E">
        <w:rPr>
          <w:rFonts w:ascii="Arial" w:hAnsi="Arial" w:cs="Arial"/>
        </w:rPr>
        <w:t xml:space="preserve"> του 1961</w:t>
      </w:r>
      <w:r w:rsidR="002F65E9" w:rsidRPr="00C4673E">
        <w:rPr>
          <w:rFonts w:ascii="Arial" w:hAnsi="Arial" w:cs="Arial"/>
        </w:rPr>
        <w:t xml:space="preserve"> (</w:t>
      </w:r>
      <w:hyperlink r:id="rId28" w:history="1">
        <w:r w:rsidR="002F65E9" w:rsidRPr="00C4673E">
          <w:rPr>
            <w:rStyle w:val="Hyperlink"/>
            <w:rFonts w:ascii="Arial" w:hAnsi="Arial" w:cs="Arial"/>
            <w:lang w:val="en-US"/>
          </w:rPr>
          <w:t>Single</w:t>
        </w:r>
        <w:r w:rsidR="002F65E9" w:rsidRPr="00C4673E">
          <w:rPr>
            <w:rStyle w:val="Hyperlink"/>
            <w:rFonts w:ascii="Arial" w:hAnsi="Arial" w:cs="Arial"/>
          </w:rPr>
          <w:t xml:space="preserve"> </w:t>
        </w:r>
        <w:r w:rsidR="002F65E9" w:rsidRPr="00C4673E">
          <w:rPr>
            <w:rStyle w:val="Hyperlink"/>
            <w:rFonts w:ascii="Arial" w:hAnsi="Arial" w:cs="Arial"/>
            <w:lang w:val="en-US"/>
          </w:rPr>
          <w:t>Convention</w:t>
        </w:r>
        <w:r w:rsidR="002F65E9" w:rsidRPr="00C4673E">
          <w:rPr>
            <w:rStyle w:val="Hyperlink"/>
            <w:rFonts w:ascii="Arial" w:hAnsi="Arial" w:cs="Arial"/>
          </w:rPr>
          <w:t xml:space="preserve"> </w:t>
        </w:r>
        <w:r w:rsidR="002F65E9" w:rsidRPr="00C4673E">
          <w:rPr>
            <w:rStyle w:val="Hyperlink"/>
            <w:rFonts w:ascii="Arial" w:hAnsi="Arial" w:cs="Arial"/>
            <w:lang w:val="en-US"/>
          </w:rPr>
          <w:t>on</w:t>
        </w:r>
        <w:r w:rsidR="002F65E9" w:rsidRPr="00C4673E">
          <w:rPr>
            <w:rStyle w:val="Hyperlink"/>
            <w:rFonts w:ascii="Arial" w:hAnsi="Arial" w:cs="Arial"/>
          </w:rPr>
          <w:t xml:space="preserve"> </w:t>
        </w:r>
        <w:r w:rsidR="002F65E9" w:rsidRPr="00C4673E">
          <w:rPr>
            <w:rStyle w:val="Hyperlink"/>
            <w:rFonts w:ascii="Arial" w:hAnsi="Arial" w:cs="Arial"/>
            <w:lang w:val="en-US"/>
          </w:rPr>
          <w:t>Narcotic</w:t>
        </w:r>
        <w:r w:rsidR="002F65E9" w:rsidRPr="00C4673E">
          <w:rPr>
            <w:rStyle w:val="Hyperlink"/>
            <w:rFonts w:ascii="Arial" w:hAnsi="Arial" w:cs="Arial"/>
          </w:rPr>
          <w:t xml:space="preserve"> </w:t>
        </w:r>
        <w:r w:rsidR="002F65E9" w:rsidRPr="00C4673E">
          <w:rPr>
            <w:rStyle w:val="Hyperlink"/>
            <w:rFonts w:ascii="Arial" w:hAnsi="Arial" w:cs="Arial"/>
            <w:lang w:val="en-US"/>
          </w:rPr>
          <w:t>Drugs</w:t>
        </w:r>
      </w:hyperlink>
      <w:r w:rsidR="002F65E9" w:rsidRPr="00C4673E">
        <w:rPr>
          <w:rFonts w:ascii="Arial" w:hAnsi="Arial" w:cs="Arial"/>
        </w:rPr>
        <w:t>)</w:t>
      </w:r>
      <w:r w:rsidRPr="00C4673E">
        <w:rPr>
          <w:rFonts w:ascii="Arial" w:hAnsi="Arial" w:cs="Arial"/>
        </w:rPr>
        <w:t xml:space="preserve">, </w:t>
      </w:r>
      <w:r w:rsidR="002F65E9" w:rsidRPr="00C4673E">
        <w:rPr>
          <w:rFonts w:ascii="Arial" w:hAnsi="Arial" w:cs="Arial"/>
        </w:rPr>
        <w:t xml:space="preserve">του </w:t>
      </w:r>
      <w:r w:rsidRPr="00C4673E">
        <w:rPr>
          <w:rFonts w:ascii="Arial" w:hAnsi="Arial" w:cs="Arial"/>
        </w:rPr>
        <w:t xml:space="preserve">1971 </w:t>
      </w:r>
      <w:r w:rsidR="002F65E9" w:rsidRPr="00C4673E">
        <w:rPr>
          <w:rFonts w:ascii="Arial" w:hAnsi="Arial" w:cs="Arial"/>
        </w:rPr>
        <w:t>(</w:t>
      </w:r>
      <w:hyperlink r:id="rId29" w:history="1">
        <w:r w:rsidR="002F65E9" w:rsidRPr="00C4673E">
          <w:rPr>
            <w:rStyle w:val="Hyperlink"/>
            <w:rFonts w:ascii="Arial" w:hAnsi="Arial" w:cs="Arial"/>
            <w:lang w:val="en-US"/>
          </w:rPr>
          <w:t>Convention</w:t>
        </w:r>
        <w:r w:rsidR="002F65E9" w:rsidRPr="00C4673E">
          <w:rPr>
            <w:rStyle w:val="Hyperlink"/>
            <w:rFonts w:ascii="Arial" w:hAnsi="Arial" w:cs="Arial"/>
          </w:rPr>
          <w:t xml:space="preserve"> </w:t>
        </w:r>
        <w:r w:rsidR="002F65E9" w:rsidRPr="00C4673E">
          <w:rPr>
            <w:rStyle w:val="Hyperlink"/>
            <w:rFonts w:ascii="Arial" w:hAnsi="Arial" w:cs="Arial"/>
            <w:lang w:val="en-US"/>
          </w:rPr>
          <w:t>on</w:t>
        </w:r>
        <w:r w:rsidR="002F65E9" w:rsidRPr="00C4673E">
          <w:rPr>
            <w:rStyle w:val="Hyperlink"/>
            <w:rFonts w:ascii="Arial" w:hAnsi="Arial" w:cs="Arial"/>
          </w:rPr>
          <w:t xml:space="preserve"> </w:t>
        </w:r>
        <w:r w:rsidR="002F65E9" w:rsidRPr="00C4673E">
          <w:rPr>
            <w:rStyle w:val="Hyperlink"/>
            <w:rFonts w:ascii="Arial" w:hAnsi="Arial" w:cs="Arial"/>
            <w:lang w:val="en-US"/>
          </w:rPr>
          <w:t>Psychotropic</w:t>
        </w:r>
        <w:r w:rsidR="002F65E9" w:rsidRPr="00C4673E">
          <w:rPr>
            <w:rStyle w:val="Hyperlink"/>
            <w:rFonts w:ascii="Arial" w:hAnsi="Arial" w:cs="Arial"/>
          </w:rPr>
          <w:t xml:space="preserve"> </w:t>
        </w:r>
        <w:r w:rsidR="002F65E9" w:rsidRPr="00C4673E">
          <w:rPr>
            <w:rStyle w:val="Hyperlink"/>
            <w:rFonts w:ascii="Arial" w:hAnsi="Arial" w:cs="Arial"/>
            <w:lang w:val="en-US"/>
          </w:rPr>
          <w:t>Substances</w:t>
        </w:r>
      </w:hyperlink>
      <w:r w:rsidR="002F65E9" w:rsidRPr="00C4673E">
        <w:rPr>
          <w:rFonts w:ascii="Arial" w:hAnsi="Arial" w:cs="Arial"/>
        </w:rPr>
        <w:t xml:space="preserve">) </w:t>
      </w:r>
      <w:r w:rsidRPr="00C4673E">
        <w:rPr>
          <w:rFonts w:ascii="Arial" w:hAnsi="Arial" w:cs="Arial"/>
        </w:rPr>
        <w:t xml:space="preserve">και </w:t>
      </w:r>
      <w:r w:rsidR="002F65E9" w:rsidRPr="00C4673E">
        <w:rPr>
          <w:rFonts w:ascii="Arial" w:hAnsi="Arial" w:cs="Arial"/>
        </w:rPr>
        <w:t xml:space="preserve">του </w:t>
      </w:r>
      <w:r w:rsidRPr="00C4673E">
        <w:rPr>
          <w:rFonts w:ascii="Arial" w:hAnsi="Arial" w:cs="Arial"/>
        </w:rPr>
        <w:t xml:space="preserve">1988 </w:t>
      </w:r>
      <w:r w:rsidR="002F65E9" w:rsidRPr="00C4673E">
        <w:rPr>
          <w:rFonts w:ascii="Arial" w:hAnsi="Arial" w:cs="Arial"/>
        </w:rPr>
        <w:t>(</w:t>
      </w:r>
      <w:hyperlink r:id="rId30" w:history="1">
        <w:r w:rsidR="002F65E9" w:rsidRPr="00C4673E">
          <w:rPr>
            <w:rStyle w:val="Hyperlink"/>
            <w:rFonts w:ascii="Arial" w:hAnsi="Arial" w:cs="Arial"/>
            <w:lang w:val="en-US"/>
          </w:rPr>
          <w:t>United</w:t>
        </w:r>
        <w:r w:rsidR="002F65E9" w:rsidRPr="00C4673E">
          <w:rPr>
            <w:rStyle w:val="Hyperlink"/>
            <w:rFonts w:ascii="Arial" w:hAnsi="Arial" w:cs="Arial"/>
          </w:rPr>
          <w:t xml:space="preserve"> </w:t>
        </w:r>
        <w:r w:rsidR="002F65E9" w:rsidRPr="00C4673E">
          <w:rPr>
            <w:rStyle w:val="Hyperlink"/>
            <w:rFonts w:ascii="Arial" w:hAnsi="Arial" w:cs="Arial"/>
            <w:lang w:val="en-US"/>
          </w:rPr>
          <w:t>Nations</w:t>
        </w:r>
        <w:r w:rsidR="002F65E9" w:rsidRPr="00C4673E">
          <w:rPr>
            <w:rStyle w:val="Hyperlink"/>
            <w:rFonts w:ascii="Arial" w:hAnsi="Arial" w:cs="Arial"/>
          </w:rPr>
          <w:t xml:space="preserve"> </w:t>
        </w:r>
        <w:r w:rsidR="002F65E9" w:rsidRPr="00C4673E">
          <w:rPr>
            <w:rStyle w:val="Hyperlink"/>
            <w:rFonts w:ascii="Arial" w:hAnsi="Arial" w:cs="Arial"/>
            <w:lang w:val="en-US"/>
          </w:rPr>
          <w:t>Convention</w:t>
        </w:r>
        <w:r w:rsidR="002F65E9" w:rsidRPr="00C4673E">
          <w:rPr>
            <w:rStyle w:val="Hyperlink"/>
            <w:rFonts w:ascii="Arial" w:hAnsi="Arial" w:cs="Arial"/>
          </w:rPr>
          <w:t xml:space="preserve"> </w:t>
        </w:r>
        <w:r w:rsidR="002F65E9" w:rsidRPr="00C4673E">
          <w:rPr>
            <w:rStyle w:val="Hyperlink"/>
            <w:rFonts w:ascii="Arial" w:hAnsi="Arial" w:cs="Arial"/>
            <w:lang w:val="en-US"/>
          </w:rPr>
          <w:t>against</w:t>
        </w:r>
        <w:r w:rsidR="002F65E9" w:rsidRPr="00C4673E">
          <w:rPr>
            <w:rStyle w:val="Hyperlink"/>
            <w:rFonts w:ascii="Arial" w:hAnsi="Arial" w:cs="Arial"/>
          </w:rPr>
          <w:t xml:space="preserve"> </w:t>
        </w:r>
        <w:r w:rsidR="002F65E9" w:rsidRPr="00C4673E">
          <w:rPr>
            <w:rStyle w:val="Hyperlink"/>
            <w:rFonts w:ascii="Arial" w:hAnsi="Arial" w:cs="Arial"/>
            <w:lang w:val="en-US"/>
          </w:rPr>
          <w:t>Illicit</w:t>
        </w:r>
        <w:r w:rsidR="002F65E9" w:rsidRPr="00C4673E">
          <w:rPr>
            <w:rStyle w:val="Hyperlink"/>
            <w:rFonts w:ascii="Arial" w:hAnsi="Arial" w:cs="Arial"/>
          </w:rPr>
          <w:t xml:space="preserve"> </w:t>
        </w:r>
        <w:r w:rsidR="002F65E9" w:rsidRPr="00C4673E">
          <w:rPr>
            <w:rStyle w:val="Hyperlink"/>
            <w:rFonts w:ascii="Arial" w:hAnsi="Arial" w:cs="Arial"/>
            <w:lang w:val="en-US"/>
          </w:rPr>
          <w:t>Traffic</w:t>
        </w:r>
        <w:r w:rsidR="002F65E9" w:rsidRPr="00C4673E">
          <w:rPr>
            <w:rStyle w:val="Hyperlink"/>
            <w:rFonts w:ascii="Arial" w:hAnsi="Arial" w:cs="Arial"/>
          </w:rPr>
          <w:t xml:space="preserve"> </w:t>
        </w:r>
        <w:r w:rsidR="002F65E9" w:rsidRPr="00C4673E">
          <w:rPr>
            <w:rStyle w:val="Hyperlink"/>
            <w:rFonts w:ascii="Arial" w:hAnsi="Arial" w:cs="Arial"/>
            <w:lang w:val="en-US"/>
          </w:rPr>
          <w:t>in</w:t>
        </w:r>
        <w:r w:rsidR="002F65E9" w:rsidRPr="00C4673E">
          <w:rPr>
            <w:rStyle w:val="Hyperlink"/>
            <w:rFonts w:ascii="Arial" w:hAnsi="Arial" w:cs="Arial"/>
          </w:rPr>
          <w:t xml:space="preserve"> </w:t>
        </w:r>
        <w:r w:rsidR="002F65E9" w:rsidRPr="00C4673E">
          <w:rPr>
            <w:rStyle w:val="Hyperlink"/>
            <w:rFonts w:ascii="Arial" w:hAnsi="Arial" w:cs="Arial"/>
            <w:lang w:val="en-US"/>
          </w:rPr>
          <w:t>Narcotic</w:t>
        </w:r>
        <w:r w:rsidR="002F65E9" w:rsidRPr="00C4673E">
          <w:rPr>
            <w:rStyle w:val="Hyperlink"/>
            <w:rFonts w:ascii="Arial" w:hAnsi="Arial" w:cs="Arial"/>
          </w:rPr>
          <w:t xml:space="preserve"> </w:t>
        </w:r>
        <w:r w:rsidR="002F65E9" w:rsidRPr="00C4673E">
          <w:rPr>
            <w:rStyle w:val="Hyperlink"/>
            <w:rFonts w:ascii="Arial" w:hAnsi="Arial" w:cs="Arial"/>
            <w:lang w:val="en-US"/>
          </w:rPr>
          <w:t>Drugs</w:t>
        </w:r>
        <w:r w:rsidR="002F65E9" w:rsidRPr="00C4673E">
          <w:rPr>
            <w:rStyle w:val="Hyperlink"/>
            <w:rFonts w:ascii="Arial" w:hAnsi="Arial" w:cs="Arial"/>
          </w:rPr>
          <w:t xml:space="preserve"> </w:t>
        </w:r>
        <w:r w:rsidR="002F65E9" w:rsidRPr="00C4673E">
          <w:rPr>
            <w:rStyle w:val="Hyperlink"/>
            <w:rFonts w:ascii="Arial" w:hAnsi="Arial" w:cs="Arial"/>
            <w:lang w:val="en-US"/>
          </w:rPr>
          <w:t>and</w:t>
        </w:r>
        <w:r w:rsidR="002F65E9" w:rsidRPr="00C4673E">
          <w:rPr>
            <w:rStyle w:val="Hyperlink"/>
            <w:rFonts w:ascii="Arial" w:hAnsi="Arial" w:cs="Arial"/>
          </w:rPr>
          <w:t xml:space="preserve"> </w:t>
        </w:r>
        <w:r w:rsidR="002F65E9" w:rsidRPr="00C4673E">
          <w:rPr>
            <w:rStyle w:val="Hyperlink"/>
            <w:rFonts w:ascii="Arial" w:hAnsi="Arial" w:cs="Arial"/>
            <w:lang w:val="en-US"/>
          </w:rPr>
          <w:t>Psychotropic</w:t>
        </w:r>
        <w:r w:rsidR="002F65E9" w:rsidRPr="00C4673E">
          <w:rPr>
            <w:rStyle w:val="Hyperlink"/>
            <w:rFonts w:ascii="Arial" w:hAnsi="Arial" w:cs="Arial"/>
          </w:rPr>
          <w:t xml:space="preserve"> </w:t>
        </w:r>
        <w:r w:rsidR="002F65E9" w:rsidRPr="00C4673E">
          <w:rPr>
            <w:rStyle w:val="Hyperlink"/>
            <w:rFonts w:ascii="Arial" w:hAnsi="Arial" w:cs="Arial"/>
            <w:lang w:val="en-US"/>
          </w:rPr>
          <w:t>Substances</w:t>
        </w:r>
      </w:hyperlink>
      <w:r w:rsidR="002F65E9" w:rsidRPr="00C4673E">
        <w:rPr>
          <w:rFonts w:ascii="Arial" w:hAnsi="Arial" w:cs="Arial"/>
        </w:rPr>
        <w:t xml:space="preserve">) </w:t>
      </w:r>
      <w:r w:rsidR="00ED09C3" w:rsidRPr="00C4673E">
        <w:rPr>
          <w:rFonts w:ascii="Arial" w:hAnsi="Arial" w:cs="Arial"/>
        </w:rPr>
        <w:t xml:space="preserve">και τις σέβεται πλήρως, </w:t>
      </w:r>
      <w:r w:rsidRPr="00C4673E">
        <w:rPr>
          <w:rFonts w:ascii="Arial" w:hAnsi="Arial" w:cs="Arial"/>
        </w:rPr>
        <w:t xml:space="preserve">καθώς και τα κείμενα πολιτικής και τις </w:t>
      </w:r>
      <w:hyperlink r:id="rId31" w:history="1">
        <w:r w:rsidRPr="00C4673E">
          <w:rPr>
            <w:rStyle w:val="Hyperlink"/>
            <w:rFonts w:ascii="Arial" w:hAnsi="Arial" w:cs="Arial"/>
          </w:rPr>
          <w:t>Υπουργικές Διακηρύξεις</w:t>
        </w:r>
      </w:hyperlink>
      <w:r w:rsidRPr="00C4673E">
        <w:rPr>
          <w:rFonts w:ascii="Arial" w:hAnsi="Arial" w:cs="Arial"/>
        </w:rPr>
        <w:t xml:space="preserve"> της Γενικής Συνέλευσης της Ειδικής Συνόδου των Ηνωμένων Εθνών (</w:t>
      </w:r>
      <w:r w:rsidRPr="00C4673E">
        <w:rPr>
          <w:rFonts w:ascii="Arial" w:hAnsi="Arial" w:cs="Arial"/>
          <w:lang w:val="en-US"/>
        </w:rPr>
        <w:t>UNGASS</w:t>
      </w:r>
      <w:r w:rsidRPr="00C4673E">
        <w:rPr>
          <w:rFonts w:ascii="Arial" w:hAnsi="Arial" w:cs="Arial"/>
        </w:rPr>
        <w:t xml:space="preserve">). </w:t>
      </w:r>
    </w:p>
    <w:p w14:paraId="6C90AFC9" w14:textId="77777777" w:rsidR="00687893" w:rsidRPr="00C4673E" w:rsidRDefault="00687893" w:rsidP="00C4673E">
      <w:pPr>
        <w:spacing w:line="360" w:lineRule="auto"/>
        <w:jc w:val="both"/>
        <w:rPr>
          <w:rFonts w:ascii="Arial" w:hAnsi="Arial" w:cs="Arial"/>
        </w:rPr>
      </w:pPr>
    </w:p>
    <w:p w14:paraId="10591B62" w14:textId="2052C4D6" w:rsidR="00E82184" w:rsidRPr="00C4673E" w:rsidRDefault="00E82184" w:rsidP="00C4673E">
      <w:pPr>
        <w:spacing w:line="360" w:lineRule="auto"/>
        <w:jc w:val="both"/>
        <w:rPr>
          <w:rFonts w:ascii="Arial" w:hAnsi="Arial" w:cs="Arial"/>
          <w:bCs/>
        </w:rPr>
      </w:pPr>
      <w:r w:rsidRPr="00C4673E">
        <w:rPr>
          <w:rFonts w:ascii="Arial" w:hAnsi="Arial" w:cs="Arial"/>
        </w:rPr>
        <w:t xml:space="preserve">Συμβάλει στην υλοποίηση των </w:t>
      </w:r>
      <w:r w:rsidR="007E2C6E" w:rsidRPr="00C4673E">
        <w:rPr>
          <w:rFonts w:ascii="Arial" w:hAnsi="Arial" w:cs="Arial"/>
        </w:rPr>
        <w:t>σ</w:t>
      </w:r>
      <w:r w:rsidRPr="00C4673E">
        <w:rPr>
          <w:rFonts w:ascii="Arial" w:hAnsi="Arial" w:cs="Arial"/>
        </w:rPr>
        <w:t>τόχων Βιώσιμης Ανάπτυξης των Ηνωμένων Εθνών και ειδικότερα του στόχου 3 για δ</w:t>
      </w:r>
      <w:r w:rsidRPr="00C4673E">
        <w:rPr>
          <w:rFonts w:ascii="Arial" w:hAnsi="Arial" w:cs="Arial"/>
          <w:bCs/>
        </w:rPr>
        <w:t>ιασφάλιση μίας υγειούς ζωής και προαγωγή της ευημ</w:t>
      </w:r>
      <w:r w:rsidR="00826027" w:rsidRPr="00C4673E">
        <w:rPr>
          <w:rFonts w:ascii="Arial" w:hAnsi="Arial" w:cs="Arial"/>
          <w:bCs/>
        </w:rPr>
        <w:t>ερίας όλων, σε όλες τις ηλικίες</w:t>
      </w:r>
      <w:r w:rsidR="00A60396" w:rsidRPr="00C4673E">
        <w:rPr>
          <w:rFonts w:ascii="Arial" w:hAnsi="Arial" w:cs="Arial"/>
          <w:bCs/>
        </w:rPr>
        <w:t xml:space="preserve">. </w:t>
      </w:r>
      <w:r w:rsidR="00334A3B" w:rsidRPr="00C4673E">
        <w:rPr>
          <w:rFonts w:ascii="Arial" w:hAnsi="Arial" w:cs="Arial"/>
          <w:bCs/>
        </w:rPr>
        <w:t>Την ίδια στιγμή</w:t>
      </w:r>
      <w:r w:rsidR="00A60396" w:rsidRPr="00C4673E">
        <w:rPr>
          <w:rFonts w:ascii="Arial" w:hAnsi="Arial" w:cs="Arial"/>
          <w:bCs/>
        </w:rPr>
        <w:t>, τ</w:t>
      </w:r>
      <w:r w:rsidR="00970CBB" w:rsidRPr="00C4673E">
        <w:rPr>
          <w:rFonts w:ascii="Arial" w:hAnsi="Arial" w:cs="Arial"/>
          <w:bCs/>
        </w:rPr>
        <w:t>α θέματα που αγγίζει η Στρατηγική</w:t>
      </w:r>
      <w:r w:rsidR="00784A5D" w:rsidRPr="00C4673E">
        <w:rPr>
          <w:rFonts w:ascii="Arial" w:hAnsi="Arial" w:cs="Arial"/>
          <w:bCs/>
        </w:rPr>
        <w:t xml:space="preserve"> </w:t>
      </w:r>
      <w:r w:rsidR="00826027" w:rsidRPr="00C4673E">
        <w:rPr>
          <w:rFonts w:ascii="Arial" w:hAnsi="Arial" w:cs="Arial"/>
          <w:bCs/>
        </w:rPr>
        <w:t>περιλαμβάν</w:t>
      </w:r>
      <w:r w:rsidR="00970CBB" w:rsidRPr="00C4673E">
        <w:rPr>
          <w:rFonts w:ascii="Arial" w:hAnsi="Arial" w:cs="Arial"/>
          <w:bCs/>
        </w:rPr>
        <w:t xml:space="preserve">ονται </w:t>
      </w:r>
      <w:r w:rsidR="00826027" w:rsidRPr="00C4673E">
        <w:rPr>
          <w:rFonts w:ascii="Arial" w:hAnsi="Arial" w:cs="Arial"/>
          <w:bCs/>
        </w:rPr>
        <w:t xml:space="preserve"> οριζόντια </w:t>
      </w:r>
      <w:r w:rsidR="00784A5D" w:rsidRPr="00C4673E">
        <w:rPr>
          <w:rFonts w:ascii="Arial" w:hAnsi="Arial" w:cs="Arial"/>
          <w:bCs/>
        </w:rPr>
        <w:t>και σε</w:t>
      </w:r>
      <w:r w:rsidR="00826027" w:rsidRPr="00C4673E">
        <w:rPr>
          <w:rFonts w:ascii="Arial" w:hAnsi="Arial" w:cs="Arial"/>
          <w:bCs/>
        </w:rPr>
        <w:t xml:space="preserve"> άλλους Στόχους Βιώσιμης Ανάπτυξης, όπως της μείωσης της φτώχειας,</w:t>
      </w:r>
      <w:r w:rsidRPr="00C4673E">
        <w:rPr>
          <w:rFonts w:ascii="Arial" w:hAnsi="Arial" w:cs="Arial"/>
          <w:bCs/>
        </w:rPr>
        <w:t xml:space="preserve"> </w:t>
      </w:r>
      <w:r w:rsidR="00784A5D" w:rsidRPr="00C4673E">
        <w:rPr>
          <w:rFonts w:ascii="Arial" w:hAnsi="Arial" w:cs="Arial"/>
          <w:bCs/>
        </w:rPr>
        <w:t>της μείωσης των ανισοτήτων</w:t>
      </w:r>
      <w:r w:rsidR="001D7203" w:rsidRPr="00C4673E">
        <w:rPr>
          <w:rFonts w:ascii="Arial" w:hAnsi="Arial" w:cs="Arial"/>
          <w:bCs/>
        </w:rPr>
        <w:t>,</w:t>
      </w:r>
      <w:r w:rsidR="00784A5D" w:rsidRPr="00C4673E">
        <w:rPr>
          <w:rFonts w:ascii="Arial" w:hAnsi="Arial" w:cs="Arial"/>
          <w:bCs/>
        </w:rPr>
        <w:t xml:space="preserve"> της ειρήνης, </w:t>
      </w:r>
      <w:r w:rsidR="007E2C6E" w:rsidRPr="00C4673E">
        <w:rPr>
          <w:rFonts w:ascii="Arial" w:hAnsi="Arial" w:cs="Arial"/>
          <w:bCs/>
        </w:rPr>
        <w:t xml:space="preserve">της </w:t>
      </w:r>
      <w:r w:rsidR="00784A5D" w:rsidRPr="00C4673E">
        <w:rPr>
          <w:rFonts w:ascii="Arial" w:hAnsi="Arial" w:cs="Arial"/>
          <w:bCs/>
        </w:rPr>
        <w:t xml:space="preserve">δικαιοσύνης και </w:t>
      </w:r>
      <w:r w:rsidR="007E2C6E" w:rsidRPr="00C4673E">
        <w:rPr>
          <w:rFonts w:ascii="Arial" w:hAnsi="Arial" w:cs="Arial"/>
          <w:bCs/>
        </w:rPr>
        <w:t xml:space="preserve">των </w:t>
      </w:r>
      <w:r w:rsidR="00784A5D" w:rsidRPr="00C4673E">
        <w:rPr>
          <w:rFonts w:ascii="Arial" w:hAnsi="Arial" w:cs="Arial"/>
          <w:bCs/>
        </w:rPr>
        <w:t xml:space="preserve">ισχυρών θεσμών </w:t>
      </w:r>
      <w:proofErr w:type="spellStart"/>
      <w:r w:rsidR="00784A5D" w:rsidRPr="00C4673E">
        <w:rPr>
          <w:rFonts w:ascii="Arial" w:hAnsi="Arial" w:cs="Arial"/>
          <w:bCs/>
        </w:rPr>
        <w:t>κ.ο.κ.</w:t>
      </w:r>
      <w:proofErr w:type="spellEnd"/>
      <w:r w:rsidR="001D7203" w:rsidRPr="00C4673E">
        <w:rPr>
          <w:rFonts w:ascii="Arial" w:hAnsi="Arial" w:cs="Arial"/>
          <w:bCs/>
        </w:rPr>
        <w:t xml:space="preserve"> </w:t>
      </w:r>
    </w:p>
    <w:p w14:paraId="003FE538" w14:textId="77777777" w:rsidR="00687893" w:rsidRPr="00C4673E" w:rsidRDefault="00687893" w:rsidP="00C4673E">
      <w:pPr>
        <w:spacing w:line="360" w:lineRule="auto"/>
        <w:jc w:val="both"/>
        <w:rPr>
          <w:rFonts w:ascii="Arial" w:hAnsi="Arial" w:cs="Arial"/>
        </w:rPr>
      </w:pPr>
    </w:p>
    <w:p w14:paraId="760463FD" w14:textId="199B8DFB" w:rsidR="003366E7" w:rsidRPr="00C4673E" w:rsidRDefault="00592879" w:rsidP="00C4673E">
      <w:pPr>
        <w:spacing w:line="360" w:lineRule="auto"/>
        <w:jc w:val="both"/>
        <w:rPr>
          <w:rFonts w:ascii="Arial" w:hAnsi="Arial" w:cs="Arial"/>
        </w:rPr>
      </w:pPr>
      <w:r w:rsidRPr="00C4673E">
        <w:rPr>
          <w:rFonts w:ascii="Arial" w:hAnsi="Arial" w:cs="Arial"/>
        </w:rPr>
        <w:t xml:space="preserve">Παράλληλα, η Εθνική Στρατηγική </w:t>
      </w:r>
      <w:r w:rsidR="00784A5D" w:rsidRPr="00C4673E">
        <w:rPr>
          <w:rFonts w:ascii="Arial" w:hAnsi="Arial" w:cs="Arial"/>
        </w:rPr>
        <w:t xml:space="preserve">Αντιμετώπισης των Εξαρτήσεων </w:t>
      </w:r>
      <w:r w:rsidR="002922C5" w:rsidRPr="00C4673E">
        <w:rPr>
          <w:rFonts w:ascii="Arial" w:hAnsi="Arial" w:cs="Arial"/>
        </w:rPr>
        <w:t>αποτελεί συνέχεια και εξέλιξη της</w:t>
      </w:r>
      <w:r w:rsidRPr="00C4673E">
        <w:rPr>
          <w:rFonts w:ascii="Arial" w:hAnsi="Arial" w:cs="Arial"/>
        </w:rPr>
        <w:t xml:space="preserve"> </w:t>
      </w:r>
      <w:r w:rsidRPr="00C4673E">
        <w:rPr>
          <w:rStyle w:val="Heading2Char"/>
          <w:rFonts w:ascii="Arial" w:hAnsi="Arial" w:cs="Arial"/>
          <w:sz w:val="24"/>
        </w:rPr>
        <w:t>Στρατηγική</w:t>
      </w:r>
      <w:r w:rsidR="002922C5" w:rsidRPr="00C4673E">
        <w:rPr>
          <w:rStyle w:val="Heading2Char"/>
          <w:rFonts w:ascii="Arial" w:hAnsi="Arial" w:cs="Arial"/>
          <w:sz w:val="24"/>
        </w:rPr>
        <w:t>ς</w:t>
      </w:r>
      <w:r w:rsidRPr="00C4673E">
        <w:rPr>
          <w:rStyle w:val="Heading2Char"/>
          <w:rFonts w:ascii="Arial" w:hAnsi="Arial" w:cs="Arial"/>
          <w:sz w:val="24"/>
        </w:rPr>
        <w:t xml:space="preserve"> της ΕΕ για τα Ναρκωτικά 2013-2020</w:t>
      </w:r>
      <w:r w:rsidRPr="00C4673E">
        <w:rPr>
          <w:rFonts w:ascii="Arial" w:hAnsi="Arial" w:cs="Arial"/>
        </w:rPr>
        <w:t xml:space="preserve"> </w:t>
      </w:r>
      <w:r w:rsidR="0012307D" w:rsidRPr="00C4673E">
        <w:rPr>
          <w:rFonts w:ascii="Arial" w:hAnsi="Arial" w:cs="Arial"/>
        </w:rPr>
        <w:t>που διαμορφώθηκε υπό το συντονισμό της Κυπριακής Προεδρίας του Συμβουλίου της ΕΕ</w:t>
      </w:r>
      <w:r w:rsidR="00090B35" w:rsidRPr="00C4673E">
        <w:rPr>
          <w:rFonts w:ascii="Arial" w:hAnsi="Arial" w:cs="Arial"/>
        </w:rPr>
        <w:t xml:space="preserve"> (β’ εξάμηνο 2012)</w:t>
      </w:r>
      <w:r w:rsidR="0012307D" w:rsidRPr="00C4673E">
        <w:rPr>
          <w:rFonts w:ascii="Arial" w:hAnsi="Arial" w:cs="Arial"/>
        </w:rPr>
        <w:t xml:space="preserve"> και δη της Αρχής Αντιμετώπισης Εξαρτήσεων Κύπρου, </w:t>
      </w:r>
      <w:r w:rsidRPr="00C4673E">
        <w:rPr>
          <w:rFonts w:ascii="Arial" w:hAnsi="Arial" w:cs="Arial"/>
        </w:rPr>
        <w:t xml:space="preserve">και </w:t>
      </w:r>
      <w:r w:rsidR="00426C92" w:rsidRPr="00C4673E">
        <w:rPr>
          <w:rFonts w:ascii="Arial" w:hAnsi="Arial" w:cs="Arial"/>
        </w:rPr>
        <w:t xml:space="preserve">των θεμελιωδών αρχών </w:t>
      </w:r>
      <w:r w:rsidRPr="00C4673E">
        <w:rPr>
          <w:rFonts w:ascii="Arial" w:hAnsi="Arial" w:cs="Arial"/>
        </w:rPr>
        <w:t>της ΕΕ</w:t>
      </w:r>
      <w:r w:rsidR="001F0E6D" w:rsidRPr="00C4673E">
        <w:rPr>
          <w:rFonts w:ascii="Arial" w:hAnsi="Arial" w:cs="Arial"/>
        </w:rPr>
        <w:t xml:space="preserve"> που αφορούν κυρίως </w:t>
      </w:r>
      <w:r w:rsidR="007A2F7B" w:rsidRPr="00C4673E">
        <w:rPr>
          <w:rFonts w:ascii="Arial" w:hAnsi="Arial" w:cs="Arial"/>
        </w:rPr>
        <w:t>στο σεβασμό</w:t>
      </w:r>
      <w:r w:rsidRPr="00C4673E">
        <w:rPr>
          <w:rFonts w:ascii="Arial" w:hAnsi="Arial" w:cs="Arial"/>
        </w:rPr>
        <w:t xml:space="preserve"> </w:t>
      </w:r>
      <w:r w:rsidR="001F0E6D" w:rsidRPr="00C4673E">
        <w:rPr>
          <w:rFonts w:ascii="Arial" w:hAnsi="Arial" w:cs="Arial"/>
        </w:rPr>
        <w:t xml:space="preserve">της </w:t>
      </w:r>
      <w:r w:rsidRPr="00C4673E">
        <w:rPr>
          <w:rFonts w:ascii="Arial" w:hAnsi="Arial" w:cs="Arial"/>
        </w:rPr>
        <w:t>ανθρώπινη</w:t>
      </w:r>
      <w:r w:rsidR="001F0E6D" w:rsidRPr="00C4673E">
        <w:rPr>
          <w:rFonts w:ascii="Arial" w:hAnsi="Arial" w:cs="Arial"/>
        </w:rPr>
        <w:t>ς</w:t>
      </w:r>
      <w:r w:rsidRPr="00C4673E">
        <w:rPr>
          <w:rFonts w:ascii="Arial" w:hAnsi="Arial" w:cs="Arial"/>
        </w:rPr>
        <w:t xml:space="preserve"> αξιοπρέπεια</w:t>
      </w:r>
      <w:r w:rsidR="001F0E6D" w:rsidRPr="00C4673E">
        <w:rPr>
          <w:rFonts w:ascii="Arial" w:hAnsi="Arial" w:cs="Arial"/>
        </w:rPr>
        <w:t>ς</w:t>
      </w:r>
      <w:r w:rsidR="007A2F7B" w:rsidRPr="00C4673E">
        <w:rPr>
          <w:rFonts w:ascii="Arial" w:hAnsi="Arial" w:cs="Arial"/>
        </w:rPr>
        <w:t>, την</w:t>
      </w:r>
      <w:r w:rsidRPr="00C4673E">
        <w:rPr>
          <w:rFonts w:ascii="Arial" w:hAnsi="Arial" w:cs="Arial"/>
        </w:rPr>
        <w:t xml:space="preserve"> ελευθερία, </w:t>
      </w:r>
      <w:r w:rsidR="007A2F7B" w:rsidRPr="00C4673E">
        <w:rPr>
          <w:rFonts w:ascii="Arial" w:hAnsi="Arial" w:cs="Arial"/>
        </w:rPr>
        <w:t>τη</w:t>
      </w:r>
      <w:r w:rsidRPr="00C4673E">
        <w:rPr>
          <w:rFonts w:ascii="Arial" w:hAnsi="Arial" w:cs="Arial"/>
        </w:rPr>
        <w:t xml:space="preserve"> δημοκρατία, </w:t>
      </w:r>
      <w:r w:rsidR="007A2F7B" w:rsidRPr="00C4673E">
        <w:rPr>
          <w:rFonts w:ascii="Arial" w:hAnsi="Arial" w:cs="Arial"/>
        </w:rPr>
        <w:t>την</w:t>
      </w:r>
      <w:r w:rsidRPr="00C4673E">
        <w:rPr>
          <w:rFonts w:ascii="Arial" w:hAnsi="Arial" w:cs="Arial"/>
        </w:rPr>
        <w:t xml:space="preserve"> ισότητα, </w:t>
      </w:r>
      <w:r w:rsidR="007A2F7B" w:rsidRPr="00C4673E">
        <w:rPr>
          <w:rFonts w:ascii="Arial" w:hAnsi="Arial" w:cs="Arial"/>
        </w:rPr>
        <w:t>τ</w:t>
      </w:r>
      <w:r w:rsidRPr="00C4673E">
        <w:rPr>
          <w:rFonts w:ascii="Arial" w:hAnsi="Arial" w:cs="Arial"/>
        </w:rPr>
        <w:t>η</w:t>
      </w:r>
      <w:r w:rsidR="007A2F7B" w:rsidRPr="00C4673E">
        <w:rPr>
          <w:rFonts w:ascii="Arial" w:hAnsi="Arial" w:cs="Arial"/>
        </w:rPr>
        <w:t>ν</w:t>
      </w:r>
      <w:r w:rsidRPr="00C4673E">
        <w:rPr>
          <w:rFonts w:ascii="Arial" w:hAnsi="Arial" w:cs="Arial"/>
        </w:rPr>
        <w:t xml:space="preserve"> αλληλεγγύη, το κράτος δικαίου και τα ανθρώπινα δικαιώματα.</w:t>
      </w:r>
      <w:r w:rsidR="004763C4" w:rsidRPr="00C4673E">
        <w:rPr>
          <w:rFonts w:ascii="Arial" w:hAnsi="Arial" w:cs="Arial"/>
        </w:rPr>
        <w:t xml:space="preserve"> </w:t>
      </w:r>
    </w:p>
    <w:p w14:paraId="4C9B108A" w14:textId="77777777" w:rsidR="00687893" w:rsidRPr="00C4673E" w:rsidRDefault="00687893" w:rsidP="00C4673E">
      <w:pPr>
        <w:spacing w:line="360" w:lineRule="auto"/>
        <w:jc w:val="both"/>
        <w:rPr>
          <w:rFonts w:ascii="Arial" w:hAnsi="Arial" w:cs="Arial"/>
        </w:rPr>
      </w:pPr>
    </w:p>
    <w:p w14:paraId="14E281BA" w14:textId="7FA2998A" w:rsidR="001D0811" w:rsidRPr="00C4673E" w:rsidRDefault="00F30FEA" w:rsidP="00C4673E">
      <w:pPr>
        <w:spacing w:line="360" w:lineRule="auto"/>
        <w:jc w:val="both"/>
        <w:rPr>
          <w:rFonts w:ascii="Arial" w:hAnsi="Arial" w:cs="Arial"/>
        </w:rPr>
      </w:pPr>
      <w:r w:rsidRPr="00C4673E">
        <w:rPr>
          <w:rFonts w:ascii="Arial" w:hAnsi="Arial" w:cs="Arial"/>
        </w:rPr>
        <w:t xml:space="preserve">Βασικός οδηγός στην υιοθέτηση δράσεων που αφορούν στην αντιμετώπιση της επιβλαβούς κατανάλωσης Αλκοόλ, είναι η Ευρωπαϊκή Στρατηγική για τη μείωση των αρνητικών συνεπειών που σχετίζονται με την </w:t>
      </w:r>
      <w:r w:rsidR="00CB2373" w:rsidRPr="00C4673E">
        <w:rPr>
          <w:rFonts w:ascii="Arial" w:hAnsi="Arial" w:cs="Arial"/>
        </w:rPr>
        <w:t>κατάχρηση</w:t>
      </w:r>
      <w:r w:rsidRPr="00C4673E">
        <w:rPr>
          <w:rFonts w:ascii="Arial" w:hAnsi="Arial" w:cs="Arial"/>
        </w:rPr>
        <w:t xml:space="preserve"> του αλκοόλ και το Ευρωπαϊκό Σχέδιο Δράσης 2014</w:t>
      </w:r>
      <w:r w:rsidR="00735490" w:rsidRPr="00C4673E">
        <w:rPr>
          <w:rFonts w:ascii="Arial" w:hAnsi="Arial" w:cs="Arial"/>
        </w:rPr>
        <w:t xml:space="preserve"> </w:t>
      </w:r>
      <w:r w:rsidRPr="00C4673E">
        <w:rPr>
          <w:rFonts w:ascii="Arial" w:hAnsi="Arial" w:cs="Arial"/>
        </w:rPr>
        <w:t>-2017, όπως επίσης οι εκθέσεις και οι κατευθυντήριες γραμμές του Παγκόσμιου Οργανισμού Υγείας</w:t>
      </w:r>
      <w:r w:rsidR="00820759" w:rsidRPr="00C4673E">
        <w:rPr>
          <w:rFonts w:ascii="Arial" w:hAnsi="Arial" w:cs="Arial"/>
        </w:rPr>
        <w:t xml:space="preserve"> (ΠΟΥ)</w:t>
      </w:r>
      <w:r w:rsidRPr="00C4673E">
        <w:rPr>
          <w:rFonts w:ascii="Arial" w:hAnsi="Arial" w:cs="Arial"/>
        </w:rPr>
        <w:t xml:space="preserve"> </w:t>
      </w:r>
      <w:r w:rsidR="00820759" w:rsidRPr="00C4673E">
        <w:rPr>
          <w:rFonts w:ascii="Arial" w:hAnsi="Arial" w:cs="Arial"/>
        </w:rPr>
        <w:t>/</w:t>
      </w:r>
      <w:r w:rsidR="00820759" w:rsidRPr="00C4673E">
        <w:rPr>
          <w:rFonts w:ascii="Arial" w:hAnsi="Arial" w:cs="Arial"/>
          <w:lang w:val="en-GB"/>
        </w:rPr>
        <w:t>World</w:t>
      </w:r>
      <w:r w:rsidR="00820759" w:rsidRPr="00C4673E">
        <w:rPr>
          <w:rFonts w:ascii="Arial" w:hAnsi="Arial" w:cs="Arial"/>
        </w:rPr>
        <w:t xml:space="preserve"> </w:t>
      </w:r>
      <w:r w:rsidR="00820759" w:rsidRPr="00C4673E">
        <w:rPr>
          <w:rFonts w:ascii="Arial" w:hAnsi="Arial" w:cs="Arial"/>
          <w:lang w:val="en-GB"/>
        </w:rPr>
        <w:t>Health</w:t>
      </w:r>
      <w:r w:rsidR="00820759" w:rsidRPr="00C4673E">
        <w:rPr>
          <w:rFonts w:ascii="Arial" w:hAnsi="Arial" w:cs="Arial"/>
        </w:rPr>
        <w:t xml:space="preserve"> </w:t>
      </w:r>
      <w:r w:rsidR="00820759" w:rsidRPr="00C4673E">
        <w:rPr>
          <w:rFonts w:ascii="Arial" w:hAnsi="Arial" w:cs="Arial"/>
          <w:lang w:val="en-GB"/>
        </w:rPr>
        <w:t>Organization</w:t>
      </w:r>
      <w:r w:rsidR="00820759" w:rsidRPr="00C4673E">
        <w:rPr>
          <w:rFonts w:ascii="Arial" w:hAnsi="Arial" w:cs="Arial"/>
        </w:rPr>
        <w:t xml:space="preserve"> </w:t>
      </w:r>
      <w:r w:rsidRPr="00C4673E">
        <w:rPr>
          <w:rFonts w:ascii="Arial" w:hAnsi="Arial" w:cs="Arial"/>
        </w:rPr>
        <w:t>(WHO) για την περιφέρεια της Ευρώπης.</w:t>
      </w:r>
    </w:p>
    <w:p w14:paraId="0205111B" w14:textId="77777777" w:rsidR="00687893" w:rsidRPr="00C4673E" w:rsidRDefault="00687893" w:rsidP="00C4673E">
      <w:pPr>
        <w:spacing w:line="360" w:lineRule="auto"/>
        <w:jc w:val="both"/>
        <w:rPr>
          <w:rFonts w:ascii="Arial" w:hAnsi="Arial" w:cs="Arial"/>
        </w:rPr>
      </w:pPr>
    </w:p>
    <w:p w14:paraId="5B2F5C4B" w14:textId="250823FA" w:rsidR="001D0811" w:rsidRPr="00C4673E" w:rsidRDefault="001D0811" w:rsidP="00C4673E">
      <w:pPr>
        <w:spacing w:line="360" w:lineRule="auto"/>
        <w:jc w:val="both"/>
        <w:rPr>
          <w:rFonts w:ascii="Arial" w:hAnsi="Arial" w:cs="Arial"/>
        </w:rPr>
      </w:pPr>
      <w:r w:rsidRPr="00C4673E">
        <w:rPr>
          <w:rFonts w:ascii="Arial" w:hAnsi="Arial" w:cs="Arial"/>
        </w:rPr>
        <w:t xml:space="preserve">Όσον αφορά </w:t>
      </w:r>
      <w:r w:rsidR="00D13141" w:rsidRPr="00C4673E">
        <w:rPr>
          <w:rFonts w:ascii="Arial" w:hAnsi="Arial" w:cs="Arial"/>
        </w:rPr>
        <w:t>σ</w:t>
      </w:r>
      <w:r w:rsidRPr="00C4673E">
        <w:rPr>
          <w:rFonts w:ascii="Arial" w:hAnsi="Arial" w:cs="Arial"/>
        </w:rPr>
        <w:t>την υιοθέτηση δράσεων για την αντιμετώπιση των επιβλαβών συνεπειών από την έκθεση στον καπνό</w:t>
      </w:r>
      <w:r w:rsidR="00E25C5F" w:rsidRPr="00C4673E">
        <w:rPr>
          <w:rFonts w:ascii="Arial" w:hAnsi="Arial" w:cs="Arial"/>
        </w:rPr>
        <w:t>,</w:t>
      </w:r>
      <w:r w:rsidRPr="00C4673E">
        <w:rPr>
          <w:rFonts w:ascii="Arial" w:hAnsi="Arial" w:cs="Arial"/>
        </w:rPr>
        <w:t xml:space="preserve"> βασικός οδηγός είναι η Συνθήκη Πλαίσιο για τον Έλεγχο του Καπνίσματος (</w:t>
      </w:r>
      <w:proofErr w:type="spellStart"/>
      <w:r w:rsidRPr="00C4673E">
        <w:rPr>
          <w:rFonts w:ascii="Arial" w:hAnsi="Arial" w:cs="Arial"/>
        </w:rPr>
        <w:t>Framework</w:t>
      </w:r>
      <w:proofErr w:type="spellEnd"/>
      <w:r w:rsidRPr="00C4673E">
        <w:rPr>
          <w:rFonts w:ascii="Arial" w:hAnsi="Arial" w:cs="Arial"/>
        </w:rPr>
        <w:t xml:space="preserve"> Convention on </w:t>
      </w:r>
      <w:proofErr w:type="spellStart"/>
      <w:r w:rsidRPr="00C4673E">
        <w:rPr>
          <w:rFonts w:ascii="Arial" w:hAnsi="Arial" w:cs="Arial"/>
        </w:rPr>
        <w:t>Tobacco</w:t>
      </w:r>
      <w:proofErr w:type="spellEnd"/>
      <w:r w:rsidRPr="00C4673E">
        <w:rPr>
          <w:rFonts w:ascii="Arial" w:hAnsi="Arial" w:cs="Arial"/>
        </w:rPr>
        <w:t xml:space="preserve"> </w:t>
      </w:r>
      <w:proofErr w:type="spellStart"/>
      <w:r w:rsidRPr="00C4673E">
        <w:rPr>
          <w:rFonts w:ascii="Arial" w:hAnsi="Arial" w:cs="Arial"/>
        </w:rPr>
        <w:t>Control</w:t>
      </w:r>
      <w:proofErr w:type="spellEnd"/>
      <w:r w:rsidRPr="00C4673E">
        <w:rPr>
          <w:rFonts w:ascii="Arial" w:hAnsi="Arial" w:cs="Arial"/>
        </w:rPr>
        <w:t xml:space="preserve">-FCTC), η οποία υιοθετήθηκε από την Κυπριακή Δημοκρατία και κυρώθηκε σε νόμο με τον περί της Σύμβασης Πλαίσιο για τον Έλεγχο του Καπνού (Κυρωτικό) Νόμο του 2005 (Ν. 12(III)/2005). Επιπρόσθετα, όσον αφορά </w:t>
      </w:r>
      <w:r w:rsidR="003D55A2" w:rsidRPr="00C4673E">
        <w:rPr>
          <w:rFonts w:ascii="Arial" w:hAnsi="Arial" w:cs="Arial"/>
        </w:rPr>
        <w:t>σ</w:t>
      </w:r>
      <w:r w:rsidRPr="00C4673E">
        <w:rPr>
          <w:rFonts w:ascii="Arial" w:hAnsi="Arial" w:cs="Arial"/>
        </w:rPr>
        <w:t xml:space="preserve">τη θεραπεία της εξάρτησης από τη νικοτίνη, βασικός οδηγός για την υιοθέτηση δράσεων είναι οι Κατευθυντήριες Οδηγίες για τη Θεραπεία της Εξάρτησης από τη Νικοτίνη, του Ευρωπαϊκού Δικτύου για την Πρόληψη του Καπνίσματος (European </w:t>
      </w:r>
      <w:proofErr w:type="spellStart"/>
      <w:r w:rsidRPr="00C4673E">
        <w:rPr>
          <w:rFonts w:ascii="Arial" w:hAnsi="Arial" w:cs="Arial"/>
        </w:rPr>
        <w:t>Network</w:t>
      </w:r>
      <w:proofErr w:type="spellEnd"/>
      <w:r w:rsidRPr="00C4673E">
        <w:rPr>
          <w:rFonts w:ascii="Arial" w:hAnsi="Arial" w:cs="Arial"/>
        </w:rPr>
        <w:t xml:space="preserve"> for </w:t>
      </w:r>
      <w:proofErr w:type="spellStart"/>
      <w:r w:rsidRPr="00C4673E">
        <w:rPr>
          <w:rFonts w:ascii="Arial" w:hAnsi="Arial" w:cs="Arial"/>
        </w:rPr>
        <w:t>Smoking</w:t>
      </w:r>
      <w:proofErr w:type="spellEnd"/>
      <w:r w:rsidRPr="00C4673E">
        <w:rPr>
          <w:rFonts w:ascii="Arial" w:hAnsi="Arial" w:cs="Arial"/>
        </w:rPr>
        <w:t xml:space="preserve"> and </w:t>
      </w:r>
      <w:proofErr w:type="spellStart"/>
      <w:r w:rsidRPr="00C4673E">
        <w:rPr>
          <w:rFonts w:ascii="Arial" w:hAnsi="Arial" w:cs="Arial"/>
        </w:rPr>
        <w:t>Tobacco</w:t>
      </w:r>
      <w:proofErr w:type="spellEnd"/>
      <w:r w:rsidRPr="00C4673E">
        <w:rPr>
          <w:rFonts w:ascii="Arial" w:hAnsi="Arial" w:cs="Arial"/>
        </w:rPr>
        <w:t xml:space="preserve"> </w:t>
      </w:r>
      <w:proofErr w:type="spellStart"/>
      <w:r w:rsidRPr="00C4673E">
        <w:rPr>
          <w:rFonts w:ascii="Arial" w:hAnsi="Arial" w:cs="Arial"/>
        </w:rPr>
        <w:t>Cessation</w:t>
      </w:r>
      <w:proofErr w:type="spellEnd"/>
      <w:r w:rsidRPr="00C4673E">
        <w:rPr>
          <w:rFonts w:ascii="Arial" w:hAnsi="Arial" w:cs="Arial"/>
        </w:rPr>
        <w:t>-ENSP).</w:t>
      </w:r>
    </w:p>
    <w:p w14:paraId="5516E9FE" w14:textId="74C8DEAD" w:rsidR="0070339C" w:rsidRPr="00C4673E" w:rsidRDefault="0070339C" w:rsidP="00C4673E">
      <w:pPr>
        <w:spacing w:line="360" w:lineRule="auto"/>
        <w:jc w:val="both"/>
        <w:rPr>
          <w:rFonts w:ascii="Arial" w:hAnsi="Arial" w:cs="Arial"/>
        </w:rPr>
      </w:pPr>
      <w:r w:rsidRPr="00C4673E">
        <w:rPr>
          <w:rFonts w:ascii="Arial" w:hAnsi="Arial" w:cs="Arial"/>
        </w:rPr>
        <w:t>Ο καθορισμός των δράσεων για την αντιμετώπιση της παθολογικής ενασχόλησης / διαταραχής ενασχόλησης με τα τυχερά παιχνίδια βασί</w:t>
      </w:r>
      <w:r w:rsidR="00F1661B" w:rsidRPr="00C4673E">
        <w:rPr>
          <w:rFonts w:ascii="Arial" w:hAnsi="Arial" w:cs="Arial"/>
        </w:rPr>
        <w:t>ζεται</w:t>
      </w:r>
      <w:r w:rsidRPr="00C4673E">
        <w:rPr>
          <w:rFonts w:ascii="Arial" w:hAnsi="Arial" w:cs="Arial"/>
        </w:rPr>
        <w:t xml:space="preserve"> </w:t>
      </w:r>
      <w:r w:rsidRPr="00C4673E">
        <w:rPr>
          <w:rFonts w:ascii="Arial" w:hAnsi="Arial" w:cs="Arial"/>
        </w:rPr>
        <w:lastRenderedPageBreak/>
        <w:t xml:space="preserve">σε Ευρωπαϊκές και Διεθνείς καλές πρακτικές, όπως είναι τα </w:t>
      </w:r>
      <w:r w:rsidRPr="00C4673E">
        <w:rPr>
          <w:rFonts w:ascii="Arial" w:hAnsi="Arial" w:cs="Arial"/>
          <w:lang w:val="en-GB"/>
        </w:rPr>
        <w:t>International</w:t>
      </w:r>
      <w:r w:rsidRPr="00C4673E">
        <w:rPr>
          <w:rFonts w:ascii="Arial" w:hAnsi="Arial" w:cs="Arial"/>
        </w:rPr>
        <w:t xml:space="preserve"> </w:t>
      </w:r>
      <w:r w:rsidRPr="00C4673E">
        <w:rPr>
          <w:rFonts w:ascii="Arial" w:hAnsi="Arial" w:cs="Arial"/>
          <w:lang w:val="en-GB"/>
        </w:rPr>
        <w:t>Standards</w:t>
      </w:r>
      <w:r w:rsidRPr="00C4673E">
        <w:rPr>
          <w:rFonts w:ascii="Arial" w:hAnsi="Arial" w:cs="Arial"/>
        </w:rPr>
        <w:t xml:space="preserve"> </w:t>
      </w:r>
      <w:r w:rsidRPr="00C4673E">
        <w:rPr>
          <w:rFonts w:ascii="Arial" w:hAnsi="Arial" w:cs="Arial"/>
          <w:lang w:val="en-GB"/>
        </w:rPr>
        <w:t>on</w:t>
      </w:r>
      <w:r w:rsidRPr="00C4673E">
        <w:rPr>
          <w:rFonts w:ascii="Arial" w:hAnsi="Arial" w:cs="Arial"/>
        </w:rPr>
        <w:t xml:space="preserve"> </w:t>
      </w:r>
      <w:r w:rsidRPr="00C4673E">
        <w:rPr>
          <w:rFonts w:ascii="Arial" w:hAnsi="Arial" w:cs="Arial"/>
          <w:lang w:val="en-GB"/>
        </w:rPr>
        <w:t>Drug</w:t>
      </w:r>
      <w:r w:rsidRPr="00C4673E">
        <w:rPr>
          <w:rFonts w:ascii="Arial" w:hAnsi="Arial" w:cs="Arial"/>
        </w:rPr>
        <w:t xml:space="preserve"> </w:t>
      </w:r>
      <w:r w:rsidRPr="00C4673E">
        <w:rPr>
          <w:rFonts w:ascii="Arial" w:hAnsi="Arial" w:cs="Arial"/>
          <w:lang w:val="en-GB"/>
        </w:rPr>
        <w:t>Use</w:t>
      </w:r>
      <w:r w:rsidRPr="00C4673E">
        <w:rPr>
          <w:rFonts w:ascii="Arial" w:hAnsi="Arial" w:cs="Arial"/>
        </w:rPr>
        <w:t xml:space="preserve"> </w:t>
      </w:r>
      <w:r w:rsidRPr="00C4673E">
        <w:rPr>
          <w:rFonts w:ascii="Arial" w:hAnsi="Arial" w:cs="Arial"/>
          <w:lang w:val="en-GB"/>
        </w:rPr>
        <w:t>Prevention</w:t>
      </w:r>
      <w:r w:rsidRPr="00C4673E">
        <w:rPr>
          <w:rFonts w:ascii="Arial" w:hAnsi="Arial" w:cs="Arial"/>
        </w:rPr>
        <w:t xml:space="preserve"> του Παγκόσμιου Οργανισμού Υγείας (</w:t>
      </w:r>
      <w:r w:rsidRPr="00C4673E">
        <w:rPr>
          <w:rFonts w:ascii="Arial" w:hAnsi="Arial" w:cs="Arial"/>
          <w:lang w:val="en-GB"/>
        </w:rPr>
        <w:t>UNODC</w:t>
      </w:r>
      <w:r w:rsidRPr="00C4673E">
        <w:rPr>
          <w:rFonts w:ascii="Arial" w:hAnsi="Arial" w:cs="Arial"/>
        </w:rPr>
        <w:t>/</w:t>
      </w:r>
      <w:r w:rsidRPr="00C4673E">
        <w:rPr>
          <w:rFonts w:ascii="Arial" w:hAnsi="Arial" w:cs="Arial"/>
          <w:lang w:val="en-GB"/>
        </w:rPr>
        <w:t>WHO</w:t>
      </w:r>
      <w:r w:rsidRPr="00C4673E">
        <w:rPr>
          <w:rFonts w:ascii="Arial" w:hAnsi="Arial" w:cs="Arial"/>
        </w:rPr>
        <w:t xml:space="preserve">) και τα </w:t>
      </w:r>
      <w:r w:rsidRPr="00C4673E">
        <w:rPr>
          <w:rFonts w:ascii="Arial" w:hAnsi="Arial" w:cs="Arial"/>
          <w:lang w:val="en-US"/>
        </w:rPr>
        <w:t>European</w:t>
      </w:r>
      <w:r w:rsidRPr="00C4673E">
        <w:rPr>
          <w:rFonts w:ascii="Arial" w:hAnsi="Arial" w:cs="Arial"/>
        </w:rPr>
        <w:t xml:space="preserve"> </w:t>
      </w:r>
      <w:r w:rsidRPr="00C4673E">
        <w:rPr>
          <w:rFonts w:ascii="Arial" w:hAnsi="Arial" w:cs="Arial"/>
          <w:lang w:val="en-US"/>
        </w:rPr>
        <w:t>Drug</w:t>
      </w:r>
      <w:r w:rsidRPr="00C4673E">
        <w:rPr>
          <w:rFonts w:ascii="Arial" w:hAnsi="Arial" w:cs="Arial"/>
        </w:rPr>
        <w:t xml:space="preserve"> </w:t>
      </w:r>
      <w:r w:rsidRPr="00C4673E">
        <w:rPr>
          <w:rFonts w:ascii="Arial" w:hAnsi="Arial" w:cs="Arial"/>
          <w:lang w:val="en-US"/>
        </w:rPr>
        <w:t>Prevention</w:t>
      </w:r>
      <w:r w:rsidRPr="00C4673E">
        <w:rPr>
          <w:rFonts w:ascii="Arial" w:hAnsi="Arial" w:cs="Arial"/>
        </w:rPr>
        <w:t xml:space="preserve"> </w:t>
      </w:r>
      <w:r w:rsidRPr="00C4673E">
        <w:rPr>
          <w:rFonts w:ascii="Arial" w:hAnsi="Arial" w:cs="Arial"/>
          <w:lang w:val="en-US"/>
        </w:rPr>
        <w:t>Quality</w:t>
      </w:r>
      <w:r w:rsidRPr="00C4673E">
        <w:rPr>
          <w:rFonts w:ascii="Arial" w:hAnsi="Arial" w:cs="Arial"/>
        </w:rPr>
        <w:t xml:space="preserve"> </w:t>
      </w:r>
      <w:r w:rsidRPr="00C4673E">
        <w:rPr>
          <w:rFonts w:ascii="Arial" w:hAnsi="Arial" w:cs="Arial"/>
          <w:lang w:val="en-US"/>
        </w:rPr>
        <w:t>Standards</w:t>
      </w:r>
      <w:r w:rsidRPr="00C4673E">
        <w:rPr>
          <w:rFonts w:ascii="Arial" w:hAnsi="Arial" w:cs="Arial"/>
        </w:rPr>
        <w:t xml:space="preserve"> του Ευρωπαϊκού Κέντρου Πληροφόρησης και Τεκμηρίωσης για τα Ναρκωτικά (</w:t>
      </w:r>
      <w:r w:rsidRPr="00C4673E">
        <w:rPr>
          <w:rFonts w:ascii="Arial" w:hAnsi="Arial" w:cs="Arial"/>
          <w:lang w:val="en-US"/>
        </w:rPr>
        <w:t>EMCDDA</w:t>
      </w:r>
      <w:r w:rsidRPr="00C4673E">
        <w:rPr>
          <w:rFonts w:ascii="Arial" w:hAnsi="Arial" w:cs="Arial"/>
        </w:rPr>
        <w:t>) καθώς και διεθνή εγχειρίδια καλών πρακτικών που σχετίζονται με τη θεραπεία</w:t>
      </w:r>
      <w:r w:rsidR="00304F91" w:rsidRPr="00C4673E">
        <w:rPr>
          <w:rFonts w:ascii="Arial" w:hAnsi="Arial" w:cs="Arial"/>
        </w:rPr>
        <w:t xml:space="preserve"> των εξαρτήσεων</w:t>
      </w:r>
      <w:r w:rsidRPr="00C4673E">
        <w:rPr>
          <w:rFonts w:ascii="Arial" w:hAnsi="Arial" w:cs="Arial"/>
        </w:rPr>
        <w:t>.</w:t>
      </w:r>
    </w:p>
    <w:p w14:paraId="217CC5D7" w14:textId="5EAC5916" w:rsidR="00592879" w:rsidRPr="00C4673E" w:rsidRDefault="00592879" w:rsidP="00C4673E">
      <w:pPr>
        <w:spacing w:line="360" w:lineRule="auto"/>
        <w:jc w:val="both"/>
        <w:rPr>
          <w:rFonts w:ascii="Arial" w:hAnsi="Arial" w:cs="Arial"/>
        </w:rPr>
      </w:pPr>
      <w:r w:rsidRPr="00C4673E">
        <w:rPr>
          <w:rFonts w:ascii="Arial" w:hAnsi="Arial" w:cs="Arial"/>
        </w:rPr>
        <w:br w:type="page"/>
      </w:r>
    </w:p>
    <w:p w14:paraId="4ABE965B" w14:textId="5D0780A5" w:rsidR="00592879" w:rsidRPr="00E732F3" w:rsidRDefault="00687893" w:rsidP="00C4673E">
      <w:pPr>
        <w:pStyle w:val="Heading1"/>
        <w:ind w:left="360"/>
      </w:pPr>
      <w:bookmarkStart w:id="19" w:name="_Toc51055129"/>
      <w:r>
        <w:rPr>
          <w:rStyle w:val="Heading1Char"/>
        </w:rPr>
        <w:lastRenderedPageBreak/>
        <w:t xml:space="preserve">6. </w:t>
      </w:r>
      <w:r w:rsidR="00592879" w:rsidRPr="00C8607E">
        <w:rPr>
          <w:rStyle w:val="Heading1Char"/>
        </w:rPr>
        <w:t>Έμφαση</w:t>
      </w:r>
      <w:r w:rsidR="00592879" w:rsidRPr="00E732F3">
        <w:rPr>
          <w:rStyle w:val="Heading1Char"/>
        </w:rPr>
        <w:t xml:space="preserve"> </w:t>
      </w:r>
      <w:r w:rsidR="00592879" w:rsidRPr="00C8607E">
        <w:rPr>
          <w:rStyle w:val="Heading1Char"/>
        </w:rPr>
        <w:t>στη</w:t>
      </w:r>
      <w:r w:rsidR="00592879" w:rsidRPr="00E732F3">
        <w:rPr>
          <w:rStyle w:val="Heading1Char"/>
        </w:rPr>
        <w:t xml:space="preserve"> </w:t>
      </w:r>
      <w:r w:rsidR="00592879" w:rsidRPr="00C8607E">
        <w:rPr>
          <w:rStyle w:val="Heading1Char"/>
        </w:rPr>
        <w:t>διάσταση</w:t>
      </w:r>
      <w:r w:rsidR="00592879" w:rsidRPr="00E732F3">
        <w:rPr>
          <w:rStyle w:val="Heading1Char"/>
        </w:rPr>
        <w:t xml:space="preserve"> </w:t>
      </w:r>
      <w:r w:rsidR="00592879" w:rsidRPr="00C8607E">
        <w:rPr>
          <w:rStyle w:val="Heading1Char"/>
        </w:rPr>
        <w:t>των</w:t>
      </w:r>
      <w:r w:rsidR="00592879" w:rsidRPr="00E732F3">
        <w:rPr>
          <w:rStyle w:val="Heading1Char"/>
        </w:rPr>
        <w:t xml:space="preserve"> </w:t>
      </w:r>
      <w:r w:rsidR="00592879" w:rsidRPr="00C8607E">
        <w:rPr>
          <w:rStyle w:val="Heading1Char"/>
        </w:rPr>
        <w:t>ανθρωπίνων</w:t>
      </w:r>
      <w:r w:rsidR="00592879" w:rsidRPr="00E732F3">
        <w:rPr>
          <w:rStyle w:val="Heading1Char"/>
        </w:rPr>
        <w:t xml:space="preserve"> </w:t>
      </w:r>
      <w:r w:rsidR="00592879" w:rsidRPr="00C8607E">
        <w:rPr>
          <w:rStyle w:val="Heading1Char"/>
        </w:rPr>
        <w:t>δικαιωμάτων</w:t>
      </w:r>
      <w:bookmarkEnd w:id="19"/>
      <w:r w:rsidR="00592879" w:rsidRPr="00E732F3">
        <w:t xml:space="preserve"> </w:t>
      </w:r>
    </w:p>
    <w:p w14:paraId="0C9B0551" w14:textId="77777777" w:rsidR="000D6BF1" w:rsidRPr="00E732F3" w:rsidRDefault="000D6BF1" w:rsidP="000D6BF1"/>
    <w:p w14:paraId="3227A940" w14:textId="59C6A70C" w:rsidR="001D7203" w:rsidRDefault="001D7203" w:rsidP="002C32D2">
      <w:pPr>
        <w:spacing w:line="276" w:lineRule="auto"/>
        <w:jc w:val="both"/>
        <w:rPr>
          <w:rFonts w:ascii="Arial" w:hAnsi="Arial" w:cs="Arial"/>
        </w:rPr>
      </w:pPr>
      <w:r>
        <w:rPr>
          <w:rFonts w:ascii="Arial" w:hAnsi="Arial" w:cs="Arial"/>
        </w:rPr>
        <w:t>Η</w:t>
      </w:r>
      <w:r w:rsidR="002C32D2">
        <w:rPr>
          <w:rFonts w:ascii="Arial" w:hAnsi="Arial" w:cs="Arial"/>
        </w:rPr>
        <w:t xml:space="preserve"> Εθνική Στρατηγική 2021- 2</w:t>
      </w:r>
      <w:r>
        <w:rPr>
          <w:rFonts w:ascii="Arial" w:hAnsi="Arial" w:cs="Arial"/>
        </w:rPr>
        <w:t xml:space="preserve">028 </w:t>
      </w:r>
      <w:r w:rsidR="0012307D">
        <w:rPr>
          <w:rFonts w:ascii="Arial" w:hAnsi="Arial" w:cs="Arial"/>
        </w:rPr>
        <w:t>αναδεικνύει την</w:t>
      </w:r>
      <w:r w:rsidR="00090B35">
        <w:rPr>
          <w:rFonts w:ascii="Arial" w:hAnsi="Arial" w:cs="Arial"/>
        </w:rPr>
        <w:t xml:space="preserve"> διάσταση των ανθρωπίνων δικαιωμάτων </w:t>
      </w:r>
      <w:r w:rsidR="0012307D">
        <w:rPr>
          <w:rFonts w:ascii="Arial" w:hAnsi="Arial" w:cs="Arial"/>
        </w:rPr>
        <w:t>στην πολιτική</w:t>
      </w:r>
      <w:r w:rsidR="002220ED">
        <w:rPr>
          <w:rFonts w:ascii="Arial" w:hAnsi="Arial" w:cs="Arial"/>
        </w:rPr>
        <w:t xml:space="preserve"> για αντιμετώπιση των εξαρτήσεων</w:t>
      </w:r>
      <w:r w:rsidR="004D54A0">
        <w:rPr>
          <w:rFonts w:ascii="Arial" w:hAnsi="Arial" w:cs="Arial"/>
        </w:rPr>
        <w:t>. Μέσα από την Εθνική Στρατηγική 2021-</w:t>
      </w:r>
      <w:r w:rsidR="00E25C5F">
        <w:rPr>
          <w:rFonts w:ascii="Arial" w:hAnsi="Arial" w:cs="Arial"/>
        </w:rPr>
        <w:t xml:space="preserve"> </w:t>
      </w:r>
      <w:r w:rsidR="004D54A0">
        <w:rPr>
          <w:rFonts w:ascii="Arial" w:hAnsi="Arial" w:cs="Arial"/>
        </w:rPr>
        <w:t>2028, η Κυπριακή Πολιτεία επιδιώκει τη</w:t>
      </w:r>
      <w:r w:rsidR="00CC1E4A">
        <w:rPr>
          <w:rFonts w:ascii="Arial" w:hAnsi="Arial" w:cs="Arial"/>
        </w:rPr>
        <w:t xml:space="preserve"> διασφάλιση </w:t>
      </w:r>
      <w:r w:rsidR="00AB5368">
        <w:rPr>
          <w:rFonts w:ascii="Arial" w:hAnsi="Arial" w:cs="Arial"/>
        </w:rPr>
        <w:t xml:space="preserve">και </w:t>
      </w:r>
      <w:r w:rsidR="004D54A0">
        <w:rPr>
          <w:rFonts w:ascii="Arial" w:hAnsi="Arial" w:cs="Arial"/>
        </w:rPr>
        <w:t>τ</w:t>
      </w:r>
      <w:r w:rsidR="00AB5368">
        <w:rPr>
          <w:rFonts w:ascii="Arial" w:hAnsi="Arial" w:cs="Arial"/>
        </w:rPr>
        <w:t>ο</w:t>
      </w:r>
      <w:r w:rsidR="004D54A0">
        <w:rPr>
          <w:rFonts w:ascii="Arial" w:hAnsi="Arial" w:cs="Arial"/>
        </w:rPr>
        <w:t>ν</w:t>
      </w:r>
      <w:r w:rsidR="00AB5368">
        <w:rPr>
          <w:rFonts w:ascii="Arial" w:hAnsi="Arial" w:cs="Arial"/>
        </w:rPr>
        <w:t xml:space="preserve"> σεβασμό των </w:t>
      </w:r>
      <w:r w:rsidR="003216C7">
        <w:rPr>
          <w:rFonts w:ascii="Arial" w:hAnsi="Arial" w:cs="Arial"/>
        </w:rPr>
        <w:t>θεμελιωδών</w:t>
      </w:r>
      <w:r w:rsidR="00AB5368">
        <w:rPr>
          <w:rFonts w:ascii="Arial" w:hAnsi="Arial" w:cs="Arial"/>
        </w:rPr>
        <w:t xml:space="preserve"> αρχών των</w:t>
      </w:r>
      <w:r w:rsidR="00CC1E4A">
        <w:rPr>
          <w:rFonts w:ascii="Arial" w:hAnsi="Arial" w:cs="Arial"/>
        </w:rPr>
        <w:t xml:space="preserve"> </w:t>
      </w:r>
      <w:r>
        <w:rPr>
          <w:rFonts w:ascii="Arial" w:hAnsi="Arial" w:cs="Arial"/>
        </w:rPr>
        <w:t>ανθρ</w:t>
      </w:r>
      <w:r w:rsidR="00CC1E4A">
        <w:rPr>
          <w:rFonts w:ascii="Arial" w:hAnsi="Arial" w:cs="Arial"/>
        </w:rPr>
        <w:t>ωπίνων</w:t>
      </w:r>
      <w:r>
        <w:rPr>
          <w:rFonts w:ascii="Arial" w:hAnsi="Arial" w:cs="Arial"/>
        </w:rPr>
        <w:t xml:space="preserve"> δικαι</w:t>
      </w:r>
      <w:r w:rsidR="00AB5368">
        <w:rPr>
          <w:rFonts w:ascii="Arial" w:hAnsi="Arial" w:cs="Arial"/>
        </w:rPr>
        <w:t xml:space="preserve">ωμάτων και δη της ανθρώπινης αξιοπρέπειας, της ισότητας και </w:t>
      </w:r>
      <w:r w:rsidR="001F0E6D">
        <w:rPr>
          <w:rFonts w:ascii="Arial" w:hAnsi="Arial" w:cs="Arial"/>
        </w:rPr>
        <w:t xml:space="preserve">της </w:t>
      </w:r>
      <w:r w:rsidR="00AB5368">
        <w:rPr>
          <w:rFonts w:ascii="Arial" w:hAnsi="Arial" w:cs="Arial"/>
        </w:rPr>
        <w:t>μη διάκρισης, της ουσιαστικής συμμετοχής στη δημόσια ζωή,</w:t>
      </w:r>
      <w:r w:rsidR="00AB5368" w:rsidRPr="00AB5368">
        <w:rPr>
          <w:rFonts w:ascii="Arial" w:hAnsi="Arial" w:cs="Arial"/>
        </w:rPr>
        <w:t xml:space="preserve"> </w:t>
      </w:r>
      <w:r w:rsidR="00AB5368">
        <w:rPr>
          <w:rFonts w:ascii="Arial" w:hAnsi="Arial" w:cs="Arial"/>
        </w:rPr>
        <w:t>της λογοδ</w:t>
      </w:r>
      <w:r w:rsidR="007A2F7B">
        <w:rPr>
          <w:rFonts w:ascii="Arial" w:hAnsi="Arial" w:cs="Arial"/>
        </w:rPr>
        <w:t>οσίας</w:t>
      </w:r>
      <w:r w:rsidR="00AB5368">
        <w:rPr>
          <w:rFonts w:ascii="Arial" w:hAnsi="Arial" w:cs="Arial"/>
        </w:rPr>
        <w:t xml:space="preserve"> και της αποτελεσματικής θεραπείας.</w:t>
      </w:r>
    </w:p>
    <w:p w14:paraId="6F0E7E31" w14:textId="77777777" w:rsidR="00687893" w:rsidRPr="00AB5368" w:rsidRDefault="00687893" w:rsidP="002C32D2">
      <w:pPr>
        <w:spacing w:line="276" w:lineRule="auto"/>
        <w:jc w:val="both"/>
        <w:rPr>
          <w:rFonts w:ascii="Arial" w:hAnsi="Arial" w:cs="Arial"/>
        </w:rPr>
      </w:pPr>
    </w:p>
    <w:p w14:paraId="3694D843" w14:textId="1A0C0E32" w:rsidR="001D7203" w:rsidRDefault="000740F5" w:rsidP="002C32D2">
      <w:pPr>
        <w:spacing w:line="276" w:lineRule="auto"/>
        <w:jc w:val="both"/>
        <w:rPr>
          <w:rFonts w:ascii="Arial" w:hAnsi="Arial" w:cs="Arial"/>
        </w:rPr>
      </w:pPr>
      <w:r>
        <w:rPr>
          <w:rFonts w:ascii="Arial" w:hAnsi="Arial" w:cs="Arial"/>
        </w:rPr>
        <w:t xml:space="preserve">Συγκεκριμένα, με βάση τις </w:t>
      </w:r>
      <w:hyperlink r:id="rId32" w:history="1">
        <w:r w:rsidRPr="000740F5">
          <w:rPr>
            <w:rStyle w:val="Hyperlink"/>
            <w:rFonts w:ascii="Arial" w:hAnsi="Arial" w:cs="Arial"/>
          </w:rPr>
          <w:t>Διεθνείς Κατευθυντήριες Γραμμές για τα Ανθρώπινα Δικαιώματα και την Πολιτική για τα Ναρκωτικά</w:t>
        </w:r>
      </w:hyperlink>
      <w:r>
        <w:rPr>
          <w:rFonts w:ascii="Arial" w:hAnsi="Arial" w:cs="Arial"/>
        </w:rPr>
        <w:t xml:space="preserve"> (2019), η Εθνική Στρατηγική  </w:t>
      </w:r>
      <w:r w:rsidR="002922C5">
        <w:rPr>
          <w:rFonts w:ascii="Arial" w:hAnsi="Arial" w:cs="Arial"/>
        </w:rPr>
        <w:t xml:space="preserve">διασφαλίζει </w:t>
      </w:r>
      <w:r>
        <w:rPr>
          <w:rFonts w:ascii="Arial" w:hAnsi="Arial" w:cs="Arial"/>
        </w:rPr>
        <w:t>τα εξής:</w:t>
      </w:r>
    </w:p>
    <w:p w14:paraId="5B895952" w14:textId="77777777" w:rsidR="00687893" w:rsidRDefault="00687893" w:rsidP="002C32D2">
      <w:pPr>
        <w:spacing w:line="276" w:lineRule="auto"/>
        <w:jc w:val="both"/>
        <w:rPr>
          <w:rFonts w:ascii="Arial" w:hAnsi="Arial" w:cs="Arial"/>
        </w:rPr>
      </w:pPr>
    </w:p>
    <w:p w14:paraId="07395E48" w14:textId="19EB1E2C" w:rsidR="00175DAA" w:rsidRPr="004D4480" w:rsidRDefault="000740F5" w:rsidP="00175DAA">
      <w:pPr>
        <w:pStyle w:val="ListParagraph"/>
        <w:numPr>
          <w:ilvl w:val="0"/>
          <w:numId w:val="27"/>
        </w:numPr>
        <w:spacing w:line="276" w:lineRule="auto"/>
        <w:jc w:val="both"/>
        <w:rPr>
          <w:rFonts w:ascii="Arial" w:hAnsi="Arial" w:cs="Arial"/>
          <w:b/>
          <w:bCs/>
          <w:sz w:val="24"/>
        </w:rPr>
      </w:pPr>
      <w:r w:rsidRPr="004D4480">
        <w:rPr>
          <w:rFonts w:ascii="Arial" w:hAnsi="Arial" w:cs="Arial"/>
          <w:b/>
          <w:bCs/>
          <w:sz w:val="24"/>
        </w:rPr>
        <w:t xml:space="preserve">Δικαίωμα στο υψηλότερο </w:t>
      </w:r>
      <w:r w:rsidR="00175DAA" w:rsidRPr="004D4480">
        <w:rPr>
          <w:rFonts w:ascii="Arial" w:hAnsi="Arial" w:cs="Arial"/>
          <w:b/>
          <w:bCs/>
          <w:sz w:val="24"/>
        </w:rPr>
        <w:t>δυνατό</w:t>
      </w:r>
      <w:r w:rsidRPr="004D4480">
        <w:rPr>
          <w:rFonts w:ascii="Arial" w:hAnsi="Arial" w:cs="Arial"/>
          <w:b/>
          <w:bCs/>
          <w:sz w:val="24"/>
        </w:rPr>
        <w:t xml:space="preserve"> επίπεδο υγείας</w:t>
      </w:r>
      <w:r w:rsidR="00CB2373">
        <w:rPr>
          <w:rFonts w:ascii="Arial" w:hAnsi="Arial" w:cs="Arial"/>
          <w:b/>
          <w:bCs/>
          <w:sz w:val="24"/>
        </w:rPr>
        <w:t xml:space="preserve"> σε όλα τα περιβάλλοντα</w:t>
      </w:r>
    </w:p>
    <w:p w14:paraId="3EE29EC3" w14:textId="350366C8" w:rsidR="007172E9" w:rsidRDefault="00735490" w:rsidP="007172E9">
      <w:pPr>
        <w:spacing w:line="276" w:lineRule="auto"/>
        <w:jc w:val="both"/>
        <w:rPr>
          <w:rFonts w:ascii="Arial" w:hAnsi="Arial" w:cs="Arial"/>
        </w:rPr>
      </w:pPr>
      <w:bookmarkStart w:id="20" w:name="_Hlk38364011"/>
      <w:r w:rsidRPr="00735490">
        <w:rPr>
          <w:rFonts w:ascii="Arial" w:hAnsi="Arial" w:cs="Arial"/>
        </w:rPr>
        <w:t xml:space="preserve">Στο Σύνταγμα του 1946 του Παγκόσμιου Οργανισμού Υγείας (ΠΟΥ) αναφέρεται ρητά ότι η πρόσβαση στο υψηλότερο δυνατό επίπεδο υγείας είναι ένα από τα θεμελιώδη δικαιώματα κάθε ανθρώπου χωρίς διάκριση λόγω φυλής, θρησκείας, πολιτικών πεποιθήσεων, οικονομικής ή κοινωνικής κατάστασης. </w:t>
      </w:r>
      <w:r w:rsidR="00175DAA">
        <w:rPr>
          <w:rFonts w:ascii="Arial" w:hAnsi="Arial" w:cs="Arial"/>
        </w:rPr>
        <w:t xml:space="preserve">Τα άτομα που αντιμετωπίζουν πρόβλημα με τις </w:t>
      </w:r>
      <w:proofErr w:type="spellStart"/>
      <w:r w:rsidR="00175DAA">
        <w:rPr>
          <w:rFonts w:ascii="Arial" w:hAnsi="Arial" w:cs="Arial"/>
        </w:rPr>
        <w:t>εξαρτησιογόνες</w:t>
      </w:r>
      <w:proofErr w:type="spellEnd"/>
      <w:r w:rsidR="00175DAA">
        <w:rPr>
          <w:rFonts w:ascii="Arial" w:hAnsi="Arial" w:cs="Arial"/>
        </w:rPr>
        <w:t xml:space="preserve"> ουσίες ή/και άλλες </w:t>
      </w:r>
      <w:proofErr w:type="spellStart"/>
      <w:r w:rsidR="00175DAA">
        <w:rPr>
          <w:rFonts w:ascii="Arial" w:hAnsi="Arial" w:cs="Arial"/>
        </w:rPr>
        <w:t>εξαρτητικές</w:t>
      </w:r>
      <w:proofErr w:type="spellEnd"/>
      <w:r w:rsidR="00175DAA">
        <w:rPr>
          <w:rFonts w:ascii="Arial" w:hAnsi="Arial" w:cs="Arial"/>
        </w:rPr>
        <w:t xml:space="preserve"> συμπεριφορές</w:t>
      </w:r>
      <w:r w:rsidR="00175DAA" w:rsidRPr="00175DAA">
        <w:rPr>
          <w:rFonts w:ascii="Arial" w:hAnsi="Arial" w:cs="Arial"/>
        </w:rPr>
        <w:t xml:space="preserve"> </w:t>
      </w:r>
      <w:bookmarkEnd w:id="20"/>
      <w:r w:rsidR="00175DAA">
        <w:rPr>
          <w:rFonts w:ascii="Arial" w:hAnsi="Arial" w:cs="Arial"/>
        </w:rPr>
        <w:t>έχουν</w:t>
      </w:r>
      <w:r w:rsidR="00175DAA" w:rsidRPr="00175DAA">
        <w:rPr>
          <w:rFonts w:ascii="Arial" w:hAnsi="Arial" w:cs="Arial"/>
        </w:rPr>
        <w:t xml:space="preserve"> </w:t>
      </w:r>
      <w:r w:rsidR="00175DAA">
        <w:rPr>
          <w:rFonts w:ascii="Arial" w:hAnsi="Arial" w:cs="Arial"/>
        </w:rPr>
        <w:t>το</w:t>
      </w:r>
      <w:r w:rsidR="00175DAA" w:rsidRPr="00175DAA">
        <w:rPr>
          <w:rFonts w:ascii="Arial" w:hAnsi="Arial" w:cs="Arial"/>
        </w:rPr>
        <w:t xml:space="preserve"> </w:t>
      </w:r>
      <w:r w:rsidR="00175DAA">
        <w:rPr>
          <w:rFonts w:ascii="Arial" w:hAnsi="Arial" w:cs="Arial"/>
        </w:rPr>
        <w:t>δικαίωμα</w:t>
      </w:r>
      <w:r w:rsidR="00175DAA" w:rsidRPr="00175DAA">
        <w:rPr>
          <w:rFonts w:ascii="Arial" w:hAnsi="Arial" w:cs="Arial"/>
        </w:rPr>
        <w:t xml:space="preserve"> </w:t>
      </w:r>
      <w:r w:rsidR="00175DAA">
        <w:rPr>
          <w:rFonts w:ascii="Arial" w:hAnsi="Arial" w:cs="Arial"/>
        </w:rPr>
        <w:t>να</w:t>
      </w:r>
      <w:r w:rsidR="00175DAA" w:rsidRPr="00175DAA">
        <w:rPr>
          <w:rFonts w:ascii="Arial" w:hAnsi="Arial" w:cs="Arial"/>
        </w:rPr>
        <w:t xml:space="preserve"> </w:t>
      </w:r>
      <w:r w:rsidR="00175DAA">
        <w:rPr>
          <w:rFonts w:ascii="Arial" w:hAnsi="Arial" w:cs="Arial"/>
        </w:rPr>
        <w:t>λαμβάνουν</w:t>
      </w:r>
      <w:r w:rsidR="00175DAA" w:rsidRPr="00175DAA">
        <w:rPr>
          <w:rFonts w:ascii="Arial" w:hAnsi="Arial" w:cs="Arial"/>
        </w:rPr>
        <w:t xml:space="preserve"> </w:t>
      </w:r>
      <w:r w:rsidR="00175DAA">
        <w:rPr>
          <w:rFonts w:ascii="Arial" w:hAnsi="Arial" w:cs="Arial"/>
        </w:rPr>
        <w:t>το</w:t>
      </w:r>
      <w:r w:rsidR="00175DAA" w:rsidRPr="00175DAA">
        <w:rPr>
          <w:rFonts w:ascii="Arial" w:hAnsi="Arial" w:cs="Arial"/>
        </w:rPr>
        <w:t xml:space="preserve"> </w:t>
      </w:r>
      <w:r w:rsidR="00175DAA">
        <w:rPr>
          <w:rFonts w:ascii="Arial" w:hAnsi="Arial" w:cs="Arial"/>
        </w:rPr>
        <w:t>υψηλότερο</w:t>
      </w:r>
      <w:r w:rsidR="00175DAA" w:rsidRPr="00175DAA">
        <w:rPr>
          <w:rFonts w:ascii="Arial" w:hAnsi="Arial" w:cs="Arial"/>
        </w:rPr>
        <w:t xml:space="preserve"> </w:t>
      </w:r>
      <w:r w:rsidR="00175DAA">
        <w:rPr>
          <w:rFonts w:ascii="Arial" w:hAnsi="Arial" w:cs="Arial"/>
        </w:rPr>
        <w:t>επίπεδο</w:t>
      </w:r>
      <w:r w:rsidR="00175DAA" w:rsidRPr="00175DAA">
        <w:rPr>
          <w:rFonts w:ascii="Arial" w:hAnsi="Arial" w:cs="Arial"/>
        </w:rPr>
        <w:t xml:space="preserve"> </w:t>
      </w:r>
      <w:r w:rsidR="00175DAA">
        <w:rPr>
          <w:rFonts w:ascii="Arial" w:hAnsi="Arial" w:cs="Arial"/>
        </w:rPr>
        <w:t>υπηρεσιών υγείας</w:t>
      </w:r>
      <w:r w:rsidR="00175DAA" w:rsidRPr="00175DAA">
        <w:rPr>
          <w:rFonts w:ascii="Arial" w:hAnsi="Arial" w:cs="Arial"/>
        </w:rPr>
        <w:t xml:space="preserve">, </w:t>
      </w:r>
      <w:r w:rsidR="00175DAA">
        <w:rPr>
          <w:rFonts w:ascii="Arial" w:hAnsi="Arial" w:cs="Arial"/>
        </w:rPr>
        <w:t>τόσο σωματικής όσο και ψυχικής. Αυτό το δικαίωμα περιλαμβάνει</w:t>
      </w:r>
      <w:r w:rsidR="0013538C" w:rsidRPr="0013538C">
        <w:rPr>
          <w:rFonts w:ascii="Arial" w:hAnsi="Arial" w:cs="Arial"/>
        </w:rPr>
        <w:t xml:space="preserve"> </w:t>
      </w:r>
      <w:r w:rsidR="0013538C">
        <w:rPr>
          <w:rFonts w:ascii="Arial" w:hAnsi="Arial" w:cs="Arial"/>
        </w:rPr>
        <w:t xml:space="preserve">την </w:t>
      </w:r>
      <w:r w:rsidR="0013538C" w:rsidRPr="00C4673E">
        <w:rPr>
          <w:rFonts w:ascii="Arial" w:hAnsi="Arial" w:cs="Arial"/>
        </w:rPr>
        <w:t>πρόσβαση σε επιστημονικά τεκμηριωμένες θεραπευτικές παρεμβάσεις σε εθελοντική βάση</w:t>
      </w:r>
      <w:r w:rsidR="00175DAA" w:rsidRPr="00C4673E">
        <w:rPr>
          <w:rFonts w:ascii="Arial" w:hAnsi="Arial" w:cs="Arial"/>
        </w:rPr>
        <w:t xml:space="preserve"> </w:t>
      </w:r>
      <w:r w:rsidR="0013538C" w:rsidRPr="00C4673E">
        <w:rPr>
          <w:rFonts w:ascii="Arial" w:hAnsi="Arial" w:cs="Arial"/>
        </w:rPr>
        <w:t xml:space="preserve">και </w:t>
      </w:r>
      <w:r w:rsidR="00175DAA" w:rsidRPr="00C4673E">
        <w:rPr>
          <w:rFonts w:ascii="Arial" w:hAnsi="Arial" w:cs="Arial"/>
        </w:rPr>
        <w:t>παράλληλα την πρόσβαση σε υπηρεσίες μείωσης της βλάβης, αγαθά, υποδομές</w:t>
      </w:r>
      <w:r w:rsidR="00226F22" w:rsidRPr="00C4673E">
        <w:rPr>
          <w:rFonts w:ascii="Arial" w:hAnsi="Arial" w:cs="Arial"/>
        </w:rPr>
        <w:t>, άλλες υπηρεσίες</w:t>
      </w:r>
      <w:r w:rsidR="00175DAA" w:rsidRPr="00C4673E">
        <w:rPr>
          <w:rFonts w:ascii="Arial" w:hAnsi="Arial" w:cs="Arial"/>
        </w:rPr>
        <w:t xml:space="preserve"> και έγκυρη πληροφόρηση. Περαιτέρω, η πρόσβαση σε ελεγχόμενα φάρμακα χωρίς διάκριση </w:t>
      </w:r>
      <w:r w:rsidR="00175DAA">
        <w:rPr>
          <w:rFonts w:ascii="Arial" w:hAnsi="Arial" w:cs="Arial"/>
        </w:rPr>
        <w:t>είναι σημαντικό στοιχείο του δικαιώματος στην υγεία, συμπεριλαμβανομένης της θεραπείας με υποκατάστατα</w:t>
      </w:r>
      <w:r w:rsidR="00962DD8" w:rsidRPr="00962DD8">
        <w:rPr>
          <w:rFonts w:ascii="Arial" w:hAnsi="Arial" w:cs="Arial"/>
        </w:rPr>
        <w:t xml:space="preserve"> </w:t>
      </w:r>
      <w:proofErr w:type="spellStart"/>
      <w:r w:rsidR="00962DD8">
        <w:rPr>
          <w:rFonts w:ascii="Arial" w:hAnsi="Arial" w:cs="Arial"/>
        </w:rPr>
        <w:t>οπιοειδή</w:t>
      </w:r>
      <w:proofErr w:type="spellEnd"/>
      <w:r w:rsidR="00175DAA">
        <w:rPr>
          <w:rFonts w:ascii="Arial" w:hAnsi="Arial" w:cs="Arial"/>
        </w:rPr>
        <w:t xml:space="preserve">, της διαχείρισης του πόνου, της αναισθησίας </w:t>
      </w:r>
      <w:r w:rsidR="00962DD8">
        <w:rPr>
          <w:rFonts w:ascii="Arial" w:hAnsi="Arial" w:cs="Arial"/>
        </w:rPr>
        <w:t>κτλ</w:t>
      </w:r>
      <w:r w:rsidR="00175DAA">
        <w:rPr>
          <w:rFonts w:ascii="Arial" w:hAnsi="Arial" w:cs="Arial"/>
        </w:rPr>
        <w:t>.</w:t>
      </w:r>
      <w:r w:rsidR="00962DD8">
        <w:rPr>
          <w:rFonts w:ascii="Arial" w:hAnsi="Arial" w:cs="Arial"/>
        </w:rPr>
        <w:t xml:space="preserve"> Το συγκεκριμένο δικαίωμα διασφαλίζεται μέσα από τις δράσεις των Πυλώνων Θεραπείας και Μείωσης της Βλάβης.</w:t>
      </w:r>
    </w:p>
    <w:p w14:paraId="5EC77ED6" w14:textId="77777777" w:rsidR="00687893" w:rsidRPr="00175DAA" w:rsidRDefault="00687893" w:rsidP="007172E9">
      <w:pPr>
        <w:spacing w:line="276" w:lineRule="auto"/>
        <w:jc w:val="both"/>
        <w:rPr>
          <w:rFonts w:ascii="Arial" w:hAnsi="Arial" w:cs="Arial"/>
        </w:rPr>
      </w:pPr>
    </w:p>
    <w:p w14:paraId="16F177EF" w14:textId="77777777" w:rsidR="00F57441" w:rsidRDefault="00F57441" w:rsidP="00C17238">
      <w:pPr>
        <w:pStyle w:val="ListParagraph"/>
        <w:numPr>
          <w:ilvl w:val="0"/>
          <w:numId w:val="27"/>
        </w:numPr>
        <w:spacing w:line="276" w:lineRule="auto"/>
        <w:jc w:val="both"/>
        <w:rPr>
          <w:rFonts w:ascii="Arial" w:hAnsi="Arial" w:cs="Arial"/>
          <w:b/>
          <w:bCs/>
          <w:sz w:val="24"/>
        </w:rPr>
      </w:pPr>
      <w:r>
        <w:rPr>
          <w:rFonts w:ascii="Arial" w:hAnsi="Arial" w:cs="Arial"/>
          <w:b/>
          <w:bCs/>
          <w:sz w:val="24"/>
        </w:rPr>
        <w:t>Δικαίωμα στα οφέλη της επιστημονικής προόδου και των εφαρμογών της</w:t>
      </w:r>
    </w:p>
    <w:p w14:paraId="4892BE2D" w14:textId="2659B1A8" w:rsidR="00F57441" w:rsidRDefault="00F57441" w:rsidP="00226F22">
      <w:pPr>
        <w:spacing w:line="276" w:lineRule="auto"/>
        <w:jc w:val="both"/>
        <w:rPr>
          <w:rFonts w:ascii="Arial" w:hAnsi="Arial" w:cs="Arial"/>
        </w:rPr>
      </w:pPr>
      <w:r w:rsidRPr="00226F22">
        <w:rPr>
          <w:rFonts w:ascii="Arial" w:hAnsi="Arial" w:cs="Arial"/>
        </w:rPr>
        <w:t xml:space="preserve">Τα άτομα που αντιμετωπίζουν πρόβλημα με τις </w:t>
      </w:r>
      <w:proofErr w:type="spellStart"/>
      <w:r w:rsidRPr="00226F22">
        <w:rPr>
          <w:rFonts w:ascii="Arial" w:hAnsi="Arial" w:cs="Arial"/>
        </w:rPr>
        <w:t>εξαρτησιογόνες</w:t>
      </w:r>
      <w:proofErr w:type="spellEnd"/>
      <w:r w:rsidRPr="00226F22">
        <w:rPr>
          <w:rFonts w:ascii="Arial" w:hAnsi="Arial" w:cs="Arial"/>
        </w:rPr>
        <w:t xml:space="preserve"> ουσίες ή/και άλλες </w:t>
      </w:r>
      <w:proofErr w:type="spellStart"/>
      <w:r w:rsidRPr="00226F22">
        <w:rPr>
          <w:rFonts w:ascii="Arial" w:hAnsi="Arial" w:cs="Arial"/>
        </w:rPr>
        <w:t>εξαρτητικές</w:t>
      </w:r>
      <w:proofErr w:type="spellEnd"/>
      <w:r w:rsidRPr="00226F22">
        <w:rPr>
          <w:rFonts w:ascii="Arial" w:hAnsi="Arial" w:cs="Arial"/>
        </w:rPr>
        <w:t xml:space="preserve"> συμπεριφορές</w:t>
      </w:r>
      <w:r>
        <w:rPr>
          <w:rFonts w:ascii="Arial" w:hAnsi="Arial" w:cs="Arial"/>
        </w:rPr>
        <w:t xml:space="preserve"> έχουν το δικαίωμα να επωφελούνται από επιστημονικές εφαρμογές</w:t>
      </w:r>
      <w:r w:rsidR="00ED09C3">
        <w:rPr>
          <w:rFonts w:ascii="Arial" w:hAnsi="Arial" w:cs="Arial"/>
        </w:rPr>
        <w:t>,</w:t>
      </w:r>
      <w:r>
        <w:rPr>
          <w:rFonts w:ascii="Arial" w:hAnsi="Arial" w:cs="Arial"/>
        </w:rPr>
        <w:t xml:space="preserve"> είτε αυτό αφορά </w:t>
      </w:r>
      <w:r w:rsidR="001F0E6D">
        <w:rPr>
          <w:rFonts w:ascii="Arial" w:hAnsi="Arial" w:cs="Arial"/>
        </w:rPr>
        <w:t>σ</w:t>
      </w:r>
      <w:r>
        <w:rPr>
          <w:rFonts w:ascii="Arial" w:hAnsi="Arial" w:cs="Arial"/>
        </w:rPr>
        <w:t xml:space="preserve">τη χρήση ουσιών και </w:t>
      </w:r>
      <w:r w:rsidR="001F0E6D">
        <w:rPr>
          <w:rFonts w:ascii="Arial" w:hAnsi="Arial" w:cs="Arial"/>
        </w:rPr>
        <w:t>σ</w:t>
      </w:r>
      <w:r>
        <w:rPr>
          <w:rFonts w:ascii="Arial" w:hAnsi="Arial" w:cs="Arial"/>
        </w:rPr>
        <w:t>την εξάρτηση</w:t>
      </w:r>
      <w:r w:rsidR="009C7BEB">
        <w:rPr>
          <w:rFonts w:ascii="Arial" w:hAnsi="Arial" w:cs="Arial"/>
        </w:rPr>
        <w:t>,</w:t>
      </w:r>
      <w:r>
        <w:rPr>
          <w:rFonts w:ascii="Arial" w:hAnsi="Arial" w:cs="Arial"/>
        </w:rPr>
        <w:t xml:space="preserve"> είτε </w:t>
      </w:r>
      <w:r w:rsidR="001F0E6D">
        <w:rPr>
          <w:rFonts w:ascii="Arial" w:hAnsi="Arial" w:cs="Arial"/>
        </w:rPr>
        <w:t>σ</w:t>
      </w:r>
      <w:r>
        <w:rPr>
          <w:rFonts w:ascii="Arial" w:hAnsi="Arial" w:cs="Arial"/>
        </w:rPr>
        <w:t xml:space="preserve">την ανάπτυξη παρεμβάσεων στο πλαίσιο της ποινικής δικαιοσύνης για την αντιμετώπιση της παράνομης διακίνησης ουσιών. Η Στρατηγική περιλαμβάνει επιστημονικά τεκμηριωμένες παρεμβάσεις για τη θεραπεία, την πρόληψη της υπερβολικής δόσης, την πρόληψη και τον έλεγχο των μεταδιδόμενων ασθενειών, όπως ο ιός του </w:t>
      </w:r>
      <w:r>
        <w:rPr>
          <w:rFonts w:ascii="Arial" w:hAnsi="Arial" w:cs="Arial"/>
          <w:lang w:val="en-US"/>
        </w:rPr>
        <w:t>HIV</w:t>
      </w:r>
      <w:r>
        <w:rPr>
          <w:rFonts w:ascii="Arial" w:hAnsi="Arial" w:cs="Arial"/>
        </w:rPr>
        <w:t xml:space="preserve">, της Ηπατίτιδας κ.α. με τρόπο που να είναι διαθέσιμες και οικονομικά </w:t>
      </w:r>
      <w:proofErr w:type="spellStart"/>
      <w:r>
        <w:rPr>
          <w:rFonts w:ascii="Arial" w:hAnsi="Arial" w:cs="Arial"/>
        </w:rPr>
        <w:t>προσβάσιμες</w:t>
      </w:r>
      <w:proofErr w:type="spellEnd"/>
      <w:r>
        <w:rPr>
          <w:rFonts w:ascii="Arial" w:hAnsi="Arial" w:cs="Arial"/>
        </w:rPr>
        <w:t>, χωρίς διακρίσεις.</w:t>
      </w:r>
    </w:p>
    <w:p w14:paraId="5A0152AC" w14:textId="77777777" w:rsidR="00687893" w:rsidRPr="00226F22" w:rsidRDefault="00687893" w:rsidP="00226F22">
      <w:pPr>
        <w:spacing w:line="276" w:lineRule="auto"/>
        <w:jc w:val="both"/>
        <w:rPr>
          <w:rFonts w:ascii="Arial" w:hAnsi="Arial" w:cs="Arial"/>
        </w:rPr>
      </w:pPr>
    </w:p>
    <w:p w14:paraId="4096A096" w14:textId="32AEE6E0" w:rsidR="00962DD8" w:rsidRPr="004D4480" w:rsidRDefault="00962DD8" w:rsidP="00C17238">
      <w:pPr>
        <w:pStyle w:val="ListParagraph"/>
        <w:numPr>
          <w:ilvl w:val="0"/>
          <w:numId w:val="27"/>
        </w:numPr>
        <w:spacing w:line="276" w:lineRule="auto"/>
        <w:jc w:val="both"/>
        <w:rPr>
          <w:rFonts w:ascii="Arial" w:hAnsi="Arial" w:cs="Arial"/>
          <w:b/>
          <w:bCs/>
          <w:sz w:val="24"/>
        </w:rPr>
      </w:pPr>
      <w:r w:rsidRPr="004D4480">
        <w:rPr>
          <w:rFonts w:ascii="Arial" w:hAnsi="Arial" w:cs="Arial"/>
          <w:b/>
          <w:bCs/>
          <w:sz w:val="24"/>
        </w:rPr>
        <w:t xml:space="preserve">Δικαίωμα σε </w:t>
      </w:r>
      <w:r w:rsidR="00226F22" w:rsidRPr="004D4480">
        <w:rPr>
          <w:rFonts w:ascii="Arial" w:hAnsi="Arial" w:cs="Arial"/>
          <w:b/>
          <w:bCs/>
          <w:sz w:val="24"/>
        </w:rPr>
        <w:t>ικανοποιητικό βιοτικό</w:t>
      </w:r>
      <w:r w:rsidRPr="004D4480">
        <w:rPr>
          <w:rFonts w:ascii="Arial" w:hAnsi="Arial" w:cs="Arial"/>
          <w:b/>
          <w:bCs/>
          <w:sz w:val="24"/>
        </w:rPr>
        <w:t xml:space="preserve"> επίπεδο </w:t>
      </w:r>
    </w:p>
    <w:p w14:paraId="6D9B64F8" w14:textId="7FCD65C0" w:rsidR="007172E9" w:rsidRDefault="00962DD8" w:rsidP="00962DD8">
      <w:pPr>
        <w:spacing w:line="276" w:lineRule="auto"/>
        <w:jc w:val="both"/>
        <w:rPr>
          <w:rFonts w:ascii="Arial" w:hAnsi="Arial" w:cs="Arial"/>
        </w:rPr>
      </w:pPr>
      <w:r>
        <w:rPr>
          <w:rFonts w:ascii="Arial" w:hAnsi="Arial" w:cs="Arial"/>
        </w:rPr>
        <w:lastRenderedPageBreak/>
        <w:t>Τα</w:t>
      </w:r>
      <w:r w:rsidRPr="00E732F3">
        <w:rPr>
          <w:rFonts w:ascii="Arial" w:hAnsi="Arial" w:cs="Arial"/>
        </w:rPr>
        <w:t xml:space="preserve"> </w:t>
      </w:r>
      <w:r w:rsidRPr="00962DD8">
        <w:rPr>
          <w:rFonts w:ascii="Arial" w:hAnsi="Arial" w:cs="Arial"/>
        </w:rPr>
        <w:t>άτομα</w:t>
      </w:r>
      <w:r w:rsidRPr="00E732F3">
        <w:rPr>
          <w:rFonts w:ascii="Arial" w:hAnsi="Arial" w:cs="Arial"/>
        </w:rPr>
        <w:t xml:space="preserve"> </w:t>
      </w:r>
      <w:r w:rsidRPr="00962DD8">
        <w:rPr>
          <w:rFonts w:ascii="Arial" w:hAnsi="Arial" w:cs="Arial"/>
        </w:rPr>
        <w:t>που</w:t>
      </w:r>
      <w:r w:rsidRPr="00E732F3">
        <w:rPr>
          <w:rFonts w:ascii="Arial" w:hAnsi="Arial" w:cs="Arial"/>
        </w:rPr>
        <w:t xml:space="preserve"> </w:t>
      </w:r>
      <w:r w:rsidRPr="00962DD8">
        <w:rPr>
          <w:rFonts w:ascii="Arial" w:hAnsi="Arial" w:cs="Arial"/>
        </w:rPr>
        <w:t>αντιμετωπίζουν</w:t>
      </w:r>
      <w:r w:rsidRPr="00E732F3">
        <w:rPr>
          <w:rFonts w:ascii="Arial" w:hAnsi="Arial" w:cs="Arial"/>
        </w:rPr>
        <w:t xml:space="preserve"> </w:t>
      </w:r>
      <w:r w:rsidRPr="00962DD8">
        <w:rPr>
          <w:rFonts w:ascii="Arial" w:hAnsi="Arial" w:cs="Arial"/>
        </w:rPr>
        <w:t>πρόβλημα</w:t>
      </w:r>
      <w:r w:rsidRPr="00E732F3">
        <w:rPr>
          <w:rFonts w:ascii="Arial" w:hAnsi="Arial" w:cs="Arial"/>
        </w:rPr>
        <w:t xml:space="preserve"> </w:t>
      </w:r>
      <w:r w:rsidRPr="00962DD8">
        <w:rPr>
          <w:rFonts w:ascii="Arial" w:hAnsi="Arial" w:cs="Arial"/>
        </w:rPr>
        <w:t>με</w:t>
      </w:r>
      <w:r w:rsidRPr="00E732F3">
        <w:rPr>
          <w:rFonts w:ascii="Arial" w:hAnsi="Arial" w:cs="Arial"/>
        </w:rPr>
        <w:t xml:space="preserve"> </w:t>
      </w:r>
      <w:r w:rsidRPr="00962DD8">
        <w:rPr>
          <w:rFonts w:ascii="Arial" w:hAnsi="Arial" w:cs="Arial"/>
        </w:rPr>
        <w:t>τις</w:t>
      </w:r>
      <w:r w:rsidRPr="00E732F3">
        <w:rPr>
          <w:rFonts w:ascii="Arial" w:hAnsi="Arial" w:cs="Arial"/>
        </w:rPr>
        <w:t xml:space="preserve"> </w:t>
      </w:r>
      <w:proofErr w:type="spellStart"/>
      <w:r w:rsidRPr="00962DD8">
        <w:rPr>
          <w:rFonts w:ascii="Arial" w:hAnsi="Arial" w:cs="Arial"/>
        </w:rPr>
        <w:t>εξαρτησιογόνες</w:t>
      </w:r>
      <w:proofErr w:type="spellEnd"/>
      <w:r w:rsidRPr="00E732F3">
        <w:rPr>
          <w:rFonts w:ascii="Arial" w:hAnsi="Arial" w:cs="Arial"/>
        </w:rPr>
        <w:t xml:space="preserve"> </w:t>
      </w:r>
      <w:r w:rsidRPr="00962DD8">
        <w:rPr>
          <w:rFonts w:ascii="Arial" w:hAnsi="Arial" w:cs="Arial"/>
        </w:rPr>
        <w:t>ουσίες</w:t>
      </w:r>
      <w:r w:rsidRPr="00E732F3">
        <w:rPr>
          <w:rFonts w:ascii="Arial" w:hAnsi="Arial" w:cs="Arial"/>
        </w:rPr>
        <w:t xml:space="preserve"> </w:t>
      </w:r>
      <w:r w:rsidRPr="00962DD8">
        <w:rPr>
          <w:rFonts w:ascii="Arial" w:hAnsi="Arial" w:cs="Arial"/>
        </w:rPr>
        <w:t>ή</w:t>
      </w:r>
      <w:r w:rsidRPr="00E732F3">
        <w:rPr>
          <w:rFonts w:ascii="Arial" w:hAnsi="Arial" w:cs="Arial"/>
        </w:rPr>
        <w:t>/</w:t>
      </w:r>
      <w:r w:rsidRPr="00962DD8">
        <w:rPr>
          <w:rFonts w:ascii="Arial" w:hAnsi="Arial" w:cs="Arial"/>
        </w:rPr>
        <w:t>και</w:t>
      </w:r>
      <w:r w:rsidRPr="00E732F3">
        <w:rPr>
          <w:rFonts w:ascii="Arial" w:hAnsi="Arial" w:cs="Arial"/>
        </w:rPr>
        <w:t xml:space="preserve"> </w:t>
      </w:r>
      <w:r w:rsidRPr="00962DD8">
        <w:rPr>
          <w:rFonts w:ascii="Arial" w:hAnsi="Arial" w:cs="Arial"/>
        </w:rPr>
        <w:t>άλλες</w:t>
      </w:r>
      <w:r w:rsidRPr="00E732F3">
        <w:rPr>
          <w:rFonts w:ascii="Arial" w:hAnsi="Arial" w:cs="Arial"/>
        </w:rPr>
        <w:t xml:space="preserve"> </w:t>
      </w:r>
      <w:proofErr w:type="spellStart"/>
      <w:r w:rsidRPr="00962DD8">
        <w:rPr>
          <w:rFonts w:ascii="Arial" w:hAnsi="Arial" w:cs="Arial"/>
        </w:rPr>
        <w:t>εξαρτητικές</w:t>
      </w:r>
      <w:proofErr w:type="spellEnd"/>
      <w:r w:rsidRPr="00E732F3">
        <w:rPr>
          <w:rFonts w:ascii="Arial" w:hAnsi="Arial" w:cs="Arial"/>
        </w:rPr>
        <w:t xml:space="preserve"> </w:t>
      </w:r>
      <w:r w:rsidRPr="00962DD8">
        <w:rPr>
          <w:rFonts w:ascii="Arial" w:hAnsi="Arial" w:cs="Arial"/>
        </w:rPr>
        <w:t>συμπεριφορές</w:t>
      </w:r>
      <w:r w:rsidRPr="00E732F3">
        <w:rPr>
          <w:rFonts w:ascii="Arial" w:hAnsi="Arial" w:cs="Arial"/>
        </w:rPr>
        <w:t xml:space="preserve"> </w:t>
      </w:r>
      <w:r>
        <w:rPr>
          <w:rFonts w:ascii="Arial" w:hAnsi="Arial" w:cs="Arial"/>
        </w:rPr>
        <w:t>έχουν</w:t>
      </w:r>
      <w:r w:rsidRPr="00E732F3">
        <w:rPr>
          <w:rFonts w:ascii="Arial" w:hAnsi="Arial" w:cs="Arial"/>
        </w:rPr>
        <w:t xml:space="preserve"> </w:t>
      </w:r>
      <w:r>
        <w:rPr>
          <w:rFonts w:ascii="Arial" w:hAnsi="Arial" w:cs="Arial"/>
        </w:rPr>
        <w:t>το</w:t>
      </w:r>
      <w:r w:rsidRPr="00E732F3">
        <w:rPr>
          <w:rFonts w:ascii="Arial" w:hAnsi="Arial" w:cs="Arial"/>
        </w:rPr>
        <w:t xml:space="preserve"> </w:t>
      </w:r>
      <w:r>
        <w:rPr>
          <w:rFonts w:ascii="Arial" w:hAnsi="Arial" w:cs="Arial"/>
        </w:rPr>
        <w:t>δικαίωμα</w:t>
      </w:r>
      <w:r w:rsidRPr="00E732F3">
        <w:rPr>
          <w:rFonts w:ascii="Arial" w:hAnsi="Arial" w:cs="Arial"/>
        </w:rPr>
        <w:t xml:space="preserve"> </w:t>
      </w:r>
      <w:r>
        <w:rPr>
          <w:rFonts w:ascii="Arial" w:hAnsi="Arial" w:cs="Arial"/>
        </w:rPr>
        <w:t>σε</w:t>
      </w:r>
      <w:r w:rsidRPr="00E732F3">
        <w:rPr>
          <w:rFonts w:ascii="Arial" w:hAnsi="Arial" w:cs="Arial"/>
        </w:rPr>
        <w:t xml:space="preserve"> </w:t>
      </w:r>
      <w:r>
        <w:rPr>
          <w:rFonts w:ascii="Arial" w:hAnsi="Arial" w:cs="Arial"/>
        </w:rPr>
        <w:t>ένα</w:t>
      </w:r>
      <w:r w:rsidRPr="00E732F3">
        <w:rPr>
          <w:rFonts w:ascii="Arial" w:hAnsi="Arial" w:cs="Arial"/>
        </w:rPr>
        <w:t xml:space="preserve"> </w:t>
      </w:r>
      <w:r w:rsidR="00AB6830">
        <w:rPr>
          <w:rFonts w:ascii="Arial" w:hAnsi="Arial" w:cs="Arial"/>
        </w:rPr>
        <w:t>ικανοποιητικό</w:t>
      </w:r>
      <w:r w:rsidR="00AB6830" w:rsidRPr="00E732F3">
        <w:rPr>
          <w:rFonts w:ascii="Arial" w:hAnsi="Arial" w:cs="Arial"/>
        </w:rPr>
        <w:t xml:space="preserve"> </w:t>
      </w:r>
      <w:r>
        <w:rPr>
          <w:rFonts w:ascii="Arial" w:hAnsi="Arial" w:cs="Arial"/>
        </w:rPr>
        <w:t>και</w:t>
      </w:r>
      <w:r w:rsidRPr="00E732F3">
        <w:rPr>
          <w:rFonts w:ascii="Arial" w:hAnsi="Arial" w:cs="Arial"/>
        </w:rPr>
        <w:t xml:space="preserve"> </w:t>
      </w:r>
      <w:r>
        <w:rPr>
          <w:rFonts w:ascii="Arial" w:hAnsi="Arial" w:cs="Arial"/>
        </w:rPr>
        <w:t>αξιοπρεπές</w:t>
      </w:r>
      <w:r w:rsidRPr="00E732F3">
        <w:rPr>
          <w:rFonts w:ascii="Arial" w:hAnsi="Arial" w:cs="Arial"/>
        </w:rPr>
        <w:t xml:space="preserve"> </w:t>
      </w:r>
      <w:r w:rsidR="003216C7">
        <w:rPr>
          <w:rFonts w:ascii="Arial" w:hAnsi="Arial" w:cs="Arial"/>
        </w:rPr>
        <w:t>βιοτικό</w:t>
      </w:r>
      <w:r w:rsidRPr="00E732F3">
        <w:rPr>
          <w:rFonts w:ascii="Arial" w:hAnsi="Arial" w:cs="Arial"/>
        </w:rPr>
        <w:t xml:space="preserve"> </w:t>
      </w:r>
      <w:r>
        <w:rPr>
          <w:rFonts w:ascii="Arial" w:hAnsi="Arial" w:cs="Arial"/>
        </w:rPr>
        <w:t>επίπεδο</w:t>
      </w:r>
      <w:r w:rsidRPr="00E732F3">
        <w:rPr>
          <w:rFonts w:ascii="Arial" w:hAnsi="Arial" w:cs="Arial"/>
        </w:rPr>
        <w:t xml:space="preserve">, </w:t>
      </w:r>
      <w:r>
        <w:rPr>
          <w:rFonts w:ascii="Arial" w:hAnsi="Arial" w:cs="Arial"/>
        </w:rPr>
        <w:t>το</w:t>
      </w:r>
      <w:r w:rsidRPr="00E732F3">
        <w:rPr>
          <w:rFonts w:ascii="Arial" w:hAnsi="Arial" w:cs="Arial"/>
        </w:rPr>
        <w:t xml:space="preserve"> </w:t>
      </w:r>
      <w:r>
        <w:rPr>
          <w:rFonts w:ascii="Arial" w:hAnsi="Arial" w:cs="Arial"/>
        </w:rPr>
        <w:t>οποίο</w:t>
      </w:r>
      <w:r w:rsidRPr="00E732F3">
        <w:rPr>
          <w:rFonts w:ascii="Arial" w:hAnsi="Arial" w:cs="Arial"/>
        </w:rPr>
        <w:t xml:space="preserve"> </w:t>
      </w:r>
      <w:r>
        <w:rPr>
          <w:rFonts w:ascii="Arial" w:hAnsi="Arial" w:cs="Arial"/>
        </w:rPr>
        <w:t>περιλαμβάνει</w:t>
      </w:r>
      <w:r w:rsidRPr="00E732F3">
        <w:rPr>
          <w:rFonts w:ascii="Arial" w:hAnsi="Arial" w:cs="Arial"/>
        </w:rPr>
        <w:t xml:space="preserve"> </w:t>
      </w:r>
      <w:r>
        <w:rPr>
          <w:rFonts w:ascii="Arial" w:hAnsi="Arial" w:cs="Arial"/>
        </w:rPr>
        <w:t>το</w:t>
      </w:r>
      <w:r w:rsidRPr="00E732F3">
        <w:rPr>
          <w:rFonts w:ascii="Arial" w:hAnsi="Arial" w:cs="Arial"/>
        </w:rPr>
        <w:t xml:space="preserve"> </w:t>
      </w:r>
      <w:r>
        <w:rPr>
          <w:rFonts w:ascii="Arial" w:hAnsi="Arial" w:cs="Arial"/>
        </w:rPr>
        <w:t>δικαίωμα</w:t>
      </w:r>
      <w:r w:rsidRPr="00E732F3">
        <w:rPr>
          <w:rFonts w:ascii="Arial" w:hAnsi="Arial" w:cs="Arial"/>
        </w:rPr>
        <w:t xml:space="preserve"> </w:t>
      </w:r>
      <w:r>
        <w:rPr>
          <w:rFonts w:ascii="Arial" w:hAnsi="Arial" w:cs="Arial"/>
        </w:rPr>
        <w:t>σε</w:t>
      </w:r>
      <w:r w:rsidRPr="00E732F3">
        <w:rPr>
          <w:rFonts w:ascii="Arial" w:hAnsi="Arial" w:cs="Arial"/>
        </w:rPr>
        <w:t xml:space="preserve"> </w:t>
      </w:r>
      <w:r>
        <w:rPr>
          <w:rFonts w:ascii="Arial" w:hAnsi="Arial" w:cs="Arial"/>
        </w:rPr>
        <w:t>επαρκ</w:t>
      </w:r>
      <w:r w:rsidR="00E61491">
        <w:rPr>
          <w:rFonts w:ascii="Arial" w:hAnsi="Arial" w:cs="Arial"/>
        </w:rPr>
        <w:t>ή</w:t>
      </w:r>
      <w:r w:rsidRPr="00E732F3">
        <w:rPr>
          <w:rFonts w:ascii="Arial" w:hAnsi="Arial" w:cs="Arial"/>
        </w:rPr>
        <w:t xml:space="preserve"> </w:t>
      </w:r>
      <w:r>
        <w:rPr>
          <w:rFonts w:ascii="Arial" w:hAnsi="Arial" w:cs="Arial"/>
        </w:rPr>
        <w:t>τροφή</w:t>
      </w:r>
      <w:r w:rsidRPr="00E732F3">
        <w:rPr>
          <w:rFonts w:ascii="Arial" w:hAnsi="Arial" w:cs="Arial"/>
        </w:rPr>
        <w:t xml:space="preserve">, </w:t>
      </w:r>
      <w:r>
        <w:rPr>
          <w:rFonts w:ascii="Arial" w:hAnsi="Arial" w:cs="Arial"/>
        </w:rPr>
        <w:t>ρουχισμό</w:t>
      </w:r>
      <w:r w:rsidRPr="00E732F3">
        <w:rPr>
          <w:rFonts w:ascii="Arial" w:hAnsi="Arial" w:cs="Arial"/>
        </w:rPr>
        <w:t xml:space="preserve"> </w:t>
      </w:r>
      <w:r>
        <w:rPr>
          <w:rFonts w:ascii="Arial" w:hAnsi="Arial" w:cs="Arial"/>
        </w:rPr>
        <w:t>και</w:t>
      </w:r>
      <w:r w:rsidRPr="00E732F3">
        <w:rPr>
          <w:rFonts w:ascii="Arial" w:hAnsi="Arial" w:cs="Arial"/>
        </w:rPr>
        <w:t xml:space="preserve"> </w:t>
      </w:r>
      <w:r>
        <w:rPr>
          <w:rFonts w:ascii="Arial" w:hAnsi="Arial" w:cs="Arial"/>
        </w:rPr>
        <w:t>χώρο</w:t>
      </w:r>
      <w:r w:rsidRPr="00E732F3">
        <w:rPr>
          <w:rFonts w:ascii="Arial" w:hAnsi="Arial" w:cs="Arial"/>
        </w:rPr>
        <w:t xml:space="preserve"> </w:t>
      </w:r>
      <w:r>
        <w:rPr>
          <w:rFonts w:ascii="Arial" w:hAnsi="Arial" w:cs="Arial"/>
        </w:rPr>
        <w:t>διαμονής</w:t>
      </w:r>
      <w:r w:rsidRPr="00E732F3">
        <w:rPr>
          <w:rFonts w:ascii="Arial" w:hAnsi="Arial" w:cs="Arial"/>
        </w:rPr>
        <w:t xml:space="preserve">. </w:t>
      </w:r>
      <w:r>
        <w:rPr>
          <w:rFonts w:ascii="Arial" w:hAnsi="Arial" w:cs="Arial"/>
        </w:rPr>
        <w:t xml:space="preserve">Το συγκεκριμένο δικαίωμα </w:t>
      </w:r>
      <w:r w:rsidRPr="00962DD8">
        <w:rPr>
          <w:rFonts w:ascii="Arial" w:hAnsi="Arial" w:cs="Arial"/>
        </w:rPr>
        <w:t>διασφαλίζεται μ</w:t>
      </w:r>
      <w:r>
        <w:rPr>
          <w:rFonts w:ascii="Arial" w:hAnsi="Arial" w:cs="Arial"/>
        </w:rPr>
        <w:t>έσα</w:t>
      </w:r>
      <w:r w:rsidRPr="00962DD8">
        <w:rPr>
          <w:rFonts w:ascii="Arial" w:hAnsi="Arial" w:cs="Arial"/>
        </w:rPr>
        <w:t xml:space="preserve"> από τις δράσεις τ</w:t>
      </w:r>
      <w:r>
        <w:rPr>
          <w:rFonts w:ascii="Arial" w:hAnsi="Arial" w:cs="Arial"/>
        </w:rPr>
        <w:t>ου</w:t>
      </w:r>
      <w:r w:rsidRPr="00962DD8">
        <w:rPr>
          <w:rFonts w:ascii="Arial" w:hAnsi="Arial" w:cs="Arial"/>
        </w:rPr>
        <w:t xml:space="preserve"> Πυλ</w:t>
      </w:r>
      <w:r>
        <w:rPr>
          <w:rFonts w:ascii="Arial" w:hAnsi="Arial" w:cs="Arial"/>
        </w:rPr>
        <w:t>ώνα Κοινωνικής Υποστήριξης.</w:t>
      </w:r>
    </w:p>
    <w:p w14:paraId="05C56BB8" w14:textId="77777777" w:rsidR="00687893" w:rsidRPr="00962DD8" w:rsidRDefault="00687893" w:rsidP="00962DD8">
      <w:pPr>
        <w:spacing w:line="276" w:lineRule="auto"/>
        <w:jc w:val="both"/>
        <w:rPr>
          <w:rFonts w:ascii="Arial" w:hAnsi="Arial" w:cs="Arial"/>
        </w:rPr>
      </w:pPr>
    </w:p>
    <w:p w14:paraId="7D7D6D0F" w14:textId="77777777" w:rsidR="00F57441" w:rsidRPr="00226F22" w:rsidRDefault="00F57441" w:rsidP="00962DD8">
      <w:pPr>
        <w:pStyle w:val="ListParagraph"/>
        <w:numPr>
          <w:ilvl w:val="0"/>
          <w:numId w:val="27"/>
        </w:numPr>
        <w:spacing w:line="276" w:lineRule="auto"/>
        <w:jc w:val="both"/>
        <w:rPr>
          <w:rFonts w:ascii="Arial" w:hAnsi="Arial" w:cs="Arial"/>
          <w:b/>
          <w:bCs/>
          <w:sz w:val="24"/>
          <w:lang w:val="en-US"/>
        </w:rPr>
      </w:pPr>
      <w:r>
        <w:rPr>
          <w:rFonts w:ascii="Arial" w:hAnsi="Arial" w:cs="Arial"/>
          <w:b/>
          <w:bCs/>
          <w:sz w:val="24"/>
        </w:rPr>
        <w:t>Δικαίωμα στην κοινωνική ευημερία</w:t>
      </w:r>
    </w:p>
    <w:p w14:paraId="4FCDD91A" w14:textId="01C213CA" w:rsidR="009B5180" w:rsidRDefault="009B5180" w:rsidP="00226F22">
      <w:pPr>
        <w:spacing w:line="276" w:lineRule="auto"/>
        <w:jc w:val="both"/>
        <w:rPr>
          <w:rFonts w:ascii="Arial" w:hAnsi="Arial" w:cs="Arial"/>
        </w:rPr>
      </w:pPr>
      <w:r w:rsidRPr="00226F22">
        <w:rPr>
          <w:rFonts w:ascii="Arial" w:hAnsi="Arial" w:cs="Arial"/>
        </w:rPr>
        <w:t>Κάθε άτομο έχει το δικαίωμα στην κοινωνική ευημερία, συμπεριλαμβανομένων και των κοινωνικών ασφαλίσεων.</w:t>
      </w:r>
      <w:r>
        <w:rPr>
          <w:rFonts w:ascii="Arial" w:hAnsi="Arial" w:cs="Arial"/>
        </w:rPr>
        <w:t xml:space="preserve"> Η Στρατηγική μέσω των δράσεων της </w:t>
      </w:r>
      <w:r w:rsidR="004D54A0">
        <w:rPr>
          <w:rFonts w:ascii="Arial" w:hAnsi="Arial" w:cs="Arial"/>
        </w:rPr>
        <w:t>επιδιώκει να</w:t>
      </w:r>
      <w:r>
        <w:rPr>
          <w:rFonts w:ascii="Arial" w:hAnsi="Arial" w:cs="Arial"/>
        </w:rPr>
        <w:t xml:space="preserve"> διασφαλί</w:t>
      </w:r>
      <w:r w:rsidR="004D54A0">
        <w:rPr>
          <w:rFonts w:ascii="Arial" w:hAnsi="Arial" w:cs="Arial"/>
        </w:rPr>
        <w:t>σ</w:t>
      </w:r>
      <w:r>
        <w:rPr>
          <w:rFonts w:ascii="Arial" w:hAnsi="Arial" w:cs="Arial"/>
        </w:rPr>
        <w:t xml:space="preserve">ει ότι </w:t>
      </w:r>
      <w:r w:rsidR="001F0E6D">
        <w:rPr>
          <w:rFonts w:ascii="Arial" w:hAnsi="Arial" w:cs="Arial"/>
        </w:rPr>
        <w:t xml:space="preserve">οι </w:t>
      </w:r>
      <w:r>
        <w:rPr>
          <w:rFonts w:ascii="Arial" w:hAnsi="Arial" w:cs="Arial"/>
        </w:rPr>
        <w:t>ευάλωτες ομάδες έχουν ίση πρόσβαση στις υπηρεσίες υγείας, σε ευκαιρίες εκπαίδευσης, σε επιλογές διαμονής και άλλων βασικών επιδομάτων. Είναι σημαντικό να σημειωθεί ότι τα άτομα</w:t>
      </w:r>
      <w:r w:rsidRPr="009B5180">
        <w:rPr>
          <w:rFonts w:ascii="Arial" w:hAnsi="Arial" w:cs="Arial"/>
        </w:rPr>
        <w:t xml:space="preserve"> που αντιμετωπίζουν πρόβλημα με τις </w:t>
      </w:r>
      <w:proofErr w:type="spellStart"/>
      <w:r w:rsidRPr="009B5180">
        <w:rPr>
          <w:rFonts w:ascii="Arial" w:hAnsi="Arial" w:cs="Arial"/>
        </w:rPr>
        <w:t>εξαρτησιογόνες</w:t>
      </w:r>
      <w:proofErr w:type="spellEnd"/>
      <w:r w:rsidRPr="009B5180">
        <w:rPr>
          <w:rFonts w:ascii="Arial" w:hAnsi="Arial" w:cs="Arial"/>
        </w:rPr>
        <w:t xml:space="preserve"> ουσίες ή/και άλλες </w:t>
      </w:r>
      <w:proofErr w:type="spellStart"/>
      <w:r w:rsidRPr="009B5180">
        <w:rPr>
          <w:rFonts w:ascii="Arial" w:hAnsi="Arial" w:cs="Arial"/>
        </w:rPr>
        <w:t>εξαρτητικές</w:t>
      </w:r>
      <w:proofErr w:type="spellEnd"/>
      <w:r w:rsidRPr="009B5180">
        <w:rPr>
          <w:rFonts w:ascii="Arial" w:hAnsi="Arial" w:cs="Arial"/>
        </w:rPr>
        <w:t xml:space="preserve"> συμπεριφορές</w:t>
      </w:r>
      <w:r>
        <w:rPr>
          <w:rFonts w:ascii="Arial" w:hAnsi="Arial" w:cs="Arial"/>
        </w:rPr>
        <w:t xml:space="preserve"> έχουν το δικαίωμα ίσης μεταχείρισης για την κοινωνική τους υποστήριξη, το οποίο θα διασφαλίζεται και θα εξασφαλίζεται στις περιπτώσεις όπου παρατηρείται διάκριση.</w:t>
      </w:r>
    </w:p>
    <w:p w14:paraId="0D7DEABA" w14:textId="77777777" w:rsidR="00687893" w:rsidRPr="00226F22" w:rsidRDefault="00687893" w:rsidP="00226F22">
      <w:pPr>
        <w:spacing w:line="276" w:lineRule="auto"/>
        <w:jc w:val="both"/>
        <w:rPr>
          <w:rFonts w:ascii="Arial" w:hAnsi="Arial" w:cs="Arial"/>
        </w:rPr>
      </w:pPr>
    </w:p>
    <w:p w14:paraId="270E8FA4" w14:textId="0F902479" w:rsidR="007172E9" w:rsidRPr="004D4480" w:rsidRDefault="00962DD8" w:rsidP="00962DD8">
      <w:pPr>
        <w:pStyle w:val="ListParagraph"/>
        <w:numPr>
          <w:ilvl w:val="0"/>
          <w:numId w:val="27"/>
        </w:numPr>
        <w:spacing w:line="276" w:lineRule="auto"/>
        <w:jc w:val="both"/>
        <w:rPr>
          <w:rFonts w:ascii="Arial" w:hAnsi="Arial" w:cs="Arial"/>
          <w:b/>
          <w:bCs/>
          <w:sz w:val="24"/>
          <w:lang w:val="en-US"/>
        </w:rPr>
      </w:pPr>
      <w:r w:rsidRPr="004D4480">
        <w:rPr>
          <w:rFonts w:ascii="Arial" w:hAnsi="Arial" w:cs="Arial"/>
          <w:b/>
          <w:bCs/>
          <w:sz w:val="24"/>
        </w:rPr>
        <w:t xml:space="preserve">Δικαίωμα στη </w:t>
      </w:r>
      <w:r w:rsidR="00D37B64">
        <w:rPr>
          <w:rFonts w:ascii="Arial" w:hAnsi="Arial" w:cs="Arial"/>
          <w:b/>
          <w:bCs/>
          <w:sz w:val="24"/>
        </w:rPr>
        <w:t>ζ</w:t>
      </w:r>
      <w:r w:rsidRPr="004D4480">
        <w:rPr>
          <w:rFonts w:ascii="Arial" w:hAnsi="Arial" w:cs="Arial"/>
          <w:b/>
          <w:bCs/>
          <w:sz w:val="24"/>
        </w:rPr>
        <w:t>ωή</w:t>
      </w:r>
    </w:p>
    <w:p w14:paraId="74A94E35" w14:textId="32A299D8" w:rsidR="00962DD8" w:rsidRDefault="00962DD8" w:rsidP="007172E9">
      <w:pPr>
        <w:spacing w:line="276" w:lineRule="auto"/>
        <w:jc w:val="both"/>
        <w:rPr>
          <w:rFonts w:ascii="Arial" w:hAnsi="Arial" w:cs="Arial"/>
        </w:rPr>
      </w:pPr>
      <w:r w:rsidRPr="00962DD8">
        <w:rPr>
          <w:rFonts w:ascii="Arial" w:hAnsi="Arial" w:cs="Arial"/>
        </w:rPr>
        <w:t xml:space="preserve">Ο καθένας έχει το </w:t>
      </w:r>
      <w:r w:rsidR="001F0E6D">
        <w:rPr>
          <w:rFonts w:ascii="Arial" w:hAnsi="Arial" w:cs="Arial"/>
        </w:rPr>
        <w:t>αναφαίρετο</w:t>
      </w:r>
      <w:r w:rsidR="001F0E6D" w:rsidRPr="00962DD8">
        <w:rPr>
          <w:rFonts w:ascii="Arial" w:hAnsi="Arial" w:cs="Arial"/>
        </w:rPr>
        <w:t xml:space="preserve"> </w:t>
      </w:r>
      <w:r w:rsidRPr="00962DD8">
        <w:rPr>
          <w:rFonts w:ascii="Arial" w:hAnsi="Arial" w:cs="Arial"/>
        </w:rPr>
        <w:t xml:space="preserve">δικαίωμα στη ζωή. Αυτό το δικαίωμα πρέπει να προστατεύεται από το νόμο. Κανείς δεν πρέπει να στερείται </w:t>
      </w:r>
      <w:r w:rsidR="00426C92">
        <w:rPr>
          <w:rFonts w:ascii="Arial" w:hAnsi="Arial" w:cs="Arial"/>
        </w:rPr>
        <w:t xml:space="preserve">το αναφαίρετο </w:t>
      </w:r>
      <w:r w:rsidRPr="00962DD8">
        <w:rPr>
          <w:rFonts w:ascii="Arial" w:hAnsi="Arial" w:cs="Arial"/>
        </w:rPr>
        <w:t xml:space="preserve">της ζωής του </w:t>
      </w:r>
      <w:r>
        <w:rPr>
          <w:rFonts w:ascii="Arial" w:hAnsi="Arial" w:cs="Arial"/>
        </w:rPr>
        <w:t>λόγω</w:t>
      </w:r>
      <w:r w:rsidRPr="00962DD8">
        <w:rPr>
          <w:rFonts w:ascii="Arial" w:hAnsi="Arial" w:cs="Arial"/>
        </w:rPr>
        <w:t xml:space="preserve"> χρήσης </w:t>
      </w:r>
      <w:r>
        <w:rPr>
          <w:rFonts w:ascii="Arial" w:hAnsi="Arial" w:cs="Arial"/>
        </w:rPr>
        <w:t>παράνομων ουσιών</w:t>
      </w:r>
      <w:r w:rsidRPr="00962DD8">
        <w:rPr>
          <w:rFonts w:ascii="Arial" w:hAnsi="Arial" w:cs="Arial"/>
        </w:rPr>
        <w:t xml:space="preserve"> ή σ</w:t>
      </w:r>
      <w:r>
        <w:rPr>
          <w:rFonts w:ascii="Arial" w:hAnsi="Arial" w:cs="Arial"/>
        </w:rPr>
        <w:t>υμμετοχής στο εμπόριο παράνομων ουσιών</w:t>
      </w:r>
      <w:r w:rsidRPr="00962DD8">
        <w:rPr>
          <w:rFonts w:ascii="Arial" w:hAnsi="Arial" w:cs="Arial"/>
        </w:rPr>
        <w:t>.</w:t>
      </w:r>
      <w:r>
        <w:rPr>
          <w:rFonts w:ascii="Arial" w:hAnsi="Arial" w:cs="Arial"/>
        </w:rPr>
        <w:t xml:space="preserve"> </w:t>
      </w:r>
      <w:r w:rsidR="00B409B0">
        <w:rPr>
          <w:rFonts w:ascii="Arial" w:hAnsi="Arial" w:cs="Arial"/>
        </w:rPr>
        <w:t xml:space="preserve">Στην Κύπρο </w:t>
      </w:r>
      <w:r w:rsidR="00B409B0" w:rsidRPr="00962DD8">
        <w:rPr>
          <w:rFonts w:ascii="Arial" w:hAnsi="Arial" w:cs="Arial"/>
        </w:rPr>
        <w:t xml:space="preserve">δεν </w:t>
      </w:r>
      <w:r w:rsidR="00B409B0">
        <w:rPr>
          <w:rFonts w:ascii="Arial" w:hAnsi="Arial" w:cs="Arial"/>
        </w:rPr>
        <w:t>επιβάλλεται η θανατική ποινή για τα</w:t>
      </w:r>
      <w:r w:rsidRPr="00962DD8">
        <w:rPr>
          <w:rFonts w:ascii="Arial" w:hAnsi="Arial" w:cs="Arial"/>
        </w:rPr>
        <w:t xml:space="preserve"> αδικήματα </w:t>
      </w:r>
      <w:r w:rsidR="00B409B0">
        <w:rPr>
          <w:rFonts w:ascii="Arial" w:hAnsi="Arial" w:cs="Arial"/>
        </w:rPr>
        <w:t>που σχετίζονται με τις παράνομες ουσίες.</w:t>
      </w:r>
    </w:p>
    <w:p w14:paraId="22F4CDC2" w14:textId="77777777" w:rsidR="00687893" w:rsidRDefault="00687893" w:rsidP="007172E9">
      <w:pPr>
        <w:spacing w:line="276" w:lineRule="auto"/>
        <w:jc w:val="both"/>
        <w:rPr>
          <w:rFonts w:ascii="Arial" w:hAnsi="Arial" w:cs="Arial"/>
        </w:rPr>
      </w:pPr>
    </w:p>
    <w:p w14:paraId="1E2A39F9" w14:textId="77777777" w:rsidR="00D06686" w:rsidRPr="004D4480" w:rsidRDefault="00D06686" w:rsidP="00D06686">
      <w:pPr>
        <w:pStyle w:val="ListParagraph"/>
        <w:numPr>
          <w:ilvl w:val="0"/>
          <w:numId w:val="27"/>
        </w:numPr>
        <w:spacing w:line="276" w:lineRule="auto"/>
        <w:jc w:val="both"/>
        <w:rPr>
          <w:rFonts w:ascii="Arial" w:hAnsi="Arial" w:cs="Arial"/>
          <w:b/>
          <w:bCs/>
          <w:sz w:val="24"/>
        </w:rPr>
      </w:pPr>
      <w:r w:rsidRPr="004D4480">
        <w:rPr>
          <w:rFonts w:ascii="Arial" w:hAnsi="Arial" w:cs="Arial"/>
          <w:b/>
          <w:bCs/>
          <w:sz w:val="24"/>
        </w:rPr>
        <w:t xml:space="preserve">Απαγόρευση των βασανιστηρίων και των απάνθρωπων ή εξευτελιστικών ποινών ή μεταχείρισης </w:t>
      </w:r>
    </w:p>
    <w:p w14:paraId="54FEBC87" w14:textId="24866099" w:rsidR="00B409B0" w:rsidRDefault="00B409B0" w:rsidP="00D06686">
      <w:pPr>
        <w:spacing w:line="276" w:lineRule="auto"/>
        <w:jc w:val="both"/>
        <w:rPr>
          <w:rFonts w:ascii="Arial" w:hAnsi="Arial" w:cs="Arial"/>
        </w:rPr>
      </w:pPr>
      <w:r w:rsidRPr="00D06686">
        <w:rPr>
          <w:rFonts w:ascii="Arial" w:hAnsi="Arial" w:cs="Arial"/>
        </w:rPr>
        <w:t xml:space="preserve">Η Στρατηγική θα διασφαλίσει ότι τα βασανιστήρια ή/και άλλη απάνθρωπη, </w:t>
      </w:r>
      <w:r w:rsidR="00D06686">
        <w:rPr>
          <w:rFonts w:ascii="Arial" w:hAnsi="Arial" w:cs="Arial"/>
        </w:rPr>
        <w:t>εξευτελιστική</w:t>
      </w:r>
      <w:r w:rsidRPr="00D06686">
        <w:rPr>
          <w:rFonts w:ascii="Arial" w:hAnsi="Arial" w:cs="Arial"/>
        </w:rPr>
        <w:t xml:space="preserve"> </w:t>
      </w:r>
      <w:r w:rsidR="00D06686">
        <w:rPr>
          <w:rFonts w:ascii="Arial" w:hAnsi="Arial" w:cs="Arial"/>
        </w:rPr>
        <w:t xml:space="preserve">ποινή ή </w:t>
      </w:r>
      <w:r w:rsidRPr="00D06686">
        <w:rPr>
          <w:rFonts w:ascii="Arial" w:hAnsi="Arial" w:cs="Arial"/>
        </w:rPr>
        <w:t>μεταχείριση απαγορεύονται απολύτως, σε όλες τις περιστάσεις, συμπεριλαμβανομένων κατά τη διάρκεια της σύλληψης, της ανάκρισης και της κράτησης προσώπων που φέρονται να έχουν διαπράξει αδικήματα που σχετίζονται με τις παράνομες ουσίες. Η παρακράτηση φαρμάκων από εκείνους που τα χρειάζονται για ιατρικούς σκοπούς, συμπεριλαμβανομένης της θεραπείας της εξάρτησης και της ανακούφισης από τον πόνο, θεωρείται εξίσου μια μορφή βασανιστηρίων.</w:t>
      </w:r>
      <w:r w:rsidR="002922C5">
        <w:rPr>
          <w:rFonts w:ascii="Arial" w:hAnsi="Arial" w:cs="Arial"/>
        </w:rPr>
        <w:t xml:space="preserve"> </w:t>
      </w:r>
      <w:bookmarkStart w:id="21" w:name="_Hlk38051826"/>
      <w:r w:rsidR="001F0E6D">
        <w:rPr>
          <w:rFonts w:ascii="Arial" w:hAnsi="Arial" w:cs="Arial"/>
        </w:rPr>
        <w:t>Προς αυτή την κατεύθυνση</w:t>
      </w:r>
      <w:r w:rsidR="002922C5">
        <w:rPr>
          <w:rFonts w:ascii="Arial" w:hAnsi="Arial" w:cs="Arial"/>
        </w:rPr>
        <w:t xml:space="preserve"> ενισχύεται </w:t>
      </w:r>
      <w:r w:rsidR="001F0E6D">
        <w:rPr>
          <w:rFonts w:ascii="Arial" w:hAnsi="Arial" w:cs="Arial"/>
        </w:rPr>
        <w:t>παράλληλα</w:t>
      </w:r>
      <w:r w:rsidR="002922C5">
        <w:rPr>
          <w:rFonts w:ascii="Arial" w:hAnsi="Arial" w:cs="Arial"/>
        </w:rPr>
        <w:t xml:space="preserve"> η </w:t>
      </w:r>
      <w:r w:rsidR="003E5F75">
        <w:rPr>
          <w:rFonts w:ascii="Arial" w:hAnsi="Arial" w:cs="Arial"/>
        </w:rPr>
        <w:t>πολιτική</w:t>
      </w:r>
      <w:r w:rsidR="003E5F75" w:rsidDel="003E5F75">
        <w:rPr>
          <w:rFonts w:ascii="Arial" w:hAnsi="Arial" w:cs="Arial"/>
        </w:rPr>
        <w:t xml:space="preserve"> </w:t>
      </w:r>
      <w:r w:rsidR="004D54A0">
        <w:rPr>
          <w:rFonts w:ascii="Arial" w:hAnsi="Arial" w:cs="Arial"/>
        </w:rPr>
        <w:t>της Στρατηγικής για τη μείωση</w:t>
      </w:r>
      <w:r w:rsidR="003E5F75">
        <w:rPr>
          <w:rFonts w:ascii="Arial" w:hAnsi="Arial" w:cs="Arial"/>
        </w:rPr>
        <w:t xml:space="preserve"> του στίγματος</w:t>
      </w:r>
      <w:r w:rsidR="003216C7">
        <w:rPr>
          <w:rFonts w:ascii="Arial" w:hAnsi="Arial" w:cs="Arial"/>
        </w:rPr>
        <w:t>.</w:t>
      </w:r>
    </w:p>
    <w:p w14:paraId="52348E3F" w14:textId="77777777" w:rsidR="00687893" w:rsidRPr="00D06686" w:rsidRDefault="00687893" w:rsidP="00D06686">
      <w:pPr>
        <w:spacing w:line="276" w:lineRule="auto"/>
        <w:jc w:val="both"/>
        <w:rPr>
          <w:rFonts w:ascii="Arial" w:hAnsi="Arial" w:cs="Arial"/>
        </w:rPr>
      </w:pPr>
    </w:p>
    <w:bookmarkEnd w:id="21"/>
    <w:p w14:paraId="4B93744A" w14:textId="77777777" w:rsidR="00B409B0" w:rsidRPr="004D4480" w:rsidRDefault="00B409B0" w:rsidP="00B409B0">
      <w:pPr>
        <w:pStyle w:val="ListParagraph"/>
        <w:numPr>
          <w:ilvl w:val="0"/>
          <w:numId w:val="27"/>
        </w:numPr>
        <w:spacing w:line="276" w:lineRule="auto"/>
        <w:jc w:val="both"/>
        <w:rPr>
          <w:rFonts w:ascii="Arial" w:hAnsi="Arial" w:cs="Arial"/>
          <w:b/>
          <w:bCs/>
          <w:sz w:val="24"/>
        </w:rPr>
      </w:pPr>
      <w:r w:rsidRPr="004D4480">
        <w:rPr>
          <w:rFonts w:ascii="Arial" w:hAnsi="Arial" w:cs="Arial"/>
          <w:b/>
          <w:bCs/>
          <w:sz w:val="24"/>
        </w:rPr>
        <w:t>Δικαίωμα σε απαλλαγή από αυθαίρετες συλλήψεις και κρατήσεις</w:t>
      </w:r>
    </w:p>
    <w:p w14:paraId="72E10E46" w14:textId="30C2C748" w:rsidR="007172E9" w:rsidRDefault="00B409B0" w:rsidP="00B409B0">
      <w:pPr>
        <w:spacing w:line="276" w:lineRule="auto"/>
        <w:jc w:val="both"/>
        <w:rPr>
          <w:rFonts w:ascii="Arial" w:hAnsi="Arial" w:cs="Arial"/>
        </w:rPr>
      </w:pPr>
      <w:r w:rsidRPr="00B409B0">
        <w:rPr>
          <w:rFonts w:ascii="Arial" w:hAnsi="Arial" w:cs="Arial"/>
        </w:rPr>
        <w:t xml:space="preserve">Όλοι έχουν δικαίωμα στην ελευθερία και </w:t>
      </w:r>
      <w:r w:rsidR="001F0E6D">
        <w:rPr>
          <w:rFonts w:ascii="Arial" w:hAnsi="Arial" w:cs="Arial"/>
        </w:rPr>
        <w:t>σ</w:t>
      </w:r>
      <w:r w:rsidRPr="00B409B0">
        <w:rPr>
          <w:rFonts w:ascii="Arial" w:hAnsi="Arial" w:cs="Arial"/>
        </w:rPr>
        <w:t xml:space="preserve">την ασφάλεια </w:t>
      </w:r>
      <w:r>
        <w:rPr>
          <w:rFonts w:ascii="Arial" w:hAnsi="Arial" w:cs="Arial"/>
        </w:rPr>
        <w:t>και κ</w:t>
      </w:r>
      <w:r w:rsidRPr="00B409B0">
        <w:rPr>
          <w:rFonts w:ascii="Arial" w:hAnsi="Arial" w:cs="Arial"/>
        </w:rPr>
        <w:t xml:space="preserve">ανείς δεν </w:t>
      </w:r>
      <w:r w:rsidR="001F0E6D">
        <w:rPr>
          <w:rFonts w:ascii="Arial" w:hAnsi="Arial" w:cs="Arial"/>
        </w:rPr>
        <w:t xml:space="preserve">πρέπει να </w:t>
      </w:r>
      <w:r w:rsidRPr="00B409B0">
        <w:rPr>
          <w:rFonts w:ascii="Arial" w:hAnsi="Arial" w:cs="Arial"/>
        </w:rPr>
        <w:t>στερείται της ελευθερίας παρά μόνο για τους λόγους και σύμφωνα με τις διαδικασίες που θεσπίζονται από το</w:t>
      </w:r>
      <w:r w:rsidR="00426C92">
        <w:rPr>
          <w:rFonts w:ascii="Arial" w:hAnsi="Arial" w:cs="Arial"/>
        </w:rPr>
        <w:t>ν</w:t>
      </w:r>
      <w:r w:rsidRPr="00B409B0">
        <w:rPr>
          <w:rFonts w:ascii="Arial" w:hAnsi="Arial" w:cs="Arial"/>
        </w:rPr>
        <w:t xml:space="preserve"> νόμο. Τα δικαιώματα αυτά ισχύουν εξίσου για κάθε πρόσωπο που είναι γνωστό </w:t>
      </w:r>
      <w:r w:rsidR="008B625D" w:rsidRPr="00B409B0">
        <w:rPr>
          <w:rFonts w:ascii="Arial" w:hAnsi="Arial" w:cs="Arial"/>
        </w:rPr>
        <w:t xml:space="preserve">ή ύποπτο </w:t>
      </w:r>
      <w:r w:rsidRPr="00B409B0">
        <w:rPr>
          <w:rFonts w:ascii="Arial" w:hAnsi="Arial" w:cs="Arial"/>
        </w:rPr>
        <w:t xml:space="preserve">ότι έχει κάνει χρήση </w:t>
      </w:r>
      <w:r w:rsidR="008B625D">
        <w:rPr>
          <w:rFonts w:ascii="Arial" w:hAnsi="Arial" w:cs="Arial"/>
        </w:rPr>
        <w:t>παράνομων ουσιών</w:t>
      </w:r>
      <w:r w:rsidRPr="00B409B0">
        <w:rPr>
          <w:rFonts w:ascii="Arial" w:hAnsi="Arial" w:cs="Arial"/>
        </w:rPr>
        <w:t xml:space="preserve">, καθώς και σε οποιονδήποτε είναι ύποπτος για αδίκημα που σχετίζεται με </w:t>
      </w:r>
      <w:r w:rsidR="008B625D">
        <w:rPr>
          <w:rFonts w:ascii="Arial" w:hAnsi="Arial" w:cs="Arial"/>
        </w:rPr>
        <w:t xml:space="preserve">τις παράνομες ουσίες. </w:t>
      </w:r>
      <w:r w:rsidR="003E5F75">
        <w:rPr>
          <w:rFonts w:ascii="Arial" w:hAnsi="Arial" w:cs="Arial"/>
        </w:rPr>
        <w:t xml:space="preserve">Η Στρατηγική οφείλει να διασφαλίσει ότι τα άτομα </w:t>
      </w:r>
      <w:r w:rsidR="00E059A9">
        <w:rPr>
          <w:rFonts w:ascii="Arial" w:hAnsi="Arial" w:cs="Arial"/>
        </w:rPr>
        <w:t>που εμπλέκονται σε</w:t>
      </w:r>
      <w:r w:rsidR="00063861" w:rsidRPr="00FB4062">
        <w:rPr>
          <w:rFonts w:ascii="Arial" w:hAnsi="Arial" w:cs="Arial"/>
        </w:rPr>
        <w:t xml:space="preserve"> </w:t>
      </w:r>
      <w:r w:rsidR="00E059A9">
        <w:rPr>
          <w:rFonts w:ascii="Arial" w:hAnsi="Arial" w:cs="Arial"/>
        </w:rPr>
        <w:t>αδικήματα που σχετίζονται με τις παράνομες ουσίες</w:t>
      </w:r>
      <w:r w:rsidR="00ED09C3">
        <w:rPr>
          <w:rFonts w:ascii="Arial" w:hAnsi="Arial" w:cs="Arial"/>
        </w:rPr>
        <w:t>,</w:t>
      </w:r>
      <w:r w:rsidR="00E059A9">
        <w:rPr>
          <w:rFonts w:ascii="Arial" w:hAnsi="Arial" w:cs="Arial"/>
        </w:rPr>
        <w:t xml:space="preserve"> </w:t>
      </w:r>
      <w:r w:rsidR="00ED09C3">
        <w:rPr>
          <w:rFonts w:ascii="Arial" w:hAnsi="Arial" w:cs="Arial"/>
        </w:rPr>
        <w:t xml:space="preserve">τυγχάνουν </w:t>
      </w:r>
      <w:r w:rsidR="005802F6">
        <w:rPr>
          <w:rFonts w:ascii="Arial" w:hAnsi="Arial" w:cs="Arial"/>
        </w:rPr>
        <w:t>μεταχε</w:t>
      </w:r>
      <w:r w:rsidR="00ED09C3">
        <w:rPr>
          <w:rFonts w:ascii="Arial" w:hAnsi="Arial" w:cs="Arial"/>
        </w:rPr>
        <w:t>ίρισης</w:t>
      </w:r>
      <w:r w:rsidR="005802F6">
        <w:rPr>
          <w:rFonts w:ascii="Arial" w:hAnsi="Arial" w:cs="Arial"/>
        </w:rPr>
        <w:t xml:space="preserve"> με σεβασμό στα </w:t>
      </w:r>
      <w:r w:rsidR="005802F6">
        <w:rPr>
          <w:rFonts w:ascii="Arial" w:hAnsi="Arial" w:cs="Arial"/>
        </w:rPr>
        <w:lastRenderedPageBreak/>
        <w:t xml:space="preserve">ανθρώπινα </w:t>
      </w:r>
      <w:r w:rsidR="00ED09C3">
        <w:rPr>
          <w:rFonts w:ascii="Arial" w:hAnsi="Arial" w:cs="Arial"/>
        </w:rPr>
        <w:t xml:space="preserve">τους </w:t>
      </w:r>
      <w:r w:rsidR="005802F6">
        <w:rPr>
          <w:rFonts w:ascii="Arial" w:hAnsi="Arial" w:cs="Arial"/>
        </w:rPr>
        <w:t>δικαιώματα</w:t>
      </w:r>
      <w:r w:rsidR="003E5F75">
        <w:rPr>
          <w:rFonts w:ascii="Arial" w:hAnsi="Arial" w:cs="Arial"/>
        </w:rPr>
        <w:t>.</w:t>
      </w:r>
      <w:r w:rsidR="00341BE6">
        <w:rPr>
          <w:rFonts w:ascii="Arial" w:hAnsi="Arial" w:cs="Arial"/>
        </w:rPr>
        <w:t xml:space="preserve"> </w:t>
      </w:r>
      <w:r w:rsidR="005802F6" w:rsidRPr="00285847">
        <w:rPr>
          <w:rFonts w:ascii="Arial" w:hAnsi="Arial" w:cs="Arial"/>
        </w:rPr>
        <w:t xml:space="preserve">Η </w:t>
      </w:r>
      <w:r w:rsidR="00285847">
        <w:rPr>
          <w:rFonts w:ascii="Arial" w:hAnsi="Arial" w:cs="Arial"/>
        </w:rPr>
        <w:t xml:space="preserve">πολιτική για </w:t>
      </w:r>
      <w:r w:rsidR="00285847" w:rsidRPr="00117A4F">
        <w:rPr>
          <w:rFonts w:ascii="Arial" w:hAnsi="Arial" w:cs="Arial"/>
        </w:rPr>
        <w:t>εναλλακτικ</w:t>
      </w:r>
      <w:r w:rsidR="00285847">
        <w:rPr>
          <w:rFonts w:ascii="Arial" w:hAnsi="Arial" w:cs="Arial"/>
        </w:rPr>
        <w:t>ές</w:t>
      </w:r>
      <w:r w:rsidR="00285847" w:rsidRPr="00285847">
        <w:rPr>
          <w:rFonts w:ascii="Arial" w:hAnsi="Arial" w:cs="Arial"/>
        </w:rPr>
        <w:t xml:space="preserve"> </w:t>
      </w:r>
      <w:r w:rsidR="00285847" w:rsidRPr="00117A4F">
        <w:rPr>
          <w:rFonts w:ascii="Arial" w:hAnsi="Arial" w:cs="Arial"/>
        </w:rPr>
        <w:t>ποιν</w:t>
      </w:r>
      <w:r w:rsidR="00285847">
        <w:rPr>
          <w:rFonts w:ascii="Arial" w:hAnsi="Arial" w:cs="Arial"/>
        </w:rPr>
        <w:t>ές</w:t>
      </w:r>
      <w:r w:rsidR="00285847" w:rsidRPr="00285847">
        <w:rPr>
          <w:rFonts w:ascii="Arial" w:hAnsi="Arial" w:cs="Arial"/>
        </w:rPr>
        <w:t xml:space="preserve"> </w:t>
      </w:r>
      <w:r w:rsidR="00341BE6" w:rsidRPr="00B6455A">
        <w:rPr>
          <w:rFonts w:ascii="Arial" w:hAnsi="Arial" w:cs="Arial"/>
        </w:rPr>
        <w:t xml:space="preserve">αντί </w:t>
      </w:r>
      <w:r w:rsidR="00D31519" w:rsidRPr="00B6455A">
        <w:rPr>
          <w:rFonts w:ascii="Arial" w:hAnsi="Arial" w:cs="Arial"/>
        </w:rPr>
        <w:t>του εγκλεισμού</w:t>
      </w:r>
      <w:r w:rsidR="00341BE6" w:rsidRPr="00B6455A">
        <w:rPr>
          <w:rFonts w:ascii="Arial" w:hAnsi="Arial" w:cs="Arial"/>
        </w:rPr>
        <w:t xml:space="preserve">, </w:t>
      </w:r>
      <w:r w:rsidR="00285847">
        <w:rPr>
          <w:rFonts w:ascii="Arial" w:hAnsi="Arial" w:cs="Arial"/>
        </w:rPr>
        <w:t xml:space="preserve"> πρέπει να</w:t>
      </w:r>
      <w:r w:rsidR="005802F6" w:rsidRPr="00117A4F">
        <w:rPr>
          <w:rFonts w:ascii="Arial" w:hAnsi="Arial" w:cs="Arial"/>
        </w:rPr>
        <w:t xml:space="preserve"> δίνει έμφαση ώστε </w:t>
      </w:r>
      <w:r w:rsidR="00341BE6" w:rsidRPr="00117A4F">
        <w:rPr>
          <w:rFonts w:ascii="Arial" w:hAnsi="Arial" w:cs="Arial"/>
        </w:rPr>
        <w:t xml:space="preserve">το άτομο </w:t>
      </w:r>
      <w:r w:rsidR="005802F6" w:rsidRPr="00117A4F">
        <w:rPr>
          <w:rFonts w:ascii="Arial" w:hAnsi="Arial" w:cs="Arial"/>
        </w:rPr>
        <w:t>να</w:t>
      </w:r>
      <w:r w:rsidR="00341BE6" w:rsidRPr="00117A4F">
        <w:rPr>
          <w:rFonts w:ascii="Arial" w:hAnsi="Arial" w:cs="Arial"/>
        </w:rPr>
        <w:t xml:space="preserve"> ολοκληρώνει τη θεραπεία που του ορίζει το δικαστήριο</w:t>
      </w:r>
      <w:r w:rsidR="00EB4A49" w:rsidRPr="00FB4062">
        <w:rPr>
          <w:rFonts w:ascii="Arial" w:hAnsi="Arial" w:cs="Arial"/>
        </w:rPr>
        <w:t xml:space="preserve">. </w:t>
      </w:r>
    </w:p>
    <w:p w14:paraId="39966735" w14:textId="77777777" w:rsidR="00687893" w:rsidRDefault="00687893" w:rsidP="00B409B0">
      <w:pPr>
        <w:spacing w:line="276" w:lineRule="auto"/>
        <w:jc w:val="both"/>
        <w:rPr>
          <w:rFonts w:ascii="Arial" w:hAnsi="Arial" w:cs="Arial"/>
        </w:rPr>
      </w:pPr>
    </w:p>
    <w:p w14:paraId="3EED9A00" w14:textId="77777777" w:rsidR="007172E9" w:rsidRPr="004D4480" w:rsidRDefault="008B625D" w:rsidP="00D06686">
      <w:pPr>
        <w:pStyle w:val="ListParagraph"/>
        <w:numPr>
          <w:ilvl w:val="0"/>
          <w:numId w:val="27"/>
        </w:numPr>
        <w:spacing w:line="276" w:lineRule="auto"/>
        <w:jc w:val="both"/>
        <w:rPr>
          <w:rFonts w:ascii="Arial" w:hAnsi="Arial" w:cs="Arial"/>
          <w:b/>
          <w:bCs/>
          <w:sz w:val="24"/>
        </w:rPr>
      </w:pPr>
      <w:r w:rsidRPr="004D4480">
        <w:rPr>
          <w:rFonts w:ascii="Arial" w:hAnsi="Arial" w:cs="Arial"/>
          <w:b/>
          <w:bCs/>
          <w:sz w:val="24"/>
        </w:rPr>
        <w:t xml:space="preserve">Δικαίωμα </w:t>
      </w:r>
      <w:r w:rsidR="00D06686" w:rsidRPr="004D4480">
        <w:rPr>
          <w:rFonts w:ascii="Arial" w:hAnsi="Arial" w:cs="Arial"/>
          <w:b/>
          <w:bCs/>
          <w:sz w:val="24"/>
        </w:rPr>
        <w:t>της πραγματικής προσφυγής και αμερόληπτου δικαστηρίου</w:t>
      </w:r>
    </w:p>
    <w:p w14:paraId="3C39D488" w14:textId="20D67E40" w:rsidR="007172E9" w:rsidRDefault="008B625D" w:rsidP="007172E9">
      <w:pPr>
        <w:spacing w:line="276" w:lineRule="auto"/>
        <w:jc w:val="both"/>
        <w:rPr>
          <w:rFonts w:ascii="Arial" w:hAnsi="Arial" w:cs="Arial"/>
        </w:rPr>
      </w:pPr>
      <w:r w:rsidRPr="008B625D">
        <w:rPr>
          <w:rFonts w:ascii="Arial" w:hAnsi="Arial" w:cs="Arial"/>
        </w:rPr>
        <w:t>Ο καθένας έχει το δικαίωμα στην ισότητα ε</w:t>
      </w:r>
      <w:r>
        <w:rPr>
          <w:rFonts w:ascii="Arial" w:hAnsi="Arial" w:cs="Arial"/>
        </w:rPr>
        <w:t>νώπιον του νόμου και ενώπιον του Δικαστηρίου</w:t>
      </w:r>
      <w:r w:rsidR="00ED09C3">
        <w:rPr>
          <w:rFonts w:ascii="Arial" w:hAnsi="Arial" w:cs="Arial"/>
        </w:rPr>
        <w:t>,</w:t>
      </w:r>
      <w:r w:rsidR="00EB4A49">
        <w:rPr>
          <w:rFonts w:ascii="Arial" w:hAnsi="Arial" w:cs="Arial"/>
        </w:rPr>
        <w:t xml:space="preserve"> καθώς και το δικαίωμα</w:t>
      </w:r>
      <w:r w:rsidRPr="008B625D">
        <w:rPr>
          <w:rFonts w:ascii="Arial" w:hAnsi="Arial" w:cs="Arial"/>
        </w:rPr>
        <w:t xml:space="preserve"> να υπερασπίζεται τον εαυτό του </w:t>
      </w:r>
      <w:r>
        <w:rPr>
          <w:rFonts w:ascii="Arial" w:hAnsi="Arial" w:cs="Arial"/>
        </w:rPr>
        <w:t>στις</w:t>
      </w:r>
      <w:r w:rsidRPr="008B625D">
        <w:rPr>
          <w:rFonts w:ascii="Arial" w:hAnsi="Arial" w:cs="Arial"/>
        </w:rPr>
        <w:t xml:space="preserve"> ποινικές κατηγορίες </w:t>
      </w:r>
      <w:r>
        <w:rPr>
          <w:rFonts w:ascii="Arial" w:hAnsi="Arial" w:cs="Arial"/>
        </w:rPr>
        <w:t>εναντίον του</w:t>
      </w:r>
      <w:r w:rsidRPr="008B625D">
        <w:rPr>
          <w:rFonts w:ascii="Arial" w:hAnsi="Arial" w:cs="Arial"/>
        </w:rPr>
        <w:t>. Αυτά και άλλα στοι</w:t>
      </w:r>
      <w:r>
        <w:rPr>
          <w:rFonts w:ascii="Arial" w:hAnsi="Arial" w:cs="Arial"/>
        </w:rPr>
        <w:t xml:space="preserve">χεία του δικαιώματος </w:t>
      </w:r>
      <w:r w:rsidR="001F0E6D">
        <w:rPr>
          <w:rFonts w:ascii="Arial" w:hAnsi="Arial" w:cs="Arial"/>
        </w:rPr>
        <w:t xml:space="preserve">της </w:t>
      </w:r>
      <w:r>
        <w:rPr>
          <w:rFonts w:ascii="Arial" w:hAnsi="Arial" w:cs="Arial"/>
        </w:rPr>
        <w:t>δίκαιη</w:t>
      </w:r>
      <w:r w:rsidR="001F0E6D">
        <w:rPr>
          <w:rFonts w:ascii="Arial" w:hAnsi="Arial" w:cs="Arial"/>
        </w:rPr>
        <w:t>ς</w:t>
      </w:r>
      <w:r>
        <w:rPr>
          <w:rFonts w:ascii="Arial" w:hAnsi="Arial" w:cs="Arial"/>
        </w:rPr>
        <w:t xml:space="preserve"> Δ</w:t>
      </w:r>
      <w:r w:rsidRPr="008B625D">
        <w:rPr>
          <w:rFonts w:ascii="Arial" w:hAnsi="Arial" w:cs="Arial"/>
        </w:rPr>
        <w:t>ίκη</w:t>
      </w:r>
      <w:r w:rsidR="001F0E6D">
        <w:rPr>
          <w:rFonts w:ascii="Arial" w:hAnsi="Arial" w:cs="Arial"/>
        </w:rPr>
        <w:t>ς</w:t>
      </w:r>
      <w:r w:rsidRPr="008B625D">
        <w:rPr>
          <w:rFonts w:ascii="Arial" w:hAnsi="Arial" w:cs="Arial"/>
        </w:rPr>
        <w:t xml:space="preserve"> δεν πρέπει να παραβιάζονται ή να περιορίζονται</w:t>
      </w:r>
      <w:r w:rsidR="00EB4A49">
        <w:rPr>
          <w:rFonts w:ascii="Arial" w:hAnsi="Arial" w:cs="Arial"/>
        </w:rPr>
        <w:t xml:space="preserve"> για κανένα λόγο</w:t>
      </w:r>
      <w:r w:rsidRPr="008B625D">
        <w:rPr>
          <w:rFonts w:ascii="Arial" w:hAnsi="Arial" w:cs="Arial"/>
        </w:rPr>
        <w:t>.</w:t>
      </w:r>
    </w:p>
    <w:p w14:paraId="5031B69F" w14:textId="77777777" w:rsidR="00687893" w:rsidRPr="008B625D" w:rsidRDefault="00687893" w:rsidP="007172E9">
      <w:pPr>
        <w:spacing w:line="276" w:lineRule="auto"/>
        <w:jc w:val="both"/>
        <w:rPr>
          <w:rFonts w:ascii="Arial" w:hAnsi="Arial" w:cs="Arial"/>
        </w:rPr>
      </w:pPr>
    </w:p>
    <w:p w14:paraId="119B39C7" w14:textId="77777777" w:rsidR="007172E9" w:rsidRPr="004D4480" w:rsidRDefault="008B625D" w:rsidP="008B625D">
      <w:pPr>
        <w:pStyle w:val="ListParagraph"/>
        <w:numPr>
          <w:ilvl w:val="0"/>
          <w:numId w:val="27"/>
        </w:numPr>
        <w:spacing w:line="276" w:lineRule="auto"/>
        <w:jc w:val="both"/>
        <w:rPr>
          <w:rFonts w:ascii="Arial" w:hAnsi="Arial" w:cs="Arial"/>
          <w:b/>
          <w:bCs/>
          <w:sz w:val="24"/>
        </w:rPr>
      </w:pPr>
      <w:r w:rsidRPr="004D4480">
        <w:rPr>
          <w:rFonts w:ascii="Arial" w:hAnsi="Arial" w:cs="Arial"/>
          <w:b/>
          <w:bCs/>
          <w:sz w:val="24"/>
        </w:rPr>
        <w:t>Δικαίωμα στο απόρρητο και στην ιδιωτική ζωή</w:t>
      </w:r>
    </w:p>
    <w:p w14:paraId="0B044F01" w14:textId="1E37D305" w:rsidR="007172E9" w:rsidRDefault="008B625D" w:rsidP="007172E9">
      <w:pPr>
        <w:spacing w:line="276" w:lineRule="auto"/>
        <w:jc w:val="both"/>
        <w:rPr>
          <w:rFonts w:ascii="Arial" w:hAnsi="Arial" w:cs="Arial"/>
        </w:rPr>
      </w:pPr>
      <w:r>
        <w:rPr>
          <w:rFonts w:ascii="Arial" w:hAnsi="Arial" w:cs="Arial"/>
        </w:rPr>
        <w:t>Όλοι έχουν το δ</w:t>
      </w:r>
      <w:r w:rsidRPr="008B625D">
        <w:rPr>
          <w:rFonts w:ascii="Arial" w:hAnsi="Arial" w:cs="Arial"/>
        </w:rPr>
        <w:t>ικαίωμα στο απόρρητο και στην ιδιωτική ζωή</w:t>
      </w:r>
      <w:r>
        <w:rPr>
          <w:rFonts w:ascii="Arial" w:hAnsi="Arial" w:cs="Arial"/>
        </w:rPr>
        <w:t>, συμπεριλαμβανομένων των ατόμων που κάνουν χρήση ουσιών ή/και αντιμετωπίζουν πρόβλημα εξάρτησης.</w:t>
      </w:r>
      <w:r w:rsidR="00341BE6">
        <w:rPr>
          <w:rFonts w:ascii="Arial" w:hAnsi="Arial" w:cs="Arial"/>
        </w:rPr>
        <w:t xml:space="preserve"> Η Στρατηγική  διασφαλί</w:t>
      </w:r>
      <w:r w:rsidR="00226F22">
        <w:rPr>
          <w:rFonts w:ascii="Arial" w:hAnsi="Arial" w:cs="Arial"/>
        </w:rPr>
        <w:t>ζ</w:t>
      </w:r>
      <w:r w:rsidR="00341BE6">
        <w:rPr>
          <w:rFonts w:ascii="Arial" w:hAnsi="Arial" w:cs="Arial"/>
        </w:rPr>
        <w:t>ει ότι τα στοιχεία των ατόμων σχετικά με την υγεία, τα αποτελέσματα των δειγματοληπτικών τους εξετάσεων και το ιστορικό της θεραπείας τους δεν θα κοινοποιείται χωρίς την προηγούμενη ενημέρωση και συγκατάθεση τους.</w:t>
      </w:r>
      <w:r w:rsidR="00377293">
        <w:rPr>
          <w:rFonts w:ascii="Arial" w:hAnsi="Arial" w:cs="Arial"/>
        </w:rPr>
        <w:t xml:space="preserve"> </w:t>
      </w:r>
      <w:r w:rsidR="002922C5" w:rsidRPr="002922C5">
        <w:rPr>
          <w:rFonts w:ascii="Arial" w:hAnsi="Arial" w:cs="Arial"/>
        </w:rPr>
        <w:t>Στο πλαίσ</w:t>
      </w:r>
      <w:r w:rsidR="003216C7">
        <w:rPr>
          <w:rFonts w:ascii="Arial" w:hAnsi="Arial" w:cs="Arial"/>
        </w:rPr>
        <w:t>ι</w:t>
      </w:r>
      <w:r w:rsidR="002922C5" w:rsidRPr="002922C5">
        <w:rPr>
          <w:rFonts w:ascii="Arial" w:hAnsi="Arial" w:cs="Arial"/>
        </w:rPr>
        <w:t xml:space="preserve">ο αυτό </w:t>
      </w:r>
      <w:r w:rsidR="00377293">
        <w:rPr>
          <w:rFonts w:ascii="Arial" w:hAnsi="Arial" w:cs="Arial"/>
        </w:rPr>
        <w:t xml:space="preserve">υιοθετείται πλήρως η νομοθεσία σχετικά με την προστασία των προσωπικών δεδομένων και </w:t>
      </w:r>
      <w:r w:rsidR="002922C5" w:rsidRPr="002922C5">
        <w:rPr>
          <w:rFonts w:ascii="Arial" w:hAnsi="Arial" w:cs="Arial"/>
        </w:rPr>
        <w:t>ενισχύεται η πολιτική</w:t>
      </w:r>
      <w:r w:rsidR="00341BE6">
        <w:rPr>
          <w:rFonts w:ascii="Arial" w:hAnsi="Arial" w:cs="Arial"/>
        </w:rPr>
        <w:t xml:space="preserve"> πρόληψης</w:t>
      </w:r>
      <w:r w:rsidR="00377293">
        <w:rPr>
          <w:rFonts w:ascii="Arial" w:hAnsi="Arial" w:cs="Arial"/>
        </w:rPr>
        <w:t xml:space="preserve"> και μείωσης</w:t>
      </w:r>
      <w:r w:rsidR="00341BE6">
        <w:rPr>
          <w:rFonts w:ascii="Arial" w:hAnsi="Arial" w:cs="Arial"/>
        </w:rPr>
        <w:t xml:space="preserve"> του στίγματος</w:t>
      </w:r>
      <w:r w:rsidR="00D31519">
        <w:rPr>
          <w:rFonts w:ascii="Arial" w:hAnsi="Arial" w:cs="Arial"/>
        </w:rPr>
        <w:t>.</w:t>
      </w:r>
    </w:p>
    <w:p w14:paraId="5EA737D0" w14:textId="77777777" w:rsidR="00687893" w:rsidRDefault="00687893" w:rsidP="007172E9">
      <w:pPr>
        <w:spacing w:line="276" w:lineRule="auto"/>
        <w:jc w:val="both"/>
        <w:rPr>
          <w:rFonts w:ascii="Arial" w:hAnsi="Arial" w:cs="Arial"/>
        </w:rPr>
      </w:pPr>
    </w:p>
    <w:p w14:paraId="3F578652" w14:textId="77777777" w:rsidR="007172E9" w:rsidRPr="004D4480" w:rsidRDefault="008B625D" w:rsidP="008B625D">
      <w:pPr>
        <w:pStyle w:val="ListParagraph"/>
        <w:numPr>
          <w:ilvl w:val="0"/>
          <w:numId w:val="27"/>
        </w:numPr>
        <w:spacing w:line="276" w:lineRule="auto"/>
        <w:jc w:val="both"/>
        <w:rPr>
          <w:rFonts w:ascii="Arial" w:hAnsi="Arial" w:cs="Arial"/>
          <w:b/>
          <w:bCs/>
          <w:sz w:val="24"/>
        </w:rPr>
      </w:pPr>
      <w:r w:rsidRPr="004D4480">
        <w:rPr>
          <w:rFonts w:ascii="Arial" w:hAnsi="Arial" w:cs="Arial"/>
          <w:b/>
          <w:bCs/>
          <w:sz w:val="24"/>
        </w:rPr>
        <w:t>Δικαίωμα απόλαυσης της πολιτιστικής ζωής</w:t>
      </w:r>
    </w:p>
    <w:p w14:paraId="1BC8D108" w14:textId="50150DF6" w:rsidR="008B625D" w:rsidRDefault="008B625D" w:rsidP="007172E9">
      <w:pPr>
        <w:spacing w:line="276" w:lineRule="auto"/>
        <w:jc w:val="both"/>
        <w:rPr>
          <w:rFonts w:ascii="Arial" w:hAnsi="Arial" w:cs="Arial"/>
        </w:rPr>
      </w:pPr>
      <w:r w:rsidRPr="008B625D">
        <w:rPr>
          <w:rFonts w:ascii="Arial" w:hAnsi="Arial" w:cs="Arial"/>
        </w:rPr>
        <w:t xml:space="preserve">Ο καθένας έχει το δικαίωμα να απολαμβάνει την πολιτιστική ζωή. Το δικαίωμα αυτό ισχύει εξίσου για όλους χωρίς διακρίσεις, συμπεριλαμβανομένων των ανθρώπων που </w:t>
      </w:r>
      <w:r>
        <w:rPr>
          <w:rFonts w:ascii="Arial" w:hAnsi="Arial" w:cs="Arial"/>
        </w:rPr>
        <w:t>κάνουν χρήση ουσιών για ψυχαγωγικούς σκοπούς</w:t>
      </w:r>
      <w:r w:rsidRPr="008B625D">
        <w:rPr>
          <w:rFonts w:ascii="Arial" w:hAnsi="Arial" w:cs="Arial"/>
        </w:rPr>
        <w:t xml:space="preserve">, των ανθρώπων που κάνουν χρήση </w:t>
      </w:r>
      <w:r>
        <w:rPr>
          <w:rFonts w:ascii="Arial" w:hAnsi="Arial" w:cs="Arial"/>
        </w:rPr>
        <w:t>ουσιών</w:t>
      </w:r>
      <w:r w:rsidRPr="008B625D">
        <w:rPr>
          <w:rFonts w:ascii="Arial" w:hAnsi="Arial" w:cs="Arial"/>
        </w:rPr>
        <w:t xml:space="preserve"> για πολιτιστικούς, πνευμ</w:t>
      </w:r>
      <w:r>
        <w:rPr>
          <w:rFonts w:ascii="Arial" w:hAnsi="Arial" w:cs="Arial"/>
        </w:rPr>
        <w:t>ατικούς ή θρησκευτικούς σκοπούς και</w:t>
      </w:r>
      <w:r w:rsidRPr="008B625D">
        <w:rPr>
          <w:rFonts w:ascii="Arial" w:hAnsi="Arial" w:cs="Arial"/>
        </w:rPr>
        <w:t xml:space="preserve"> των ανθρώπων που χρειάζονται ελεγχόμενες ουσίες για ιατρικούς σκοπούς</w:t>
      </w:r>
      <w:r>
        <w:rPr>
          <w:rFonts w:ascii="Arial" w:hAnsi="Arial" w:cs="Arial"/>
        </w:rPr>
        <w:t>. Η Στρατηγική προωθεί δράσεις που ενισχύουν την εμπλοκή σε πολιτιστικές δραστηριότητες στους Πυλώνες της Πρ</w:t>
      </w:r>
      <w:r w:rsidR="00984857">
        <w:rPr>
          <w:rFonts w:ascii="Arial" w:hAnsi="Arial" w:cs="Arial"/>
        </w:rPr>
        <w:t>όληψης,</w:t>
      </w:r>
      <w:r>
        <w:rPr>
          <w:rFonts w:ascii="Arial" w:hAnsi="Arial" w:cs="Arial"/>
        </w:rPr>
        <w:t xml:space="preserve"> της Θεραπείας</w:t>
      </w:r>
      <w:r w:rsidR="00984857">
        <w:rPr>
          <w:rFonts w:ascii="Arial" w:hAnsi="Arial" w:cs="Arial"/>
        </w:rPr>
        <w:t xml:space="preserve"> και της Κοινωνικής Υποστήριξης</w:t>
      </w:r>
      <w:r>
        <w:rPr>
          <w:rFonts w:ascii="Arial" w:hAnsi="Arial" w:cs="Arial"/>
        </w:rPr>
        <w:t>.</w:t>
      </w:r>
      <w:r w:rsidRPr="008B625D">
        <w:rPr>
          <w:rFonts w:ascii="Arial" w:hAnsi="Arial" w:cs="Arial"/>
        </w:rPr>
        <w:t xml:space="preserve"> </w:t>
      </w:r>
    </w:p>
    <w:p w14:paraId="52C589AE" w14:textId="77777777" w:rsidR="00687893" w:rsidRDefault="00687893" w:rsidP="007172E9">
      <w:pPr>
        <w:spacing w:line="276" w:lineRule="auto"/>
        <w:jc w:val="both"/>
        <w:rPr>
          <w:rFonts w:ascii="Arial" w:hAnsi="Arial" w:cs="Arial"/>
        </w:rPr>
      </w:pPr>
    </w:p>
    <w:p w14:paraId="0207E033" w14:textId="77777777" w:rsidR="00984857" w:rsidRPr="004D4480" w:rsidRDefault="00984857" w:rsidP="00984857">
      <w:pPr>
        <w:pStyle w:val="ListParagraph"/>
        <w:numPr>
          <w:ilvl w:val="0"/>
          <w:numId w:val="27"/>
        </w:numPr>
        <w:spacing w:line="276" w:lineRule="auto"/>
        <w:jc w:val="both"/>
        <w:rPr>
          <w:rFonts w:ascii="Arial" w:hAnsi="Arial" w:cs="Arial"/>
          <w:b/>
          <w:bCs/>
          <w:sz w:val="24"/>
        </w:rPr>
      </w:pPr>
      <w:r w:rsidRPr="004D4480">
        <w:rPr>
          <w:rFonts w:ascii="Arial" w:hAnsi="Arial" w:cs="Arial"/>
          <w:b/>
          <w:bCs/>
          <w:sz w:val="24"/>
        </w:rPr>
        <w:t>Δικαίωμα στην ελευθερία της άποψης, της έκφρασης και της ενημέρωσης</w:t>
      </w:r>
    </w:p>
    <w:p w14:paraId="0330B22A" w14:textId="7F3FC6F4" w:rsidR="007172E9" w:rsidRDefault="00984857" w:rsidP="00984857">
      <w:pPr>
        <w:spacing w:line="276" w:lineRule="auto"/>
        <w:jc w:val="both"/>
        <w:rPr>
          <w:rFonts w:ascii="Arial" w:hAnsi="Arial" w:cs="Arial"/>
        </w:rPr>
      </w:pPr>
      <w:r w:rsidRPr="00984857">
        <w:rPr>
          <w:rFonts w:ascii="Arial" w:hAnsi="Arial" w:cs="Arial"/>
        </w:rPr>
        <w:t xml:space="preserve">Κάθε πρόσωπο έχει δικαίωμα στην ελευθερία της </w:t>
      </w:r>
      <w:r>
        <w:rPr>
          <w:rFonts w:ascii="Arial" w:hAnsi="Arial" w:cs="Arial"/>
        </w:rPr>
        <w:t>άποψης</w:t>
      </w:r>
      <w:r w:rsidRPr="00984857">
        <w:rPr>
          <w:rFonts w:ascii="Arial" w:hAnsi="Arial" w:cs="Arial"/>
        </w:rPr>
        <w:t xml:space="preserve"> και της έκφρασης, το οποίο περιλαμβάνει το δικαίωμα αναζήτησης, λήψης και μετ</w:t>
      </w:r>
      <w:r>
        <w:rPr>
          <w:rFonts w:ascii="Arial" w:hAnsi="Arial" w:cs="Arial"/>
        </w:rPr>
        <w:t>άδοσης</w:t>
      </w:r>
      <w:r w:rsidRPr="00984857">
        <w:rPr>
          <w:rFonts w:ascii="Arial" w:hAnsi="Arial" w:cs="Arial"/>
        </w:rPr>
        <w:t xml:space="preserve"> πληροφοριών και ιδεών κάθε είδους</w:t>
      </w:r>
      <w:r w:rsidR="00932AFF">
        <w:rPr>
          <w:rFonts w:ascii="Arial" w:hAnsi="Arial" w:cs="Arial"/>
        </w:rPr>
        <w:t>,</w:t>
      </w:r>
      <w:r w:rsidRPr="00984857">
        <w:rPr>
          <w:rFonts w:ascii="Arial" w:hAnsi="Arial" w:cs="Arial"/>
        </w:rPr>
        <w:t xml:space="preserve"> μέσω οποιουδήποτε μέσου επιλογής. Περιλαμβάνει επίσης το δικαίωμα να έχουν </w:t>
      </w:r>
      <w:r>
        <w:rPr>
          <w:rFonts w:ascii="Arial" w:hAnsi="Arial" w:cs="Arial"/>
        </w:rPr>
        <w:t>άποψη, να εκφράζουν ιδέες και να αναζητούν, να λαμβάνουν</w:t>
      </w:r>
      <w:r w:rsidRPr="00984857">
        <w:rPr>
          <w:rFonts w:ascii="Arial" w:hAnsi="Arial" w:cs="Arial"/>
        </w:rPr>
        <w:t xml:space="preserve"> και να μεταδίδουν πληροφορίες σχετικά με </w:t>
      </w:r>
      <w:r>
        <w:rPr>
          <w:rFonts w:ascii="Arial" w:hAnsi="Arial" w:cs="Arial"/>
        </w:rPr>
        <w:t>τις νόμιμες και παράνομες ουσίες καθώς</w:t>
      </w:r>
      <w:r w:rsidRPr="00984857">
        <w:rPr>
          <w:rFonts w:ascii="Arial" w:hAnsi="Arial" w:cs="Arial"/>
        </w:rPr>
        <w:t xml:space="preserve"> και </w:t>
      </w:r>
      <w:r>
        <w:rPr>
          <w:rFonts w:ascii="Arial" w:hAnsi="Arial" w:cs="Arial"/>
        </w:rPr>
        <w:t xml:space="preserve">για </w:t>
      </w:r>
      <w:r w:rsidRPr="00984857">
        <w:rPr>
          <w:rFonts w:ascii="Arial" w:hAnsi="Arial" w:cs="Arial"/>
        </w:rPr>
        <w:t xml:space="preserve">την πολιτική για </w:t>
      </w:r>
      <w:r>
        <w:rPr>
          <w:rFonts w:ascii="Arial" w:hAnsi="Arial" w:cs="Arial"/>
        </w:rPr>
        <w:t>αντιμετώπιση των εξαρτήσεων</w:t>
      </w:r>
      <w:r w:rsidRPr="00984857">
        <w:rPr>
          <w:rFonts w:ascii="Arial" w:hAnsi="Arial" w:cs="Arial"/>
        </w:rPr>
        <w:t xml:space="preserve">. </w:t>
      </w:r>
      <w:r w:rsidR="00932AFF">
        <w:rPr>
          <w:rFonts w:ascii="Arial" w:hAnsi="Arial" w:cs="Arial"/>
        </w:rPr>
        <w:t>Στη διαμόρφωση της Στρατηγικής λαμβάνεται πάντοτε υπόψη η άποψη των άμεσα επηρεαζόμενων ατόμων</w:t>
      </w:r>
      <w:r w:rsidR="00ED09C3">
        <w:rPr>
          <w:rFonts w:ascii="Arial" w:hAnsi="Arial" w:cs="Arial"/>
        </w:rPr>
        <w:t>,</w:t>
      </w:r>
      <w:r w:rsidR="00932AFF">
        <w:rPr>
          <w:rFonts w:ascii="Arial" w:hAnsi="Arial" w:cs="Arial"/>
        </w:rPr>
        <w:t xml:space="preserve"> όπως είναι τα </w:t>
      </w:r>
      <w:r w:rsidR="00932AFF" w:rsidRPr="00932AFF">
        <w:rPr>
          <w:rFonts w:ascii="Arial" w:hAnsi="Arial" w:cs="Arial"/>
        </w:rPr>
        <w:t xml:space="preserve">άτομα που </w:t>
      </w:r>
      <w:r w:rsidR="00932AFF" w:rsidRPr="00932AFF">
        <w:rPr>
          <w:rFonts w:ascii="Arial" w:hAnsi="Arial" w:cs="Arial"/>
        </w:rPr>
        <w:lastRenderedPageBreak/>
        <w:t xml:space="preserve">αντιμετωπίζουν πρόβλημα με τις </w:t>
      </w:r>
      <w:proofErr w:type="spellStart"/>
      <w:r w:rsidR="00932AFF" w:rsidRPr="00932AFF">
        <w:rPr>
          <w:rFonts w:ascii="Arial" w:hAnsi="Arial" w:cs="Arial"/>
        </w:rPr>
        <w:t>εξαρτησιογόνες</w:t>
      </w:r>
      <w:proofErr w:type="spellEnd"/>
      <w:r w:rsidR="00932AFF" w:rsidRPr="00932AFF">
        <w:rPr>
          <w:rFonts w:ascii="Arial" w:hAnsi="Arial" w:cs="Arial"/>
        </w:rPr>
        <w:t xml:space="preserve"> ουσίες ή/και άλλες </w:t>
      </w:r>
      <w:proofErr w:type="spellStart"/>
      <w:r w:rsidR="00932AFF" w:rsidRPr="00932AFF">
        <w:rPr>
          <w:rFonts w:ascii="Arial" w:hAnsi="Arial" w:cs="Arial"/>
        </w:rPr>
        <w:t>εξαρτητικές</w:t>
      </w:r>
      <w:proofErr w:type="spellEnd"/>
      <w:r w:rsidR="00932AFF" w:rsidRPr="00932AFF">
        <w:rPr>
          <w:rFonts w:ascii="Arial" w:hAnsi="Arial" w:cs="Arial"/>
        </w:rPr>
        <w:t xml:space="preserve"> συμπεριφορές</w:t>
      </w:r>
      <w:r w:rsidR="00932AFF">
        <w:rPr>
          <w:rFonts w:ascii="Arial" w:hAnsi="Arial" w:cs="Arial"/>
        </w:rPr>
        <w:t>. Μέσω των δράσεων διασφαλίζεται η παροχή έγκαιρης και αντικειμενικής ενημέρωσης των ατόμων αυτών σχετικά με νομοθεσίες, πολιτικές, κανονισμούς, υπηρεσίες και προγράμματα καθώς και ευκαιρίες εκπαίδευσης για σκοπούς προστασίας τους.</w:t>
      </w:r>
    </w:p>
    <w:p w14:paraId="4CC06A50" w14:textId="77777777" w:rsidR="00687893" w:rsidRPr="00E732F3" w:rsidRDefault="00687893" w:rsidP="00984857">
      <w:pPr>
        <w:spacing w:line="276" w:lineRule="auto"/>
        <w:jc w:val="both"/>
        <w:rPr>
          <w:rFonts w:ascii="Arial" w:hAnsi="Arial" w:cs="Arial"/>
        </w:rPr>
      </w:pPr>
    </w:p>
    <w:p w14:paraId="7E2F9A1F" w14:textId="0E1D63D5" w:rsidR="00984857" w:rsidRPr="004D4480" w:rsidRDefault="00984857" w:rsidP="00984857">
      <w:pPr>
        <w:spacing w:line="276" w:lineRule="auto"/>
        <w:jc w:val="both"/>
        <w:rPr>
          <w:rFonts w:ascii="Arial" w:hAnsi="Arial" w:cs="Arial"/>
          <w:b/>
          <w:bCs/>
        </w:rPr>
      </w:pPr>
      <w:r w:rsidRPr="004D4480">
        <w:rPr>
          <w:rFonts w:ascii="Arial" w:hAnsi="Arial" w:cs="Arial"/>
          <w:b/>
          <w:bCs/>
        </w:rPr>
        <w:t xml:space="preserve">10. Ελευθερία </w:t>
      </w:r>
      <w:r w:rsidR="00932AFF">
        <w:rPr>
          <w:rFonts w:ascii="Arial" w:hAnsi="Arial" w:cs="Arial"/>
          <w:b/>
          <w:bCs/>
        </w:rPr>
        <w:t xml:space="preserve">του </w:t>
      </w:r>
      <w:proofErr w:type="spellStart"/>
      <w:r w:rsidR="00893EC9" w:rsidRPr="004D4480">
        <w:rPr>
          <w:rFonts w:ascii="Arial" w:hAnsi="Arial" w:cs="Arial"/>
          <w:b/>
          <w:bCs/>
        </w:rPr>
        <w:t>συνεταιρίζεσθ</w:t>
      </w:r>
      <w:r w:rsidR="00735490">
        <w:rPr>
          <w:rFonts w:ascii="Arial" w:hAnsi="Arial" w:cs="Arial"/>
          <w:b/>
          <w:bCs/>
        </w:rPr>
        <w:t>αι</w:t>
      </w:r>
      <w:proofErr w:type="spellEnd"/>
      <w:r w:rsidR="00D06686" w:rsidRPr="004D4480">
        <w:rPr>
          <w:rFonts w:ascii="Arial" w:hAnsi="Arial" w:cs="Arial"/>
          <w:b/>
          <w:bCs/>
        </w:rPr>
        <w:t xml:space="preserve"> </w:t>
      </w:r>
      <w:r w:rsidRPr="004D4480">
        <w:rPr>
          <w:rFonts w:ascii="Arial" w:hAnsi="Arial" w:cs="Arial"/>
          <w:b/>
          <w:bCs/>
        </w:rPr>
        <w:t>και της ειρηνικής συνάθροισης</w:t>
      </w:r>
    </w:p>
    <w:p w14:paraId="03389631" w14:textId="4BA90827" w:rsidR="00F61EB9" w:rsidRDefault="00984857" w:rsidP="007172E9">
      <w:pPr>
        <w:spacing w:line="276" w:lineRule="auto"/>
        <w:jc w:val="both"/>
        <w:rPr>
          <w:rFonts w:ascii="Arial" w:hAnsi="Arial" w:cs="Arial"/>
        </w:rPr>
      </w:pPr>
      <w:r>
        <w:rPr>
          <w:rFonts w:ascii="Arial" w:hAnsi="Arial" w:cs="Arial"/>
        </w:rPr>
        <w:t>Όλοι έχουν το</w:t>
      </w:r>
      <w:r w:rsidRPr="00984857">
        <w:rPr>
          <w:rFonts w:ascii="Arial" w:hAnsi="Arial" w:cs="Arial"/>
        </w:rPr>
        <w:t xml:space="preserve"> δικα</w:t>
      </w:r>
      <w:r>
        <w:rPr>
          <w:rFonts w:ascii="Arial" w:hAnsi="Arial" w:cs="Arial"/>
        </w:rPr>
        <w:t>ίωμα</w:t>
      </w:r>
      <w:r w:rsidRPr="00984857">
        <w:rPr>
          <w:rFonts w:ascii="Arial" w:hAnsi="Arial" w:cs="Arial"/>
        </w:rPr>
        <w:t xml:space="preserve"> της ελευθερίας </w:t>
      </w:r>
      <w:r w:rsidR="00D06686">
        <w:rPr>
          <w:rFonts w:ascii="Arial" w:hAnsi="Arial" w:cs="Arial"/>
        </w:rPr>
        <w:t xml:space="preserve">του </w:t>
      </w:r>
      <w:proofErr w:type="spellStart"/>
      <w:r w:rsidR="00893EC9">
        <w:rPr>
          <w:rFonts w:ascii="Arial" w:hAnsi="Arial" w:cs="Arial"/>
        </w:rPr>
        <w:t>συνεταιρίζεσθ</w:t>
      </w:r>
      <w:r w:rsidR="00735490">
        <w:rPr>
          <w:rFonts w:ascii="Arial" w:hAnsi="Arial" w:cs="Arial"/>
        </w:rPr>
        <w:t>αι</w:t>
      </w:r>
      <w:proofErr w:type="spellEnd"/>
      <w:r w:rsidR="00D06686">
        <w:rPr>
          <w:rFonts w:ascii="Arial" w:hAnsi="Arial" w:cs="Arial"/>
        </w:rPr>
        <w:t xml:space="preserve"> </w:t>
      </w:r>
      <w:r w:rsidRPr="00984857">
        <w:rPr>
          <w:rFonts w:ascii="Arial" w:hAnsi="Arial" w:cs="Arial"/>
        </w:rPr>
        <w:t xml:space="preserve">και </w:t>
      </w:r>
      <w:r>
        <w:rPr>
          <w:rFonts w:ascii="Arial" w:hAnsi="Arial" w:cs="Arial"/>
        </w:rPr>
        <w:t xml:space="preserve">της </w:t>
      </w:r>
      <w:r w:rsidRPr="00984857">
        <w:rPr>
          <w:rFonts w:ascii="Arial" w:hAnsi="Arial" w:cs="Arial"/>
        </w:rPr>
        <w:t>ειρηνική</w:t>
      </w:r>
      <w:r>
        <w:rPr>
          <w:rFonts w:ascii="Arial" w:hAnsi="Arial" w:cs="Arial"/>
        </w:rPr>
        <w:t>ς</w:t>
      </w:r>
      <w:r w:rsidRPr="00984857">
        <w:rPr>
          <w:rFonts w:ascii="Arial" w:hAnsi="Arial" w:cs="Arial"/>
        </w:rPr>
        <w:t xml:space="preserve"> συνάθροιση</w:t>
      </w:r>
      <w:r>
        <w:rPr>
          <w:rFonts w:ascii="Arial" w:hAnsi="Arial" w:cs="Arial"/>
        </w:rPr>
        <w:t>ς, το οποίο συμπεριλαμβάνει το δικαίωμα να προγραμματίσουν, να οργανώσουν και να διαφημίσουν</w:t>
      </w:r>
      <w:r w:rsidRPr="00984857">
        <w:rPr>
          <w:rFonts w:ascii="Arial" w:hAnsi="Arial" w:cs="Arial"/>
        </w:rPr>
        <w:t xml:space="preserve"> ειρηνικές πορείες, διαμαρτυρίες και άλλους τύπο</w:t>
      </w:r>
      <w:r>
        <w:rPr>
          <w:rFonts w:ascii="Arial" w:hAnsi="Arial" w:cs="Arial"/>
        </w:rPr>
        <w:t>υς συγκεντρώσεων για να εκφράσουν τις απόψεις τους και να υποστηρίξουν</w:t>
      </w:r>
      <w:r w:rsidR="00E61491">
        <w:rPr>
          <w:rFonts w:ascii="Arial" w:hAnsi="Arial" w:cs="Arial"/>
        </w:rPr>
        <w:t>,</w:t>
      </w:r>
      <w:r w:rsidRPr="00984857">
        <w:rPr>
          <w:rFonts w:ascii="Arial" w:hAnsi="Arial" w:cs="Arial"/>
        </w:rPr>
        <w:t xml:space="preserve"> υπέρ ή </w:t>
      </w:r>
      <w:r>
        <w:rPr>
          <w:rFonts w:ascii="Arial" w:hAnsi="Arial" w:cs="Arial"/>
        </w:rPr>
        <w:t>κατά</w:t>
      </w:r>
      <w:r w:rsidR="00E61491">
        <w:rPr>
          <w:rFonts w:ascii="Arial" w:hAnsi="Arial" w:cs="Arial"/>
        </w:rPr>
        <w:t>,</w:t>
      </w:r>
      <w:r w:rsidR="00F61EB9">
        <w:rPr>
          <w:rFonts w:ascii="Arial" w:hAnsi="Arial" w:cs="Arial"/>
        </w:rPr>
        <w:t xml:space="preserve"> </w:t>
      </w:r>
      <w:r w:rsidR="00D31519">
        <w:rPr>
          <w:rFonts w:ascii="Arial" w:hAnsi="Arial" w:cs="Arial"/>
        </w:rPr>
        <w:t>τροποποιήσεις</w:t>
      </w:r>
      <w:r w:rsidR="00932AFF" w:rsidRPr="00984857">
        <w:rPr>
          <w:rFonts w:ascii="Arial" w:hAnsi="Arial" w:cs="Arial"/>
        </w:rPr>
        <w:t xml:space="preserve"> </w:t>
      </w:r>
      <w:r w:rsidRPr="00984857">
        <w:rPr>
          <w:rFonts w:ascii="Arial" w:hAnsi="Arial" w:cs="Arial"/>
        </w:rPr>
        <w:t>στ</w:t>
      </w:r>
      <w:r>
        <w:rPr>
          <w:rFonts w:ascii="Arial" w:hAnsi="Arial" w:cs="Arial"/>
        </w:rPr>
        <w:t>ις νομοθεσίες και</w:t>
      </w:r>
      <w:r w:rsidRPr="00984857">
        <w:rPr>
          <w:rFonts w:ascii="Arial" w:hAnsi="Arial" w:cs="Arial"/>
        </w:rPr>
        <w:t xml:space="preserve"> </w:t>
      </w:r>
      <w:r>
        <w:rPr>
          <w:rFonts w:ascii="Arial" w:hAnsi="Arial" w:cs="Arial"/>
        </w:rPr>
        <w:t>σ</w:t>
      </w:r>
      <w:r w:rsidRPr="00984857">
        <w:rPr>
          <w:rFonts w:ascii="Arial" w:hAnsi="Arial" w:cs="Arial"/>
        </w:rPr>
        <w:t>τις πολιτικές</w:t>
      </w:r>
      <w:r w:rsidR="00F61EB9">
        <w:rPr>
          <w:rFonts w:ascii="Arial" w:hAnsi="Arial" w:cs="Arial"/>
        </w:rPr>
        <w:t xml:space="preserve"> που αφορούν στις εξαρτήσεις</w:t>
      </w:r>
      <w:r>
        <w:rPr>
          <w:rFonts w:ascii="Arial" w:hAnsi="Arial" w:cs="Arial"/>
        </w:rPr>
        <w:t>. Επίσης,</w:t>
      </w:r>
      <w:r w:rsidRPr="00984857">
        <w:rPr>
          <w:rFonts w:ascii="Arial" w:hAnsi="Arial" w:cs="Arial"/>
        </w:rPr>
        <w:t xml:space="preserve"> </w:t>
      </w:r>
      <w:r w:rsidR="00F61EB9">
        <w:rPr>
          <w:rFonts w:ascii="Arial" w:hAnsi="Arial" w:cs="Arial"/>
        </w:rPr>
        <w:t xml:space="preserve">περιλαμβάνει </w:t>
      </w:r>
      <w:r w:rsidRPr="00984857">
        <w:rPr>
          <w:rFonts w:ascii="Arial" w:hAnsi="Arial" w:cs="Arial"/>
        </w:rPr>
        <w:t xml:space="preserve">το δικαίωμα να </w:t>
      </w:r>
      <w:r w:rsidR="00F61EB9">
        <w:rPr>
          <w:rFonts w:ascii="Arial" w:hAnsi="Arial" w:cs="Arial"/>
        </w:rPr>
        <w:t>συγκροτήσουν ή και να συμμετέχουν σε</w:t>
      </w:r>
      <w:r w:rsidRPr="00984857">
        <w:rPr>
          <w:rFonts w:ascii="Arial" w:hAnsi="Arial" w:cs="Arial"/>
        </w:rPr>
        <w:t xml:space="preserve"> οργανώσεις που υ</w:t>
      </w:r>
      <w:r w:rsidR="00F61EB9">
        <w:rPr>
          <w:rFonts w:ascii="Arial" w:hAnsi="Arial" w:cs="Arial"/>
        </w:rPr>
        <w:t>ποστηρίζουν</w:t>
      </w:r>
      <w:r w:rsidRPr="00984857">
        <w:rPr>
          <w:rFonts w:ascii="Arial" w:hAnsi="Arial" w:cs="Arial"/>
        </w:rPr>
        <w:t xml:space="preserve"> θέματα </w:t>
      </w:r>
      <w:r w:rsidR="00F61EB9">
        <w:rPr>
          <w:rFonts w:ascii="Arial" w:hAnsi="Arial" w:cs="Arial"/>
        </w:rPr>
        <w:t xml:space="preserve">που αφορούν </w:t>
      </w:r>
      <w:r w:rsidR="001F0E6D">
        <w:rPr>
          <w:rFonts w:ascii="Arial" w:hAnsi="Arial" w:cs="Arial"/>
        </w:rPr>
        <w:t>σ</w:t>
      </w:r>
      <w:r w:rsidR="00F61EB9">
        <w:rPr>
          <w:rFonts w:ascii="Arial" w:hAnsi="Arial" w:cs="Arial"/>
        </w:rPr>
        <w:t>τις εξαρτήσεις</w:t>
      </w:r>
      <w:r w:rsidRPr="00984857">
        <w:rPr>
          <w:rFonts w:ascii="Arial" w:hAnsi="Arial" w:cs="Arial"/>
        </w:rPr>
        <w:t xml:space="preserve"> ή </w:t>
      </w:r>
      <w:r w:rsidR="00F61EB9">
        <w:rPr>
          <w:rFonts w:ascii="Arial" w:hAnsi="Arial" w:cs="Arial"/>
        </w:rPr>
        <w:t>που είναι αφιερωμένες στη</w:t>
      </w:r>
      <w:r w:rsidR="00932AFF">
        <w:rPr>
          <w:rFonts w:ascii="Arial" w:hAnsi="Arial" w:cs="Arial"/>
        </w:rPr>
        <w:t xml:space="preserve"> </w:t>
      </w:r>
      <w:r w:rsidR="00F61EB9">
        <w:rPr>
          <w:rFonts w:ascii="Arial" w:hAnsi="Arial" w:cs="Arial"/>
        </w:rPr>
        <w:t xml:space="preserve">στήριξη των ατόμων </w:t>
      </w:r>
      <w:r w:rsidR="00932AFF">
        <w:rPr>
          <w:rFonts w:ascii="Arial" w:hAnsi="Arial" w:cs="Arial"/>
        </w:rPr>
        <w:t xml:space="preserve">ή ομάδων </w:t>
      </w:r>
      <w:r w:rsidR="00F61EB9">
        <w:rPr>
          <w:rFonts w:ascii="Arial" w:hAnsi="Arial" w:cs="Arial"/>
        </w:rPr>
        <w:t xml:space="preserve">που επηρεάζονται από τις εξαρτήσεις και </w:t>
      </w:r>
      <w:r w:rsidR="00A64E08">
        <w:rPr>
          <w:rFonts w:ascii="Arial" w:hAnsi="Arial" w:cs="Arial"/>
        </w:rPr>
        <w:t>τις συνέπειες</w:t>
      </w:r>
      <w:r w:rsidR="00C17238">
        <w:rPr>
          <w:rFonts w:ascii="Arial" w:hAnsi="Arial" w:cs="Arial"/>
        </w:rPr>
        <w:t xml:space="preserve">. </w:t>
      </w:r>
    </w:p>
    <w:p w14:paraId="2EAA9224" w14:textId="77777777" w:rsidR="00687893" w:rsidRDefault="00687893" w:rsidP="007172E9">
      <w:pPr>
        <w:spacing w:line="276" w:lineRule="auto"/>
        <w:jc w:val="both"/>
        <w:rPr>
          <w:rFonts w:ascii="Arial" w:hAnsi="Arial" w:cs="Arial"/>
        </w:rPr>
      </w:pPr>
    </w:p>
    <w:p w14:paraId="2CE6763F" w14:textId="0CBB59A7" w:rsidR="00F61EB9" w:rsidRDefault="00E702DC" w:rsidP="007172E9">
      <w:pPr>
        <w:spacing w:line="276" w:lineRule="auto"/>
        <w:jc w:val="both"/>
        <w:rPr>
          <w:rFonts w:ascii="Arial" w:hAnsi="Arial" w:cs="Arial"/>
        </w:rPr>
      </w:pPr>
      <w:r>
        <w:rPr>
          <w:rFonts w:ascii="Arial" w:hAnsi="Arial" w:cs="Arial"/>
        </w:rPr>
        <w:t xml:space="preserve">Επιπρόσθετα, στις </w:t>
      </w:r>
      <w:hyperlink r:id="rId33" w:history="1">
        <w:r w:rsidRPr="00E702DC">
          <w:rPr>
            <w:rStyle w:val="Hyperlink"/>
            <w:rFonts w:ascii="Arial" w:hAnsi="Arial" w:cs="Arial"/>
          </w:rPr>
          <w:t>Διεθνείς Κατευθυντήριες Γραμμές για τα Ανθρώπινα Δικαιώματα και την Πολιτική για τα Ναρκωτικά</w:t>
        </w:r>
      </w:hyperlink>
      <w:r w:rsidRPr="00E702DC">
        <w:rPr>
          <w:rFonts w:ascii="Arial" w:hAnsi="Arial" w:cs="Arial"/>
        </w:rPr>
        <w:t xml:space="preserve"> (2019)</w:t>
      </w:r>
      <w:r>
        <w:rPr>
          <w:rFonts w:ascii="Arial" w:hAnsi="Arial" w:cs="Arial"/>
        </w:rPr>
        <w:t xml:space="preserve"> γίνεται ειδική μνεία σε τρεις </w:t>
      </w:r>
      <w:proofErr w:type="spellStart"/>
      <w:r>
        <w:rPr>
          <w:rFonts w:ascii="Arial" w:hAnsi="Arial" w:cs="Arial"/>
        </w:rPr>
        <w:t>υπο</w:t>
      </w:r>
      <w:proofErr w:type="spellEnd"/>
      <w:r>
        <w:rPr>
          <w:rFonts w:ascii="Arial" w:hAnsi="Arial" w:cs="Arial"/>
        </w:rPr>
        <w:t xml:space="preserve">-ομάδες και πώς δύναται να επηρεαστούν τα ανθρώπινα δικαιώματα τους από την πολιτική για τις </w:t>
      </w:r>
      <w:r w:rsidR="003216C7">
        <w:rPr>
          <w:rFonts w:ascii="Arial" w:hAnsi="Arial" w:cs="Arial"/>
        </w:rPr>
        <w:t>εξαρτήσεις</w:t>
      </w:r>
      <w:r>
        <w:rPr>
          <w:rFonts w:ascii="Arial" w:hAnsi="Arial" w:cs="Arial"/>
        </w:rPr>
        <w:t>:</w:t>
      </w:r>
    </w:p>
    <w:p w14:paraId="0A6B264D" w14:textId="77777777" w:rsidR="00687893" w:rsidRPr="00F61EB9" w:rsidRDefault="00687893" w:rsidP="007172E9">
      <w:pPr>
        <w:spacing w:line="276" w:lineRule="auto"/>
        <w:jc w:val="both"/>
        <w:rPr>
          <w:rFonts w:ascii="Arial" w:hAnsi="Arial" w:cs="Arial"/>
        </w:rPr>
      </w:pPr>
    </w:p>
    <w:p w14:paraId="20531B51" w14:textId="77777777" w:rsidR="007172E9" w:rsidRPr="004D4480" w:rsidRDefault="00E702DC" w:rsidP="007172E9">
      <w:pPr>
        <w:spacing w:line="276" w:lineRule="auto"/>
        <w:jc w:val="both"/>
        <w:rPr>
          <w:rFonts w:ascii="Arial" w:hAnsi="Arial" w:cs="Arial"/>
          <w:b/>
          <w:bCs/>
        </w:rPr>
      </w:pPr>
      <w:r w:rsidRPr="004D4480">
        <w:rPr>
          <w:rFonts w:ascii="Arial" w:hAnsi="Arial" w:cs="Arial"/>
          <w:b/>
          <w:bCs/>
        </w:rPr>
        <w:t xml:space="preserve"> (α)</w:t>
      </w:r>
      <w:r w:rsidR="007172E9" w:rsidRPr="004D4480">
        <w:rPr>
          <w:rFonts w:ascii="Arial" w:hAnsi="Arial" w:cs="Arial"/>
          <w:b/>
          <w:bCs/>
        </w:rPr>
        <w:t xml:space="preserve"> </w:t>
      </w:r>
      <w:r w:rsidRPr="004D4480">
        <w:rPr>
          <w:rFonts w:ascii="Arial" w:hAnsi="Arial" w:cs="Arial"/>
          <w:b/>
          <w:bCs/>
        </w:rPr>
        <w:t>Παιδιά</w:t>
      </w:r>
    </w:p>
    <w:p w14:paraId="2F4BC765" w14:textId="77777777" w:rsidR="00403261" w:rsidRDefault="00C17238" w:rsidP="007172E9">
      <w:pPr>
        <w:spacing w:line="276" w:lineRule="auto"/>
        <w:jc w:val="both"/>
        <w:rPr>
          <w:rFonts w:ascii="Arial" w:hAnsi="Arial" w:cs="Arial"/>
        </w:rPr>
      </w:pPr>
      <w:r>
        <w:rPr>
          <w:rFonts w:ascii="Arial" w:hAnsi="Arial" w:cs="Arial"/>
        </w:rPr>
        <w:t>Τα</w:t>
      </w:r>
      <w:r w:rsidRPr="00C17238">
        <w:rPr>
          <w:rFonts w:ascii="Arial" w:hAnsi="Arial" w:cs="Arial"/>
        </w:rPr>
        <w:t xml:space="preserve"> </w:t>
      </w:r>
      <w:r>
        <w:rPr>
          <w:rFonts w:ascii="Arial" w:hAnsi="Arial" w:cs="Arial"/>
        </w:rPr>
        <w:t>παιδιά</w:t>
      </w:r>
      <w:r w:rsidRPr="00C17238">
        <w:rPr>
          <w:rFonts w:ascii="Arial" w:hAnsi="Arial" w:cs="Arial"/>
        </w:rPr>
        <w:t xml:space="preserve"> </w:t>
      </w:r>
      <w:r>
        <w:rPr>
          <w:rFonts w:ascii="Arial" w:hAnsi="Arial" w:cs="Arial"/>
        </w:rPr>
        <w:t>έχουν</w:t>
      </w:r>
      <w:r w:rsidRPr="00C17238">
        <w:rPr>
          <w:rFonts w:ascii="Arial" w:hAnsi="Arial" w:cs="Arial"/>
        </w:rPr>
        <w:t xml:space="preserve"> </w:t>
      </w:r>
      <w:r>
        <w:rPr>
          <w:rFonts w:ascii="Arial" w:hAnsi="Arial" w:cs="Arial"/>
        </w:rPr>
        <w:t>το</w:t>
      </w:r>
      <w:r w:rsidRPr="00C17238">
        <w:rPr>
          <w:rFonts w:ascii="Arial" w:hAnsi="Arial" w:cs="Arial"/>
        </w:rPr>
        <w:t xml:space="preserve"> </w:t>
      </w:r>
      <w:r>
        <w:rPr>
          <w:rFonts w:ascii="Arial" w:hAnsi="Arial" w:cs="Arial"/>
        </w:rPr>
        <w:t>δικαίωμα</w:t>
      </w:r>
      <w:r w:rsidR="00403261">
        <w:rPr>
          <w:rFonts w:ascii="Arial" w:hAnsi="Arial" w:cs="Arial"/>
        </w:rPr>
        <w:t>:</w:t>
      </w:r>
    </w:p>
    <w:p w14:paraId="092D46C9" w14:textId="04B6D827" w:rsidR="00403261" w:rsidRDefault="00426C92" w:rsidP="00403261">
      <w:pPr>
        <w:pStyle w:val="ListParagraph"/>
        <w:numPr>
          <w:ilvl w:val="0"/>
          <w:numId w:val="20"/>
        </w:numPr>
        <w:spacing w:line="276" w:lineRule="auto"/>
        <w:jc w:val="both"/>
        <w:rPr>
          <w:rFonts w:ascii="Arial" w:hAnsi="Arial" w:cs="Arial"/>
          <w:sz w:val="24"/>
        </w:rPr>
      </w:pPr>
      <w:r>
        <w:rPr>
          <w:rFonts w:ascii="Arial" w:hAnsi="Arial" w:cs="Arial"/>
          <w:sz w:val="24"/>
        </w:rPr>
        <w:t>Τ</w:t>
      </w:r>
      <w:r w:rsidR="00C17238" w:rsidRPr="00403261">
        <w:rPr>
          <w:rFonts w:ascii="Arial" w:hAnsi="Arial" w:cs="Arial"/>
          <w:sz w:val="24"/>
        </w:rPr>
        <w:t xml:space="preserve">ης προστασίας από τις </w:t>
      </w:r>
      <w:proofErr w:type="spellStart"/>
      <w:r w:rsidR="00C17238" w:rsidRPr="00403261">
        <w:rPr>
          <w:rFonts w:ascii="Arial" w:hAnsi="Arial" w:cs="Arial"/>
          <w:sz w:val="24"/>
        </w:rPr>
        <w:t>εξαρτησιογόνες</w:t>
      </w:r>
      <w:proofErr w:type="spellEnd"/>
      <w:r w:rsidR="00C17238" w:rsidRPr="00403261">
        <w:rPr>
          <w:rFonts w:ascii="Arial" w:hAnsi="Arial" w:cs="Arial"/>
          <w:sz w:val="24"/>
        </w:rPr>
        <w:t xml:space="preserve"> ουσίες και </w:t>
      </w:r>
      <w:r w:rsidR="002648FD" w:rsidRPr="00403261">
        <w:rPr>
          <w:rFonts w:ascii="Arial" w:hAnsi="Arial" w:cs="Arial"/>
          <w:sz w:val="24"/>
        </w:rPr>
        <w:t xml:space="preserve">από </w:t>
      </w:r>
      <w:r w:rsidR="00C17238" w:rsidRPr="00403261">
        <w:rPr>
          <w:rFonts w:ascii="Arial" w:hAnsi="Arial" w:cs="Arial"/>
          <w:sz w:val="24"/>
        </w:rPr>
        <w:t xml:space="preserve">την </w:t>
      </w:r>
      <w:r w:rsidR="00403261">
        <w:rPr>
          <w:rFonts w:ascii="Arial" w:hAnsi="Arial" w:cs="Arial"/>
          <w:sz w:val="24"/>
        </w:rPr>
        <w:t>εκμετάλλευση τους στο εμπόριο ουσιών</w:t>
      </w:r>
      <w:r w:rsidR="00671714">
        <w:rPr>
          <w:rFonts w:ascii="Arial" w:hAnsi="Arial" w:cs="Arial"/>
          <w:sz w:val="24"/>
        </w:rPr>
        <w:t>.</w:t>
      </w:r>
    </w:p>
    <w:p w14:paraId="29013F60" w14:textId="5FB622B5" w:rsidR="00403261" w:rsidRDefault="00426C92" w:rsidP="00D06686">
      <w:pPr>
        <w:pStyle w:val="ListParagraph"/>
        <w:numPr>
          <w:ilvl w:val="0"/>
          <w:numId w:val="20"/>
        </w:numPr>
        <w:spacing w:line="276" w:lineRule="auto"/>
        <w:jc w:val="both"/>
        <w:rPr>
          <w:rFonts w:ascii="Arial" w:hAnsi="Arial" w:cs="Arial"/>
          <w:sz w:val="24"/>
        </w:rPr>
      </w:pPr>
      <w:r>
        <w:rPr>
          <w:rFonts w:ascii="Arial" w:hAnsi="Arial" w:cs="Arial"/>
          <w:sz w:val="24"/>
        </w:rPr>
        <w:t>Ν</w:t>
      </w:r>
      <w:r w:rsidR="00C17238" w:rsidRPr="00403261">
        <w:rPr>
          <w:rFonts w:ascii="Arial" w:hAnsi="Arial" w:cs="Arial"/>
          <w:sz w:val="24"/>
        </w:rPr>
        <w:t>α εισακούγονται σε θέματα που τα αφορούν</w:t>
      </w:r>
      <w:r w:rsidR="002648FD" w:rsidRPr="00403261">
        <w:rPr>
          <w:rFonts w:ascii="Arial" w:hAnsi="Arial" w:cs="Arial"/>
          <w:sz w:val="24"/>
        </w:rPr>
        <w:t xml:space="preserve">, </w:t>
      </w:r>
      <w:r w:rsidR="00D06686">
        <w:rPr>
          <w:rFonts w:ascii="Arial" w:hAnsi="Arial" w:cs="Arial"/>
          <w:sz w:val="24"/>
        </w:rPr>
        <w:t>σε συνάρτηση με</w:t>
      </w:r>
      <w:r w:rsidR="002648FD" w:rsidRPr="00403261">
        <w:rPr>
          <w:rFonts w:ascii="Arial" w:hAnsi="Arial" w:cs="Arial"/>
          <w:sz w:val="24"/>
        </w:rPr>
        <w:t xml:space="preserve"> την ηλικία και την ωριμότητα </w:t>
      </w:r>
      <w:r w:rsidR="00ED09C3">
        <w:rPr>
          <w:rFonts w:ascii="Arial" w:hAnsi="Arial" w:cs="Arial"/>
          <w:sz w:val="24"/>
        </w:rPr>
        <w:t>τους,</w:t>
      </w:r>
      <w:r w:rsidR="002648FD" w:rsidRPr="00403261">
        <w:rPr>
          <w:rFonts w:ascii="Arial" w:hAnsi="Arial" w:cs="Arial"/>
          <w:sz w:val="24"/>
        </w:rPr>
        <w:t xml:space="preserve"> και οι πολιτικές που ακολουθούνται πρέπει να </w:t>
      </w:r>
      <w:r w:rsidR="00D06686">
        <w:rPr>
          <w:rFonts w:ascii="Arial" w:hAnsi="Arial" w:cs="Arial"/>
          <w:sz w:val="24"/>
        </w:rPr>
        <w:t xml:space="preserve">δίνουν </w:t>
      </w:r>
      <w:r w:rsidR="00D06686" w:rsidRPr="00D06686">
        <w:rPr>
          <w:rFonts w:ascii="Arial" w:hAnsi="Arial" w:cs="Arial"/>
          <w:sz w:val="24"/>
        </w:rPr>
        <w:t>πρωταρχική σημασία στο υπέρτατο συμφέρον του παιδιού.</w:t>
      </w:r>
    </w:p>
    <w:p w14:paraId="2FE8FBC0" w14:textId="5972B8E0" w:rsidR="00403261" w:rsidRDefault="00426C92" w:rsidP="00403261">
      <w:pPr>
        <w:pStyle w:val="ListParagraph"/>
        <w:numPr>
          <w:ilvl w:val="0"/>
          <w:numId w:val="20"/>
        </w:numPr>
        <w:spacing w:line="276" w:lineRule="auto"/>
        <w:jc w:val="both"/>
        <w:rPr>
          <w:rFonts w:ascii="Arial" w:hAnsi="Arial" w:cs="Arial"/>
          <w:sz w:val="24"/>
        </w:rPr>
      </w:pPr>
      <w:r>
        <w:rPr>
          <w:rFonts w:ascii="Arial" w:hAnsi="Arial" w:cs="Arial"/>
          <w:sz w:val="24"/>
        </w:rPr>
        <w:t>Ν</w:t>
      </w:r>
      <w:r w:rsidR="00403261">
        <w:rPr>
          <w:rFonts w:ascii="Arial" w:hAnsi="Arial" w:cs="Arial"/>
          <w:sz w:val="24"/>
        </w:rPr>
        <w:t>α</w:t>
      </w:r>
      <w:r w:rsidR="002648FD" w:rsidRPr="00403261">
        <w:rPr>
          <w:rFonts w:ascii="Arial" w:hAnsi="Arial" w:cs="Arial"/>
          <w:sz w:val="24"/>
        </w:rPr>
        <w:t xml:space="preserve"> λαμβάνουν έγκυρη και αντικειμενική πληροφόρηση για τις ουσίες και τις επιπτώσεις τους</w:t>
      </w:r>
      <w:r w:rsidR="001F0E6D">
        <w:rPr>
          <w:rFonts w:ascii="Arial" w:hAnsi="Arial" w:cs="Arial"/>
          <w:sz w:val="24"/>
        </w:rPr>
        <w:t>,</w:t>
      </w:r>
      <w:r w:rsidR="002648FD" w:rsidRPr="00403261">
        <w:rPr>
          <w:rFonts w:ascii="Arial" w:hAnsi="Arial" w:cs="Arial"/>
          <w:sz w:val="24"/>
        </w:rPr>
        <w:t xml:space="preserve"> καθώς και να προστατεύονται από επικίνδυνη παραπληροφόρηση. </w:t>
      </w:r>
    </w:p>
    <w:p w14:paraId="180EBF3B" w14:textId="695E6234" w:rsidR="007172E9" w:rsidRDefault="00426C92" w:rsidP="00403261">
      <w:pPr>
        <w:pStyle w:val="ListParagraph"/>
        <w:numPr>
          <w:ilvl w:val="0"/>
          <w:numId w:val="20"/>
        </w:numPr>
        <w:spacing w:line="276" w:lineRule="auto"/>
        <w:jc w:val="both"/>
        <w:rPr>
          <w:rFonts w:ascii="Arial" w:hAnsi="Arial" w:cs="Arial"/>
          <w:sz w:val="24"/>
        </w:rPr>
      </w:pPr>
      <w:r>
        <w:rPr>
          <w:rFonts w:ascii="Arial" w:hAnsi="Arial" w:cs="Arial"/>
          <w:sz w:val="24"/>
        </w:rPr>
        <w:t>Σ</w:t>
      </w:r>
      <w:r w:rsidR="002648FD" w:rsidRPr="00403261">
        <w:rPr>
          <w:rFonts w:ascii="Arial" w:hAnsi="Arial" w:cs="Arial"/>
          <w:sz w:val="24"/>
        </w:rPr>
        <w:t xml:space="preserve">την υγεία, να εισακούγονται σε θέματα που αφορούν στη φροντίδα </w:t>
      </w:r>
      <w:r w:rsidR="00403261">
        <w:rPr>
          <w:rFonts w:ascii="Arial" w:hAnsi="Arial" w:cs="Arial"/>
          <w:sz w:val="24"/>
        </w:rPr>
        <w:t xml:space="preserve">και </w:t>
      </w:r>
      <w:r w:rsidR="001F0E6D">
        <w:rPr>
          <w:rFonts w:ascii="Arial" w:hAnsi="Arial" w:cs="Arial"/>
          <w:sz w:val="24"/>
        </w:rPr>
        <w:t>σ</w:t>
      </w:r>
      <w:r w:rsidR="00403261">
        <w:rPr>
          <w:rFonts w:ascii="Arial" w:hAnsi="Arial" w:cs="Arial"/>
          <w:sz w:val="24"/>
        </w:rPr>
        <w:t>την</w:t>
      </w:r>
      <w:r w:rsidR="002648FD" w:rsidRPr="00403261">
        <w:rPr>
          <w:rFonts w:ascii="Arial" w:hAnsi="Arial" w:cs="Arial"/>
          <w:sz w:val="24"/>
        </w:rPr>
        <w:t xml:space="preserve"> υγε</w:t>
      </w:r>
      <w:r w:rsidR="00403261">
        <w:rPr>
          <w:rFonts w:ascii="Arial" w:hAnsi="Arial" w:cs="Arial"/>
          <w:sz w:val="24"/>
        </w:rPr>
        <w:t>ία</w:t>
      </w:r>
      <w:r w:rsidR="002648FD" w:rsidRPr="00403261">
        <w:rPr>
          <w:rFonts w:ascii="Arial" w:hAnsi="Arial" w:cs="Arial"/>
          <w:sz w:val="24"/>
        </w:rPr>
        <w:t xml:space="preserve"> </w:t>
      </w:r>
      <w:r w:rsidR="00ED09C3">
        <w:rPr>
          <w:rFonts w:ascii="Arial" w:hAnsi="Arial" w:cs="Arial"/>
          <w:sz w:val="24"/>
        </w:rPr>
        <w:t>τους,</w:t>
      </w:r>
      <w:r w:rsidR="002648FD" w:rsidRPr="00403261">
        <w:rPr>
          <w:rFonts w:ascii="Arial" w:hAnsi="Arial" w:cs="Arial"/>
          <w:sz w:val="24"/>
        </w:rPr>
        <w:t xml:space="preserve"> και οι αποφάσεις </w:t>
      </w:r>
      <w:r w:rsidR="003C44A1" w:rsidRPr="00403261">
        <w:rPr>
          <w:rFonts w:ascii="Arial" w:hAnsi="Arial" w:cs="Arial"/>
          <w:sz w:val="24"/>
        </w:rPr>
        <w:t xml:space="preserve">που αφορούν </w:t>
      </w:r>
      <w:r w:rsidR="00403261">
        <w:rPr>
          <w:rFonts w:ascii="Arial" w:hAnsi="Arial" w:cs="Arial"/>
          <w:sz w:val="24"/>
        </w:rPr>
        <w:t>σ</w:t>
      </w:r>
      <w:r w:rsidR="003C44A1" w:rsidRPr="00403261">
        <w:rPr>
          <w:rFonts w:ascii="Arial" w:hAnsi="Arial" w:cs="Arial"/>
          <w:sz w:val="24"/>
        </w:rPr>
        <w:t>τις κλινικές τους ανάγκες να είναι προς το συμφέρον τους.</w:t>
      </w:r>
    </w:p>
    <w:p w14:paraId="08CB030B" w14:textId="030DFE22" w:rsidR="00403261" w:rsidRDefault="00403261" w:rsidP="00403261">
      <w:pPr>
        <w:pStyle w:val="ListParagraph"/>
        <w:numPr>
          <w:ilvl w:val="0"/>
          <w:numId w:val="20"/>
        </w:numPr>
        <w:spacing w:line="276" w:lineRule="auto"/>
        <w:jc w:val="both"/>
        <w:rPr>
          <w:rFonts w:ascii="Arial" w:hAnsi="Arial" w:cs="Arial"/>
          <w:sz w:val="24"/>
        </w:rPr>
      </w:pPr>
      <w:r>
        <w:rPr>
          <w:rFonts w:ascii="Arial" w:hAnsi="Arial" w:cs="Arial"/>
          <w:sz w:val="24"/>
        </w:rPr>
        <w:t xml:space="preserve">Στη φροντίδα και την προστασία, </w:t>
      </w:r>
      <w:r w:rsidR="00ED09C3">
        <w:rPr>
          <w:rFonts w:ascii="Arial" w:hAnsi="Arial" w:cs="Arial"/>
          <w:sz w:val="24"/>
        </w:rPr>
        <w:t xml:space="preserve">στοιχεία </w:t>
      </w:r>
      <w:r>
        <w:rPr>
          <w:rFonts w:ascii="Arial" w:hAnsi="Arial" w:cs="Arial"/>
          <w:sz w:val="24"/>
        </w:rPr>
        <w:t xml:space="preserve">απαραίτητα για την ευημερία τους, συμπεριλαμβανομένων των περιπτώσεων όπου οι γονείς </w:t>
      </w:r>
      <w:r w:rsidR="00D31519">
        <w:rPr>
          <w:rFonts w:ascii="Arial" w:hAnsi="Arial" w:cs="Arial"/>
          <w:sz w:val="24"/>
        </w:rPr>
        <w:t>αντιμετωπίζουν πρόβλημα εξάρτησης</w:t>
      </w:r>
      <w:r w:rsidR="00E61491">
        <w:rPr>
          <w:rFonts w:ascii="Arial" w:hAnsi="Arial" w:cs="Arial"/>
          <w:sz w:val="24"/>
        </w:rPr>
        <w:t>.</w:t>
      </w:r>
    </w:p>
    <w:p w14:paraId="6F4070D8" w14:textId="77777777" w:rsidR="007172E9" w:rsidRPr="004D4480" w:rsidRDefault="00403261" w:rsidP="007172E9">
      <w:pPr>
        <w:spacing w:line="276" w:lineRule="auto"/>
        <w:jc w:val="both"/>
        <w:rPr>
          <w:rFonts w:ascii="Arial" w:hAnsi="Arial" w:cs="Arial"/>
          <w:b/>
          <w:bCs/>
        </w:rPr>
      </w:pPr>
      <w:r w:rsidRPr="004D4480">
        <w:rPr>
          <w:rFonts w:ascii="Arial" w:hAnsi="Arial" w:cs="Arial"/>
          <w:b/>
          <w:bCs/>
        </w:rPr>
        <w:t xml:space="preserve"> </w:t>
      </w:r>
      <w:r w:rsidR="00E702DC" w:rsidRPr="004D4480">
        <w:rPr>
          <w:rFonts w:ascii="Arial" w:hAnsi="Arial" w:cs="Arial"/>
          <w:b/>
          <w:bCs/>
        </w:rPr>
        <w:t>(β) Γυναίκες</w:t>
      </w:r>
    </w:p>
    <w:p w14:paraId="163602FC" w14:textId="34182A2B" w:rsidR="00403261" w:rsidRPr="00E35FE0" w:rsidRDefault="00403261" w:rsidP="007172E9">
      <w:pPr>
        <w:spacing w:line="276" w:lineRule="auto"/>
        <w:jc w:val="both"/>
        <w:rPr>
          <w:rFonts w:ascii="Arial" w:hAnsi="Arial" w:cs="Arial"/>
        </w:rPr>
      </w:pPr>
      <w:r>
        <w:rPr>
          <w:rFonts w:ascii="Arial" w:hAnsi="Arial" w:cs="Arial"/>
        </w:rPr>
        <w:t>Οι</w:t>
      </w:r>
      <w:r w:rsidRPr="00E35FE0">
        <w:rPr>
          <w:rFonts w:ascii="Arial" w:hAnsi="Arial" w:cs="Arial"/>
        </w:rPr>
        <w:t xml:space="preserve"> </w:t>
      </w:r>
      <w:r>
        <w:rPr>
          <w:rFonts w:ascii="Arial" w:hAnsi="Arial" w:cs="Arial"/>
        </w:rPr>
        <w:t>γυναίκες</w:t>
      </w:r>
      <w:r w:rsidRPr="00E35FE0">
        <w:rPr>
          <w:rFonts w:ascii="Arial" w:hAnsi="Arial" w:cs="Arial"/>
        </w:rPr>
        <w:t xml:space="preserve"> </w:t>
      </w:r>
      <w:r w:rsidR="00E35FE0">
        <w:rPr>
          <w:rFonts w:ascii="Arial" w:hAnsi="Arial" w:cs="Arial"/>
        </w:rPr>
        <w:t xml:space="preserve">που </w:t>
      </w:r>
      <w:r w:rsidR="00D31519">
        <w:rPr>
          <w:rFonts w:ascii="Arial" w:hAnsi="Arial" w:cs="Arial"/>
        </w:rPr>
        <w:t>αντιμετωπίζουν πρόβλημα εξάρτησης</w:t>
      </w:r>
      <w:r w:rsidR="00E35FE0">
        <w:rPr>
          <w:rFonts w:ascii="Arial" w:hAnsi="Arial" w:cs="Arial"/>
        </w:rPr>
        <w:t xml:space="preserve">, </w:t>
      </w:r>
      <w:r>
        <w:rPr>
          <w:rFonts w:ascii="Arial" w:hAnsi="Arial" w:cs="Arial"/>
        </w:rPr>
        <w:t>έχουν</w:t>
      </w:r>
      <w:r w:rsidRPr="00E35FE0">
        <w:rPr>
          <w:rFonts w:ascii="Arial" w:hAnsi="Arial" w:cs="Arial"/>
        </w:rPr>
        <w:t xml:space="preserve"> </w:t>
      </w:r>
      <w:r>
        <w:rPr>
          <w:rFonts w:ascii="Arial" w:hAnsi="Arial" w:cs="Arial"/>
        </w:rPr>
        <w:t>το</w:t>
      </w:r>
      <w:r w:rsidRPr="00E35FE0">
        <w:rPr>
          <w:rFonts w:ascii="Arial" w:hAnsi="Arial" w:cs="Arial"/>
        </w:rPr>
        <w:t xml:space="preserve"> </w:t>
      </w:r>
      <w:r>
        <w:rPr>
          <w:rFonts w:ascii="Arial" w:hAnsi="Arial" w:cs="Arial"/>
        </w:rPr>
        <w:t>δικαίωμα</w:t>
      </w:r>
      <w:r w:rsidRPr="00E35FE0">
        <w:rPr>
          <w:rFonts w:ascii="Arial" w:hAnsi="Arial" w:cs="Arial"/>
        </w:rPr>
        <w:t>:</w:t>
      </w:r>
    </w:p>
    <w:p w14:paraId="311D4268" w14:textId="77777777" w:rsidR="00403261" w:rsidRPr="00E732F3" w:rsidRDefault="00403261" w:rsidP="00403261">
      <w:pPr>
        <w:pStyle w:val="ListParagraph"/>
        <w:numPr>
          <w:ilvl w:val="0"/>
          <w:numId w:val="20"/>
        </w:numPr>
        <w:spacing w:line="276" w:lineRule="auto"/>
        <w:jc w:val="both"/>
        <w:rPr>
          <w:rFonts w:ascii="Arial" w:hAnsi="Arial" w:cs="Arial"/>
          <w:sz w:val="24"/>
        </w:rPr>
      </w:pPr>
      <w:r>
        <w:rPr>
          <w:rFonts w:ascii="Arial" w:hAnsi="Arial" w:cs="Arial"/>
          <w:sz w:val="24"/>
        </w:rPr>
        <w:t>Να</w:t>
      </w:r>
      <w:r w:rsidRPr="00403261">
        <w:rPr>
          <w:rFonts w:ascii="Arial" w:hAnsi="Arial" w:cs="Arial"/>
          <w:sz w:val="24"/>
        </w:rPr>
        <w:t xml:space="preserve"> </w:t>
      </w:r>
      <w:r>
        <w:rPr>
          <w:rFonts w:ascii="Arial" w:hAnsi="Arial" w:cs="Arial"/>
          <w:sz w:val="24"/>
        </w:rPr>
        <w:t>απολαμβάνουν</w:t>
      </w:r>
      <w:r w:rsidRPr="00403261">
        <w:rPr>
          <w:rFonts w:ascii="Arial" w:hAnsi="Arial" w:cs="Arial"/>
          <w:sz w:val="24"/>
        </w:rPr>
        <w:t xml:space="preserve"> </w:t>
      </w:r>
      <w:r>
        <w:rPr>
          <w:rFonts w:ascii="Arial" w:hAnsi="Arial" w:cs="Arial"/>
          <w:sz w:val="24"/>
        </w:rPr>
        <w:t>τα</w:t>
      </w:r>
      <w:r w:rsidRPr="00403261">
        <w:rPr>
          <w:rFonts w:ascii="Arial" w:hAnsi="Arial" w:cs="Arial"/>
          <w:sz w:val="24"/>
        </w:rPr>
        <w:t xml:space="preserve"> </w:t>
      </w:r>
      <w:r>
        <w:rPr>
          <w:rFonts w:ascii="Arial" w:hAnsi="Arial" w:cs="Arial"/>
          <w:sz w:val="24"/>
        </w:rPr>
        <w:t>ανθρώπινα</w:t>
      </w:r>
      <w:r w:rsidRPr="00403261">
        <w:rPr>
          <w:rFonts w:ascii="Arial" w:hAnsi="Arial" w:cs="Arial"/>
          <w:sz w:val="24"/>
        </w:rPr>
        <w:t xml:space="preserve"> </w:t>
      </w:r>
      <w:r>
        <w:rPr>
          <w:rFonts w:ascii="Arial" w:hAnsi="Arial" w:cs="Arial"/>
          <w:sz w:val="24"/>
        </w:rPr>
        <w:t>δικαιώματα</w:t>
      </w:r>
      <w:r w:rsidRPr="00403261">
        <w:rPr>
          <w:rFonts w:ascii="Arial" w:hAnsi="Arial" w:cs="Arial"/>
          <w:sz w:val="24"/>
        </w:rPr>
        <w:t xml:space="preserve"> </w:t>
      </w:r>
      <w:r>
        <w:rPr>
          <w:rFonts w:ascii="Arial" w:hAnsi="Arial" w:cs="Arial"/>
          <w:sz w:val="24"/>
        </w:rPr>
        <w:t>και</w:t>
      </w:r>
      <w:r w:rsidRPr="00403261">
        <w:rPr>
          <w:rFonts w:ascii="Arial" w:hAnsi="Arial" w:cs="Arial"/>
          <w:sz w:val="24"/>
        </w:rPr>
        <w:t xml:space="preserve"> </w:t>
      </w:r>
      <w:r>
        <w:rPr>
          <w:rFonts w:ascii="Arial" w:hAnsi="Arial" w:cs="Arial"/>
          <w:sz w:val="24"/>
        </w:rPr>
        <w:t>τις</w:t>
      </w:r>
      <w:r w:rsidRPr="00403261">
        <w:rPr>
          <w:rFonts w:ascii="Arial" w:hAnsi="Arial" w:cs="Arial"/>
          <w:sz w:val="24"/>
        </w:rPr>
        <w:t xml:space="preserve"> βασικ</w:t>
      </w:r>
      <w:r>
        <w:rPr>
          <w:rFonts w:ascii="Arial" w:hAnsi="Arial" w:cs="Arial"/>
          <w:sz w:val="24"/>
        </w:rPr>
        <w:t>ές</w:t>
      </w:r>
      <w:r w:rsidRPr="00403261">
        <w:rPr>
          <w:rFonts w:ascii="Arial" w:hAnsi="Arial" w:cs="Arial"/>
          <w:sz w:val="24"/>
        </w:rPr>
        <w:t xml:space="preserve"> </w:t>
      </w:r>
      <w:r>
        <w:rPr>
          <w:rFonts w:ascii="Arial" w:hAnsi="Arial" w:cs="Arial"/>
          <w:sz w:val="24"/>
        </w:rPr>
        <w:t>ελευθερίες</w:t>
      </w:r>
      <w:r w:rsidRPr="00403261">
        <w:rPr>
          <w:rFonts w:ascii="Arial" w:hAnsi="Arial" w:cs="Arial"/>
          <w:sz w:val="24"/>
        </w:rPr>
        <w:t xml:space="preserve"> </w:t>
      </w:r>
      <w:r>
        <w:rPr>
          <w:rFonts w:ascii="Arial" w:hAnsi="Arial" w:cs="Arial"/>
          <w:sz w:val="24"/>
        </w:rPr>
        <w:t xml:space="preserve"> τους στη</w:t>
      </w:r>
      <w:r w:rsidRPr="00403261">
        <w:rPr>
          <w:rFonts w:ascii="Arial" w:hAnsi="Arial" w:cs="Arial"/>
          <w:sz w:val="24"/>
        </w:rPr>
        <w:t xml:space="preserve"> </w:t>
      </w:r>
      <w:r>
        <w:rPr>
          <w:rFonts w:ascii="Arial" w:hAnsi="Arial" w:cs="Arial"/>
          <w:sz w:val="24"/>
        </w:rPr>
        <w:t>βάση</w:t>
      </w:r>
      <w:r w:rsidRPr="00403261">
        <w:rPr>
          <w:rFonts w:ascii="Arial" w:hAnsi="Arial" w:cs="Arial"/>
          <w:sz w:val="24"/>
        </w:rPr>
        <w:t xml:space="preserve"> </w:t>
      </w:r>
      <w:r>
        <w:rPr>
          <w:rFonts w:ascii="Arial" w:hAnsi="Arial" w:cs="Arial"/>
          <w:sz w:val="24"/>
        </w:rPr>
        <w:t>της</w:t>
      </w:r>
      <w:r w:rsidRPr="00403261">
        <w:rPr>
          <w:rFonts w:ascii="Arial" w:hAnsi="Arial" w:cs="Arial"/>
          <w:sz w:val="24"/>
        </w:rPr>
        <w:t xml:space="preserve"> </w:t>
      </w:r>
      <w:r>
        <w:rPr>
          <w:rFonts w:ascii="Arial" w:hAnsi="Arial" w:cs="Arial"/>
          <w:sz w:val="24"/>
        </w:rPr>
        <w:t>μη</w:t>
      </w:r>
      <w:r w:rsidRPr="00403261">
        <w:rPr>
          <w:rFonts w:ascii="Arial" w:hAnsi="Arial" w:cs="Arial"/>
          <w:sz w:val="24"/>
        </w:rPr>
        <w:t xml:space="preserve"> </w:t>
      </w:r>
      <w:r>
        <w:rPr>
          <w:rFonts w:ascii="Arial" w:hAnsi="Arial" w:cs="Arial"/>
          <w:sz w:val="24"/>
        </w:rPr>
        <w:t>διάκρισης</w:t>
      </w:r>
      <w:r w:rsidRPr="00403261">
        <w:rPr>
          <w:rFonts w:ascii="Arial" w:hAnsi="Arial" w:cs="Arial"/>
          <w:sz w:val="24"/>
        </w:rPr>
        <w:t xml:space="preserve">, </w:t>
      </w:r>
      <w:r>
        <w:rPr>
          <w:rFonts w:ascii="Arial" w:hAnsi="Arial" w:cs="Arial"/>
          <w:sz w:val="24"/>
        </w:rPr>
        <w:t>σε</w:t>
      </w:r>
      <w:r w:rsidRPr="00403261">
        <w:rPr>
          <w:rFonts w:ascii="Arial" w:hAnsi="Arial" w:cs="Arial"/>
          <w:sz w:val="24"/>
        </w:rPr>
        <w:t xml:space="preserve"> </w:t>
      </w:r>
      <w:r>
        <w:rPr>
          <w:rFonts w:ascii="Arial" w:hAnsi="Arial" w:cs="Arial"/>
          <w:sz w:val="24"/>
        </w:rPr>
        <w:t>όλους</w:t>
      </w:r>
      <w:r w:rsidRPr="00403261">
        <w:rPr>
          <w:rFonts w:ascii="Arial" w:hAnsi="Arial" w:cs="Arial"/>
          <w:sz w:val="24"/>
        </w:rPr>
        <w:t xml:space="preserve"> </w:t>
      </w:r>
      <w:r>
        <w:rPr>
          <w:rFonts w:ascii="Arial" w:hAnsi="Arial" w:cs="Arial"/>
          <w:sz w:val="24"/>
        </w:rPr>
        <w:t>τους</w:t>
      </w:r>
      <w:r w:rsidRPr="00403261">
        <w:rPr>
          <w:rFonts w:ascii="Arial" w:hAnsi="Arial" w:cs="Arial"/>
          <w:sz w:val="24"/>
        </w:rPr>
        <w:t xml:space="preserve"> </w:t>
      </w:r>
      <w:r>
        <w:rPr>
          <w:rFonts w:ascii="Arial" w:hAnsi="Arial" w:cs="Arial"/>
          <w:sz w:val="24"/>
        </w:rPr>
        <w:t>τομείς</w:t>
      </w:r>
      <w:r w:rsidRPr="00403261">
        <w:rPr>
          <w:rFonts w:ascii="Arial" w:hAnsi="Arial" w:cs="Arial"/>
          <w:sz w:val="24"/>
        </w:rPr>
        <w:t xml:space="preserve"> </w:t>
      </w:r>
      <w:r>
        <w:rPr>
          <w:rFonts w:ascii="Arial" w:hAnsi="Arial" w:cs="Arial"/>
          <w:sz w:val="24"/>
        </w:rPr>
        <w:t>και</w:t>
      </w:r>
      <w:r w:rsidRPr="00403261">
        <w:rPr>
          <w:rFonts w:ascii="Arial" w:hAnsi="Arial" w:cs="Arial"/>
          <w:sz w:val="24"/>
        </w:rPr>
        <w:t xml:space="preserve"> </w:t>
      </w:r>
      <w:r>
        <w:rPr>
          <w:rFonts w:ascii="Arial" w:hAnsi="Arial" w:cs="Arial"/>
          <w:sz w:val="24"/>
        </w:rPr>
        <w:t>στη</w:t>
      </w:r>
      <w:r w:rsidRPr="00403261">
        <w:rPr>
          <w:rFonts w:ascii="Arial" w:hAnsi="Arial" w:cs="Arial"/>
          <w:sz w:val="24"/>
        </w:rPr>
        <w:t xml:space="preserve"> </w:t>
      </w:r>
      <w:r>
        <w:rPr>
          <w:rFonts w:ascii="Arial" w:hAnsi="Arial" w:cs="Arial"/>
          <w:sz w:val="24"/>
        </w:rPr>
        <w:t>βάση</w:t>
      </w:r>
      <w:r w:rsidRPr="00403261">
        <w:rPr>
          <w:rFonts w:ascii="Arial" w:hAnsi="Arial" w:cs="Arial"/>
          <w:sz w:val="24"/>
        </w:rPr>
        <w:t xml:space="preserve"> </w:t>
      </w:r>
      <w:r>
        <w:rPr>
          <w:rFonts w:ascii="Arial" w:hAnsi="Arial" w:cs="Arial"/>
          <w:sz w:val="24"/>
        </w:rPr>
        <w:t>της</w:t>
      </w:r>
      <w:r w:rsidRPr="00403261">
        <w:rPr>
          <w:rFonts w:ascii="Arial" w:hAnsi="Arial" w:cs="Arial"/>
          <w:sz w:val="24"/>
        </w:rPr>
        <w:t xml:space="preserve"> </w:t>
      </w:r>
      <w:r w:rsidR="002922C5">
        <w:rPr>
          <w:rFonts w:ascii="Arial" w:hAnsi="Arial" w:cs="Arial"/>
          <w:sz w:val="24"/>
        </w:rPr>
        <w:t>ισότητας</w:t>
      </w:r>
      <w:r w:rsidRPr="00403261">
        <w:rPr>
          <w:rFonts w:ascii="Arial" w:hAnsi="Arial" w:cs="Arial"/>
          <w:sz w:val="24"/>
        </w:rPr>
        <w:t xml:space="preserve"> </w:t>
      </w:r>
      <w:r>
        <w:rPr>
          <w:rFonts w:ascii="Arial" w:hAnsi="Arial" w:cs="Arial"/>
          <w:sz w:val="24"/>
        </w:rPr>
        <w:t>με</w:t>
      </w:r>
      <w:r w:rsidRPr="00403261">
        <w:rPr>
          <w:rFonts w:ascii="Arial" w:hAnsi="Arial" w:cs="Arial"/>
          <w:sz w:val="24"/>
        </w:rPr>
        <w:t xml:space="preserve"> </w:t>
      </w:r>
      <w:r>
        <w:rPr>
          <w:rFonts w:ascii="Arial" w:hAnsi="Arial" w:cs="Arial"/>
          <w:sz w:val="24"/>
        </w:rPr>
        <w:t>τους</w:t>
      </w:r>
      <w:r w:rsidRPr="00403261">
        <w:rPr>
          <w:rFonts w:ascii="Arial" w:hAnsi="Arial" w:cs="Arial"/>
          <w:sz w:val="24"/>
        </w:rPr>
        <w:t xml:space="preserve"> </w:t>
      </w:r>
      <w:r>
        <w:rPr>
          <w:rFonts w:ascii="Arial" w:hAnsi="Arial" w:cs="Arial"/>
          <w:sz w:val="24"/>
        </w:rPr>
        <w:t xml:space="preserve">άντρες. </w:t>
      </w:r>
    </w:p>
    <w:p w14:paraId="4A8966D9" w14:textId="77777777" w:rsidR="007172E9" w:rsidRDefault="00E61491" w:rsidP="00403261">
      <w:pPr>
        <w:pStyle w:val="ListParagraph"/>
        <w:numPr>
          <w:ilvl w:val="0"/>
          <w:numId w:val="20"/>
        </w:numPr>
        <w:spacing w:line="276" w:lineRule="auto"/>
        <w:jc w:val="both"/>
        <w:rPr>
          <w:rFonts w:ascii="Arial" w:hAnsi="Arial" w:cs="Arial"/>
          <w:sz w:val="24"/>
        </w:rPr>
      </w:pPr>
      <w:r>
        <w:rPr>
          <w:rFonts w:ascii="Arial" w:hAnsi="Arial" w:cs="Arial"/>
          <w:sz w:val="24"/>
        </w:rPr>
        <w:lastRenderedPageBreak/>
        <w:t>Ν</w:t>
      </w:r>
      <w:r w:rsidR="00403261">
        <w:rPr>
          <w:rFonts w:ascii="Arial" w:hAnsi="Arial" w:cs="Arial"/>
          <w:sz w:val="24"/>
        </w:rPr>
        <w:t>α</w:t>
      </w:r>
      <w:r w:rsidR="00403261" w:rsidRPr="00403261">
        <w:rPr>
          <w:rFonts w:ascii="Arial" w:hAnsi="Arial" w:cs="Arial"/>
          <w:sz w:val="24"/>
        </w:rPr>
        <w:t xml:space="preserve"> </w:t>
      </w:r>
      <w:r w:rsidR="00403261">
        <w:rPr>
          <w:rFonts w:ascii="Arial" w:hAnsi="Arial" w:cs="Arial"/>
          <w:sz w:val="24"/>
        </w:rPr>
        <w:t>έχουν πρόσβαση στις κατάλληλες υπηρεσίες υγε</w:t>
      </w:r>
      <w:r w:rsidR="00E35FE0">
        <w:rPr>
          <w:rFonts w:ascii="Arial" w:hAnsi="Arial" w:cs="Arial"/>
          <w:sz w:val="24"/>
        </w:rPr>
        <w:t>ίας,</w:t>
      </w:r>
      <w:r w:rsidR="00403261">
        <w:rPr>
          <w:rFonts w:ascii="Arial" w:hAnsi="Arial" w:cs="Arial"/>
          <w:sz w:val="24"/>
        </w:rPr>
        <w:t xml:space="preserve"> </w:t>
      </w:r>
      <w:r w:rsidR="002922C5">
        <w:rPr>
          <w:rFonts w:ascii="Arial" w:hAnsi="Arial" w:cs="Arial"/>
          <w:sz w:val="24"/>
        </w:rPr>
        <w:t>συμπεριλαμβανομένων</w:t>
      </w:r>
      <w:r w:rsidR="00403261">
        <w:rPr>
          <w:rFonts w:ascii="Arial" w:hAnsi="Arial" w:cs="Arial"/>
          <w:sz w:val="24"/>
        </w:rPr>
        <w:t xml:space="preserve"> </w:t>
      </w:r>
      <w:r w:rsidR="00E35FE0">
        <w:rPr>
          <w:rFonts w:ascii="Arial" w:hAnsi="Arial" w:cs="Arial"/>
          <w:sz w:val="24"/>
        </w:rPr>
        <w:t xml:space="preserve">των </w:t>
      </w:r>
      <w:r w:rsidR="00403261">
        <w:rPr>
          <w:rFonts w:ascii="Arial" w:hAnsi="Arial" w:cs="Arial"/>
          <w:sz w:val="24"/>
        </w:rPr>
        <w:t xml:space="preserve">υπηρεσιών σεξουαλικής </w:t>
      </w:r>
      <w:r w:rsidR="00D67394">
        <w:rPr>
          <w:rFonts w:ascii="Arial" w:hAnsi="Arial" w:cs="Arial"/>
          <w:sz w:val="24"/>
        </w:rPr>
        <w:t xml:space="preserve">και αναπαραγωγικής </w:t>
      </w:r>
      <w:r w:rsidR="00E35FE0">
        <w:rPr>
          <w:rFonts w:ascii="Arial" w:hAnsi="Arial" w:cs="Arial"/>
          <w:sz w:val="24"/>
        </w:rPr>
        <w:t>υγείας, χωρίς διακρίσεις.</w:t>
      </w:r>
    </w:p>
    <w:p w14:paraId="143B6F39" w14:textId="64EA46AC" w:rsidR="00E35FE0" w:rsidRPr="00403261" w:rsidRDefault="00E35FE0" w:rsidP="00403261">
      <w:pPr>
        <w:pStyle w:val="ListParagraph"/>
        <w:numPr>
          <w:ilvl w:val="0"/>
          <w:numId w:val="20"/>
        </w:numPr>
        <w:spacing w:line="276" w:lineRule="auto"/>
        <w:jc w:val="both"/>
        <w:rPr>
          <w:rFonts w:ascii="Arial" w:hAnsi="Arial" w:cs="Arial"/>
          <w:sz w:val="24"/>
        </w:rPr>
      </w:pPr>
      <w:r>
        <w:rPr>
          <w:rFonts w:ascii="Arial" w:hAnsi="Arial" w:cs="Arial"/>
          <w:sz w:val="24"/>
        </w:rPr>
        <w:t xml:space="preserve">Σε </w:t>
      </w:r>
      <w:r w:rsidR="00893EC9">
        <w:rPr>
          <w:rFonts w:ascii="Arial" w:hAnsi="Arial" w:cs="Arial"/>
          <w:sz w:val="24"/>
        </w:rPr>
        <w:t xml:space="preserve">ικανοποιητικό </w:t>
      </w:r>
      <w:r w:rsidR="003216C7">
        <w:rPr>
          <w:rFonts w:ascii="Arial" w:hAnsi="Arial" w:cs="Arial"/>
          <w:sz w:val="24"/>
        </w:rPr>
        <w:t xml:space="preserve">βιοτικό </w:t>
      </w:r>
      <w:r>
        <w:rPr>
          <w:rFonts w:ascii="Arial" w:hAnsi="Arial" w:cs="Arial"/>
          <w:sz w:val="24"/>
        </w:rPr>
        <w:t>επίπεδο, συμπεριλαμβανομένου του δικαιώματος σε τροφή, ρουχισμό και χώρο διαμονής.</w:t>
      </w:r>
    </w:p>
    <w:p w14:paraId="47268FC2" w14:textId="77777777" w:rsidR="007172E9" w:rsidRPr="00893EC9" w:rsidRDefault="00E702DC" w:rsidP="007172E9">
      <w:pPr>
        <w:spacing w:line="276" w:lineRule="auto"/>
        <w:jc w:val="both"/>
        <w:rPr>
          <w:rFonts w:ascii="Arial" w:hAnsi="Arial" w:cs="Arial"/>
          <w:b/>
          <w:bCs/>
        </w:rPr>
      </w:pPr>
      <w:r w:rsidRPr="00893EC9">
        <w:rPr>
          <w:rFonts w:ascii="Arial" w:hAnsi="Arial" w:cs="Arial"/>
          <w:b/>
          <w:bCs/>
        </w:rPr>
        <w:t>(γ) Άτομα που στερούνται της ελευθερίας τους</w:t>
      </w:r>
    </w:p>
    <w:p w14:paraId="2D65EC34" w14:textId="00E98956" w:rsidR="00E35FE0" w:rsidRPr="00E35FE0" w:rsidRDefault="00E35FE0" w:rsidP="007172E9">
      <w:pPr>
        <w:spacing w:line="276" w:lineRule="auto"/>
        <w:jc w:val="both"/>
        <w:rPr>
          <w:rFonts w:ascii="Arial" w:hAnsi="Arial" w:cs="Arial"/>
        </w:rPr>
      </w:pPr>
      <w:r>
        <w:rPr>
          <w:rFonts w:ascii="Arial" w:hAnsi="Arial" w:cs="Arial"/>
        </w:rPr>
        <w:t>Τα</w:t>
      </w:r>
      <w:r w:rsidRPr="00E35FE0">
        <w:rPr>
          <w:rFonts w:ascii="Arial" w:hAnsi="Arial" w:cs="Arial"/>
        </w:rPr>
        <w:t xml:space="preserve"> </w:t>
      </w:r>
      <w:r>
        <w:rPr>
          <w:rFonts w:ascii="Arial" w:hAnsi="Arial" w:cs="Arial"/>
        </w:rPr>
        <w:t>άτομα</w:t>
      </w:r>
      <w:r w:rsidRPr="00E35FE0">
        <w:rPr>
          <w:rFonts w:ascii="Arial" w:hAnsi="Arial" w:cs="Arial"/>
        </w:rPr>
        <w:t xml:space="preserve"> </w:t>
      </w:r>
      <w:r>
        <w:rPr>
          <w:rFonts w:ascii="Arial" w:hAnsi="Arial" w:cs="Arial"/>
        </w:rPr>
        <w:t>που</w:t>
      </w:r>
      <w:r w:rsidRPr="00E35FE0">
        <w:rPr>
          <w:rFonts w:ascii="Arial" w:hAnsi="Arial" w:cs="Arial"/>
        </w:rPr>
        <w:t xml:space="preserve"> </w:t>
      </w:r>
      <w:r>
        <w:rPr>
          <w:rFonts w:ascii="Arial" w:hAnsi="Arial" w:cs="Arial"/>
        </w:rPr>
        <w:t>στερούνται</w:t>
      </w:r>
      <w:r w:rsidRPr="00E35FE0">
        <w:rPr>
          <w:rFonts w:ascii="Arial" w:hAnsi="Arial" w:cs="Arial"/>
        </w:rPr>
        <w:t xml:space="preserve"> </w:t>
      </w:r>
      <w:r>
        <w:rPr>
          <w:rFonts w:ascii="Arial" w:hAnsi="Arial" w:cs="Arial"/>
        </w:rPr>
        <w:t>της</w:t>
      </w:r>
      <w:r w:rsidRPr="00E35FE0">
        <w:rPr>
          <w:rFonts w:ascii="Arial" w:hAnsi="Arial" w:cs="Arial"/>
        </w:rPr>
        <w:t xml:space="preserve"> </w:t>
      </w:r>
      <w:r>
        <w:rPr>
          <w:rFonts w:ascii="Arial" w:hAnsi="Arial" w:cs="Arial"/>
        </w:rPr>
        <w:t>ελευθερίας τους</w:t>
      </w:r>
      <w:r w:rsidRPr="00E35FE0">
        <w:rPr>
          <w:rFonts w:ascii="Arial" w:hAnsi="Arial" w:cs="Arial"/>
        </w:rPr>
        <w:t>, συμπεριλαμβανομ</w:t>
      </w:r>
      <w:r>
        <w:rPr>
          <w:rFonts w:ascii="Arial" w:hAnsi="Arial" w:cs="Arial"/>
        </w:rPr>
        <w:t xml:space="preserve">ένων των ατόμων που βρίσκονται </w:t>
      </w:r>
      <w:r w:rsidR="00D31519">
        <w:rPr>
          <w:rFonts w:ascii="Arial" w:hAnsi="Arial" w:cs="Arial"/>
        </w:rPr>
        <w:t xml:space="preserve">υπό καθεστώς εγκλεισμού </w:t>
      </w:r>
      <w:r>
        <w:rPr>
          <w:rFonts w:ascii="Arial" w:hAnsi="Arial" w:cs="Arial"/>
        </w:rPr>
        <w:t>λόγω της εμπλοκής τους σε αδικήματα που σχετίζονται με τις παράνομες ουσίες,</w:t>
      </w:r>
      <w:r w:rsidRPr="00E35FE0">
        <w:rPr>
          <w:rFonts w:ascii="Arial" w:hAnsi="Arial" w:cs="Arial"/>
        </w:rPr>
        <w:t xml:space="preserve"> </w:t>
      </w:r>
      <w:r>
        <w:rPr>
          <w:rFonts w:ascii="Arial" w:hAnsi="Arial" w:cs="Arial"/>
        </w:rPr>
        <w:t>έχουν</w:t>
      </w:r>
      <w:r w:rsidRPr="00E35FE0">
        <w:rPr>
          <w:rFonts w:ascii="Arial" w:hAnsi="Arial" w:cs="Arial"/>
        </w:rPr>
        <w:t xml:space="preserve"> </w:t>
      </w:r>
      <w:r>
        <w:rPr>
          <w:rFonts w:ascii="Arial" w:hAnsi="Arial" w:cs="Arial"/>
        </w:rPr>
        <w:t>το</w:t>
      </w:r>
      <w:r w:rsidRPr="00E35FE0">
        <w:rPr>
          <w:rFonts w:ascii="Arial" w:hAnsi="Arial" w:cs="Arial"/>
        </w:rPr>
        <w:t xml:space="preserve"> </w:t>
      </w:r>
      <w:r>
        <w:rPr>
          <w:rFonts w:ascii="Arial" w:hAnsi="Arial" w:cs="Arial"/>
        </w:rPr>
        <w:t>δικαίωμα</w:t>
      </w:r>
      <w:r w:rsidRPr="00E35FE0">
        <w:rPr>
          <w:rFonts w:ascii="Arial" w:hAnsi="Arial" w:cs="Arial"/>
        </w:rPr>
        <w:t>:</w:t>
      </w:r>
    </w:p>
    <w:p w14:paraId="3A2361DB" w14:textId="5A29F270" w:rsidR="00E35FE0" w:rsidRPr="00E35FE0" w:rsidRDefault="00D31519" w:rsidP="00E35FE0">
      <w:pPr>
        <w:pStyle w:val="ListParagraph"/>
        <w:numPr>
          <w:ilvl w:val="0"/>
          <w:numId w:val="20"/>
        </w:numPr>
        <w:spacing w:line="276" w:lineRule="auto"/>
        <w:jc w:val="both"/>
        <w:rPr>
          <w:rFonts w:ascii="Arial" w:hAnsi="Arial" w:cs="Arial"/>
          <w:sz w:val="24"/>
        </w:rPr>
      </w:pPr>
      <w:r>
        <w:rPr>
          <w:rFonts w:ascii="Arial" w:hAnsi="Arial" w:cs="Arial"/>
          <w:sz w:val="24"/>
        </w:rPr>
        <w:t>Ανθρώπινης μεταχείρισης και</w:t>
      </w:r>
      <w:r w:rsidR="00E35FE0" w:rsidRPr="00E35FE0">
        <w:rPr>
          <w:rFonts w:ascii="Arial" w:hAnsi="Arial" w:cs="Arial"/>
          <w:sz w:val="24"/>
        </w:rPr>
        <w:t xml:space="preserve"> </w:t>
      </w:r>
      <w:r w:rsidR="002167C3">
        <w:rPr>
          <w:rFonts w:ascii="Arial" w:hAnsi="Arial" w:cs="Arial"/>
          <w:sz w:val="24"/>
        </w:rPr>
        <w:t>σεβασμού</w:t>
      </w:r>
      <w:r w:rsidR="00E35FE0" w:rsidRPr="00E35FE0">
        <w:rPr>
          <w:rFonts w:ascii="Arial" w:hAnsi="Arial" w:cs="Arial"/>
          <w:sz w:val="24"/>
        </w:rPr>
        <w:t xml:space="preserve"> </w:t>
      </w:r>
      <w:r>
        <w:rPr>
          <w:rFonts w:ascii="Arial" w:hAnsi="Arial" w:cs="Arial"/>
          <w:sz w:val="24"/>
        </w:rPr>
        <w:t>της</w:t>
      </w:r>
      <w:r w:rsidRPr="00E35FE0">
        <w:rPr>
          <w:rFonts w:ascii="Arial" w:hAnsi="Arial" w:cs="Arial"/>
          <w:sz w:val="24"/>
        </w:rPr>
        <w:t xml:space="preserve"> </w:t>
      </w:r>
      <w:r w:rsidR="00E35FE0">
        <w:rPr>
          <w:rFonts w:ascii="Arial" w:hAnsi="Arial" w:cs="Arial"/>
          <w:sz w:val="24"/>
        </w:rPr>
        <w:t>αξιοπρέπεια</w:t>
      </w:r>
      <w:r>
        <w:rPr>
          <w:rFonts w:ascii="Arial" w:hAnsi="Arial" w:cs="Arial"/>
          <w:sz w:val="24"/>
        </w:rPr>
        <w:t>ς</w:t>
      </w:r>
      <w:r w:rsidR="00E35FE0" w:rsidRPr="00E35FE0">
        <w:rPr>
          <w:rFonts w:ascii="Arial" w:hAnsi="Arial" w:cs="Arial"/>
          <w:sz w:val="24"/>
        </w:rPr>
        <w:t xml:space="preserve"> </w:t>
      </w:r>
      <w:r w:rsidR="00E35FE0">
        <w:rPr>
          <w:rFonts w:ascii="Arial" w:hAnsi="Arial" w:cs="Arial"/>
          <w:sz w:val="24"/>
        </w:rPr>
        <w:t>τους.</w:t>
      </w:r>
      <w:r w:rsidR="00E35FE0" w:rsidRPr="00E35FE0">
        <w:rPr>
          <w:rFonts w:ascii="Arial" w:hAnsi="Arial" w:cs="Arial"/>
          <w:sz w:val="24"/>
        </w:rPr>
        <w:t xml:space="preserve"> </w:t>
      </w:r>
    </w:p>
    <w:p w14:paraId="7A6DD5AA" w14:textId="08182D8C" w:rsidR="00E35FE0" w:rsidRPr="00E35FE0" w:rsidRDefault="00E61491" w:rsidP="00E35FE0">
      <w:pPr>
        <w:pStyle w:val="ListParagraph"/>
        <w:numPr>
          <w:ilvl w:val="0"/>
          <w:numId w:val="20"/>
        </w:numPr>
        <w:spacing w:line="276" w:lineRule="auto"/>
        <w:jc w:val="both"/>
        <w:rPr>
          <w:rFonts w:ascii="Arial" w:hAnsi="Arial" w:cs="Arial"/>
          <w:sz w:val="24"/>
        </w:rPr>
      </w:pPr>
      <w:r>
        <w:rPr>
          <w:rFonts w:ascii="Arial" w:hAnsi="Arial" w:cs="Arial"/>
          <w:sz w:val="24"/>
        </w:rPr>
        <w:t>Π</w:t>
      </w:r>
      <w:r w:rsidR="00E35FE0">
        <w:rPr>
          <w:rFonts w:ascii="Arial" w:hAnsi="Arial" w:cs="Arial"/>
          <w:sz w:val="24"/>
        </w:rPr>
        <w:t>ρόσβαση</w:t>
      </w:r>
      <w:r>
        <w:rPr>
          <w:rFonts w:ascii="Arial" w:hAnsi="Arial" w:cs="Arial"/>
          <w:sz w:val="24"/>
        </w:rPr>
        <w:t>ς</w:t>
      </w:r>
      <w:r w:rsidR="00E35FE0" w:rsidRPr="00E35FE0">
        <w:rPr>
          <w:rFonts w:ascii="Arial" w:hAnsi="Arial" w:cs="Arial"/>
          <w:sz w:val="24"/>
        </w:rPr>
        <w:t xml:space="preserve"> </w:t>
      </w:r>
      <w:r w:rsidR="00E35FE0">
        <w:rPr>
          <w:rFonts w:ascii="Arial" w:hAnsi="Arial" w:cs="Arial"/>
          <w:sz w:val="24"/>
        </w:rPr>
        <w:t>σε</w:t>
      </w:r>
      <w:r w:rsidR="00E35FE0" w:rsidRPr="00E35FE0">
        <w:rPr>
          <w:rFonts w:ascii="Arial" w:hAnsi="Arial" w:cs="Arial"/>
          <w:sz w:val="24"/>
        </w:rPr>
        <w:t xml:space="preserve"> </w:t>
      </w:r>
      <w:r w:rsidR="00E35FE0">
        <w:rPr>
          <w:rFonts w:ascii="Arial" w:hAnsi="Arial" w:cs="Arial"/>
          <w:sz w:val="24"/>
        </w:rPr>
        <w:t>υπηρεσίες</w:t>
      </w:r>
      <w:r w:rsidR="00E35FE0" w:rsidRPr="00E35FE0">
        <w:rPr>
          <w:rFonts w:ascii="Arial" w:hAnsi="Arial" w:cs="Arial"/>
          <w:sz w:val="24"/>
        </w:rPr>
        <w:t xml:space="preserve"> </w:t>
      </w:r>
      <w:r w:rsidR="00E35FE0">
        <w:rPr>
          <w:rFonts w:ascii="Arial" w:hAnsi="Arial" w:cs="Arial"/>
          <w:sz w:val="24"/>
        </w:rPr>
        <w:t>υγείας</w:t>
      </w:r>
      <w:r>
        <w:rPr>
          <w:rFonts w:ascii="Arial" w:hAnsi="Arial" w:cs="Arial"/>
          <w:sz w:val="24"/>
        </w:rPr>
        <w:t>,</w:t>
      </w:r>
      <w:r w:rsidR="00E35FE0" w:rsidRPr="00E35FE0">
        <w:rPr>
          <w:rFonts w:ascii="Arial" w:hAnsi="Arial" w:cs="Arial"/>
          <w:sz w:val="24"/>
        </w:rPr>
        <w:t xml:space="preserve"> </w:t>
      </w:r>
      <w:r w:rsidR="00E35FE0">
        <w:rPr>
          <w:rFonts w:ascii="Arial" w:hAnsi="Arial" w:cs="Arial"/>
          <w:sz w:val="24"/>
        </w:rPr>
        <w:t>αντίστοιχες</w:t>
      </w:r>
      <w:r w:rsidR="00E35FE0" w:rsidRPr="00E35FE0">
        <w:rPr>
          <w:rFonts w:ascii="Arial" w:hAnsi="Arial" w:cs="Arial"/>
          <w:sz w:val="24"/>
        </w:rPr>
        <w:t xml:space="preserve"> </w:t>
      </w:r>
      <w:r w:rsidR="00E35FE0">
        <w:rPr>
          <w:rFonts w:ascii="Arial" w:hAnsi="Arial" w:cs="Arial"/>
          <w:sz w:val="24"/>
        </w:rPr>
        <w:t>με</w:t>
      </w:r>
      <w:r w:rsidR="00E35FE0" w:rsidRPr="00E35FE0">
        <w:rPr>
          <w:rFonts w:ascii="Arial" w:hAnsi="Arial" w:cs="Arial"/>
          <w:sz w:val="24"/>
        </w:rPr>
        <w:t xml:space="preserve"> </w:t>
      </w:r>
      <w:r w:rsidR="00E35FE0">
        <w:rPr>
          <w:rFonts w:ascii="Arial" w:hAnsi="Arial" w:cs="Arial"/>
          <w:sz w:val="24"/>
        </w:rPr>
        <w:t>αυτές</w:t>
      </w:r>
      <w:r w:rsidR="00E35FE0" w:rsidRPr="00E35FE0">
        <w:rPr>
          <w:rFonts w:ascii="Arial" w:hAnsi="Arial" w:cs="Arial"/>
          <w:sz w:val="24"/>
        </w:rPr>
        <w:t xml:space="preserve"> </w:t>
      </w:r>
      <w:r w:rsidR="00E35FE0">
        <w:rPr>
          <w:rFonts w:ascii="Arial" w:hAnsi="Arial" w:cs="Arial"/>
          <w:sz w:val="24"/>
        </w:rPr>
        <w:t>που</w:t>
      </w:r>
      <w:r w:rsidR="00E35FE0" w:rsidRPr="00E35FE0">
        <w:rPr>
          <w:rFonts w:ascii="Arial" w:hAnsi="Arial" w:cs="Arial"/>
          <w:sz w:val="24"/>
        </w:rPr>
        <w:t xml:space="preserve"> </w:t>
      </w:r>
      <w:r w:rsidR="00E35FE0">
        <w:rPr>
          <w:rFonts w:ascii="Arial" w:hAnsi="Arial" w:cs="Arial"/>
          <w:sz w:val="24"/>
        </w:rPr>
        <w:t>είναι</w:t>
      </w:r>
      <w:r w:rsidR="00E35FE0" w:rsidRPr="00E35FE0">
        <w:rPr>
          <w:rFonts w:ascii="Arial" w:hAnsi="Arial" w:cs="Arial"/>
          <w:sz w:val="24"/>
        </w:rPr>
        <w:t xml:space="preserve"> </w:t>
      </w:r>
      <w:r w:rsidR="00E35FE0">
        <w:rPr>
          <w:rFonts w:ascii="Arial" w:hAnsi="Arial" w:cs="Arial"/>
          <w:sz w:val="24"/>
        </w:rPr>
        <w:t>διαθέσιμες</w:t>
      </w:r>
      <w:r w:rsidR="00E35FE0" w:rsidRPr="00E35FE0">
        <w:rPr>
          <w:rFonts w:ascii="Arial" w:hAnsi="Arial" w:cs="Arial"/>
          <w:sz w:val="24"/>
        </w:rPr>
        <w:t xml:space="preserve"> </w:t>
      </w:r>
      <w:r w:rsidR="00E35FE0">
        <w:rPr>
          <w:rFonts w:ascii="Arial" w:hAnsi="Arial" w:cs="Arial"/>
          <w:sz w:val="24"/>
        </w:rPr>
        <w:t>για</w:t>
      </w:r>
      <w:r w:rsidR="00E35FE0" w:rsidRPr="00E35FE0">
        <w:rPr>
          <w:rFonts w:ascii="Arial" w:hAnsi="Arial" w:cs="Arial"/>
          <w:sz w:val="24"/>
        </w:rPr>
        <w:t xml:space="preserve"> </w:t>
      </w:r>
      <w:r w:rsidR="00E35FE0">
        <w:rPr>
          <w:rFonts w:ascii="Arial" w:hAnsi="Arial" w:cs="Arial"/>
          <w:sz w:val="24"/>
        </w:rPr>
        <w:t>το</w:t>
      </w:r>
      <w:r w:rsidR="00426C92">
        <w:rPr>
          <w:rFonts w:ascii="Arial" w:hAnsi="Arial" w:cs="Arial"/>
          <w:sz w:val="24"/>
        </w:rPr>
        <w:t>ν</w:t>
      </w:r>
      <w:r w:rsidR="00E35FE0" w:rsidRPr="00E35FE0">
        <w:rPr>
          <w:rFonts w:ascii="Arial" w:hAnsi="Arial" w:cs="Arial"/>
          <w:sz w:val="24"/>
        </w:rPr>
        <w:t xml:space="preserve"> </w:t>
      </w:r>
      <w:r w:rsidR="00E35FE0">
        <w:rPr>
          <w:rFonts w:ascii="Arial" w:hAnsi="Arial" w:cs="Arial"/>
          <w:sz w:val="24"/>
        </w:rPr>
        <w:t>γενικό</w:t>
      </w:r>
      <w:r w:rsidR="00E35FE0" w:rsidRPr="00E35FE0">
        <w:rPr>
          <w:rFonts w:ascii="Arial" w:hAnsi="Arial" w:cs="Arial"/>
          <w:sz w:val="24"/>
        </w:rPr>
        <w:t xml:space="preserve"> </w:t>
      </w:r>
      <w:r w:rsidR="00E35FE0">
        <w:rPr>
          <w:rFonts w:ascii="Arial" w:hAnsi="Arial" w:cs="Arial"/>
          <w:sz w:val="24"/>
        </w:rPr>
        <w:t>πληθυσμό.</w:t>
      </w:r>
    </w:p>
    <w:p w14:paraId="49FC2CEA" w14:textId="77777777" w:rsidR="002C271B" w:rsidRDefault="002C271B" w:rsidP="00CC189F">
      <w:pPr>
        <w:spacing w:line="276" w:lineRule="auto"/>
        <w:jc w:val="both"/>
        <w:rPr>
          <w:rFonts w:ascii="Arial" w:hAnsi="Arial" w:cs="Arial"/>
        </w:rPr>
      </w:pPr>
    </w:p>
    <w:p w14:paraId="3B061EA7" w14:textId="5A239E83" w:rsidR="00245DFC" w:rsidRPr="00FB4062" w:rsidRDefault="00245DFC" w:rsidP="00247BD2">
      <w:pPr>
        <w:spacing w:line="276" w:lineRule="auto"/>
        <w:jc w:val="both"/>
        <w:rPr>
          <w:rFonts w:ascii="Arial" w:hAnsi="Arial" w:cs="Arial"/>
          <w:b/>
          <w:bCs/>
        </w:rPr>
      </w:pPr>
      <w:r w:rsidRPr="00FB4062">
        <w:rPr>
          <w:rFonts w:ascii="Arial" w:hAnsi="Arial" w:cs="Arial"/>
          <w:b/>
          <w:bCs/>
        </w:rPr>
        <w:t>Ο ρόλος της ΑΑΕΚ στη διασφάλιση της εφαρμογής των Ανθρωπίνων Δικαιωμάτων</w:t>
      </w:r>
    </w:p>
    <w:p w14:paraId="04A3BB2F" w14:textId="257CC2BF" w:rsidR="00955CC3" w:rsidRDefault="00247BD2" w:rsidP="00247BD2">
      <w:pPr>
        <w:spacing w:line="276" w:lineRule="auto"/>
        <w:jc w:val="both"/>
        <w:rPr>
          <w:rFonts w:ascii="Arial" w:hAnsi="Arial" w:cs="Arial"/>
        </w:rPr>
      </w:pPr>
      <w:r>
        <w:rPr>
          <w:rFonts w:ascii="Arial" w:hAnsi="Arial" w:cs="Arial"/>
        </w:rPr>
        <w:t xml:space="preserve">Η </w:t>
      </w:r>
      <w:r w:rsidR="00012902">
        <w:rPr>
          <w:rFonts w:ascii="Arial" w:hAnsi="Arial" w:cs="Arial"/>
        </w:rPr>
        <w:t xml:space="preserve">διασφάλιση των πιο πάνω δικαιωμάτων αποτελεί βασική επιδίωξη της Εθνικής Στρατηγικής και κατ’ επέκταση </w:t>
      </w:r>
      <w:r w:rsidR="006656B2">
        <w:rPr>
          <w:rFonts w:ascii="Arial" w:hAnsi="Arial" w:cs="Arial"/>
        </w:rPr>
        <w:t xml:space="preserve">δέσμευση της πολιτείας και της </w:t>
      </w:r>
      <w:r>
        <w:rPr>
          <w:rFonts w:ascii="Arial" w:hAnsi="Arial" w:cs="Arial"/>
        </w:rPr>
        <w:t>ΑΑΕΚ</w:t>
      </w:r>
      <w:r w:rsidR="006656B2">
        <w:rPr>
          <w:rFonts w:ascii="Arial" w:hAnsi="Arial" w:cs="Arial"/>
        </w:rPr>
        <w:t xml:space="preserve">. Για την εφαρμογή των </w:t>
      </w:r>
      <w:r w:rsidR="009C1256">
        <w:rPr>
          <w:rFonts w:ascii="Arial" w:hAnsi="Arial" w:cs="Arial"/>
        </w:rPr>
        <w:t>εν λόγω δικαιωμάτων</w:t>
      </w:r>
      <w:r w:rsidR="00671714">
        <w:rPr>
          <w:rFonts w:ascii="Arial" w:hAnsi="Arial" w:cs="Arial"/>
        </w:rPr>
        <w:t>,</w:t>
      </w:r>
      <w:r w:rsidR="009C1256">
        <w:rPr>
          <w:rFonts w:ascii="Arial" w:hAnsi="Arial" w:cs="Arial"/>
        </w:rPr>
        <w:t xml:space="preserve"> η ΑΑΕΚ</w:t>
      </w:r>
      <w:r w:rsidR="00671714">
        <w:rPr>
          <w:rFonts w:ascii="Arial" w:hAnsi="Arial" w:cs="Arial"/>
        </w:rPr>
        <w:t>,</w:t>
      </w:r>
      <w:r>
        <w:rPr>
          <w:rFonts w:ascii="Arial" w:hAnsi="Arial" w:cs="Arial"/>
        </w:rPr>
        <w:t xml:space="preserve"> στο πλαίσιο των αρμοδιοτήτων της, θα</w:t>
      </w:r>
      <w:r w:rsidR="009C1256">
        <w:rPr>
          <w:rFonts w:ascii="Arial" w:hAnsi="Arial" w:cs="Arial"/>
        </w:rPr>
        <w:t xml:space="preserve"> προωθήσει</w:t>
      </w:r>
      <w:r w:rsidR="00EB4A49">
        <w:rPr>
          <w:rFonts w:ascii="Arial" w:hAnsi="Arial" w:cs="Arial"/>
        </w:rPr>
        <w:t xml:space="preserve"> πολιτικές,</w:t>
      </w:r>
      <w:r w:rsidR="009C1256">
        <w:rPr>
          <w:rFonts w:ascii="Arial" w:hAnsi="Arial" w:cs="Arial"/>
        </w:rPr>
        <w:t xml:space="preserve"> νομοθετικές ή άλλες ρυθμίσεις</w:t>
      </w:r>
      <w:r w:rsidR="00955CC3">
        <w:rPr>
          <w:rFonts w:ascii="Arial" w:hAnsi="Arial" w:cs="Arial"/>
        </w:rPr>
        <w:t xml:space="preserve">, όπως επίσης και θα ασκήσει τον ρόλο της ως αρμόδιο σώμα υπεύθυνο για </w:t>
      </w:r>
      <w:r w:rsidR="007E2B31">
        <w:rPr>
          <w:rFonts w:ascii="Arial" w:hAnsi="Arial" w:cs="Arial"/>
        </w:rPr>
        <w:t xml:space="preserve">το συντονισμό και </w:t>
      </w:r>
      <w:r w:rsidR="00955CC3">
        <w:rPr>
          <w:rFonts w:ascii="Arial" w:hAnsi="Arial" w:cs="Arial"/>
        </w:rPr>
        <w:t>την παρακολούθηση της εφαρμογής της Εθνικής Στρατηγικής.</w:t>
      </w:r>
      <w:r w:rsidR="009C1256">
        <w:rPr>
          <w:rFonts w:ascii="Arial" w:hAnsi="Arial" w:cs="Arial"/>
        </w:rPr>
        <w:t xml:space="preserve"> </w:t>
      </w:r>
    </w:p>
    <w:p w14:paraId="241783ED" w14:textId="77777777" w:rsidR="00687893" w:rsidRDefault="00687893" w:rsidP="00247BD2">
      <w:pPr>
        <w:spacing w:line="276" w:lineRule="auto"/>
        <w:jc w:val="both"/>
        <w:rPr>
          <w:rFonts w:ascii="Arial" w:hAnsi="Arial" w:cs="Arial"/>
        </w:rPr>
      </w:pPr>
    </w:p>
    <w:p w14:paraId="71F43A87" w14:textId="4F80A198" w:rsidR="0020471A" w:rsidRDefault="009C1256" w:rsidP="00247BD2">
      <w:pPr>
        <w:spacing w:line="276" w:lineRule="auto"/>
        <w:jc w:val="both"/>
        <w:rPr>
          <w:rFonts w:ascii="Arial" w:hAnsi="Arial" w:cs="Arial"/>
        </w:rPr>
      </w:pPr>
      <w:r>
        <w:rPr>
          <w:rFonts w:ascii="Arial" w:hAnsi="Arial" w:cs="Arial"/>
        </w:rPr>
        <w:t xml:space="preserve">Την ίδια στιγμή, </w:t>
      </w:r>
      <w:r w:rsidR="007C7A90">
        <w:rPr>
          <w:rFonts w:ascii="Arial" w:hAnsi="Arial" w:cs="Arial"/>
        </w:rPr>
        <w:t xml:space="preserve">η διασφάλιση των δικαιωμάτων αυτών περνά μέσα από τον ρόλο που έχει η ΑΑΕΚ </w:t>
      </w:r>
      <w:r w:rsidR="00432AC4">
        <w:rPr>
          <w:rFonts w:ascii="Arial" w:hAnsi="Arial" w:cs="Arial"/>
        </w:rPr>
        <w:t xml:space="preserve">σε σχέση με την </w:t>
      </w:r>
      <w:proofErr w:type="spellStart"/>
      <w:r w:rsidR="00432AC4">
        <w:rPr>
          <w:rFonts w:ascii="Arial" w:hAnsi="Arial" w:cs="Arial"/>
        </w:rPr>
        <w:t>αδειοδότηση</w:t>
      </w:r>
      <w:proofErr w:type="spellEnd"/>
      <w:r w:rsidR="00432AC4">
        <w:rPr>
          <w:rFonts w:ascii="Arial" w:hAnsi="Arial" w:cs="Arial"/>
        </w:rPr>
        <w:t xml:space="preserve"> </w:t>
      </w:r>
      <w:r w:rsidR="00671714">
        <w:rPr>
          <w:rFonts w:ascii="Arial" w:hAnsi="Arial" w:cs="Arial"/>
        </w:rPr>
        <w:t>π</w:t>
      </w:r>
      <w:r w:rsidR="00432AC4">
        <w:rPr>
          <w:rFonts w:ascii="Arial" w:hAnsi="Arial" w:cs="Arial"/>
        </w:rPr>
        <w:t xml:space="preserve">ροληπτικών, </w:t>
      </w:r>
      <w:r w:rsidR="00671714">
        <w:rPr>
          <w:rFonts w:ascii="Arial" w:hAnsi="Arial" w:cs="Arial"/>
        </w:rPr>
        <w:t>θ</w:t>
      </w:r>
      <w:r w:rsidR="00432AC4">
        <w:rPr>
          <w:rFonts w:ascii="Arial" w:hAnsi="Arial" w:cs="Arial"/>
        </w:rPr>
        <w:t xml:space="preserve">εραπευτικών και άλλων </w:t>
      </w:r>
      <w:r w:rsidR="00671714">
        <w:rPr>
          <w:rFonts w:ascii="Arial" w:hAnsi="Arial" w:cs="Arial"/>
        </w:rPr>
        <w:t>π</w:t>
      </w:r>
      <w:r w:rsidR="00432AC4">
        <w:rPr>
          <w:rFonts w:ascii="Arial" w:hAnsi="Arial" w:cs="Arial"/>
        </w:rPr>
        <w:t xml:space="preserve">ρογραμμάτων που </w:t>
      </w:r>
      <w:r w:rsidR="0020471A">
        <w:rPr>
          <w:rFonts w:ascii="Arial" w:hAnsi="Arial" w:cs="Arial"/>
        </w:rPr>
        <w:t>σχετίζονται με την αντιμετώπιση της εξάρτησης</w:t>
      </w:r>
      <w:r w:rsidR="00CF6971">
        <w:rPr>
          <w:rFonts w:ascii="Arial" w:hAnsi="Arial" w:cs="Arial"/>
        </w:rPr>
        <w:t xml:space="preserve"> και την εποπτεία που</w:t>
      </w:r>
      <w:r w:rsidR="00246530">
        <w:rPr>
          <w:rFonts w:ascii="Arial" w:hAnsi="Arial" w:cs="Arial"/>
        </w:rPr>
        <w:t xml:space="preserve"> ασκεί στην εφαρμογή τους</w:t>
      </w:r>
      <w:r w:rsidR="0020471A">
        <w:rPr>
          <w:rFonts w:ascii="Arial" w:hAnsi="Arial" w:cs="Arial"/>
        </w:rPr>
        <w:t>.</w:t>
      </w:r>
    </w:p>
    <w:p w14:paraId="16DA8297" w14:textId="77777777" w:rsidR="00687893" w:rsidRDefault="00687893" w:rsidP="00247BD2">
      <w:pPr>
        <w:spacing w:line="276" w:lineRule="auto"/>
        <w:jc w:val="both"/>
        <w:rPr>
          <w:rFonts w:ascii="Arial" w:hAnsi="Arial" w:cs="Arial"/>
        </w:rPr>
      </w:pPr>
    </w:p>
    <w:p w14:paraId="626DE4EE" w14:textId="04B28578" w:rsidR="00532966" w:rsidRDefault="00532966" w:rsidP="00247BD2">
      <w:pPr>
        <w:spacing w:line="276" w:lineRule="auto"/>
        <w:jc w:val="both"/>
        <w:rPr>
          <w:rFonts w:ascii="Arial" w:hAnsi="Arial" w:cs="Arial"/>
        </w:rPr>
      </w:pPr>
      <w:r>
        <w:rPr>
          <w:rFonts w:ascii="Arial" w:hAnsi="Arial" w:cs="Arial"/>
        </w:rPr>
        <w:t>Τέλος,</w:t>
      </w:r>
      <w:r w:rsidR="0000059B">
        <w:rPr>
          <w:rFonts w:ascii="Arial" w:hAnsi="Arial" w:cs="Arial"/>
        </w:rPr>
        <w:t xml:space="preserve"> η ΑΑΕΚ θα </w:t>
      </w:r>
      <w:r w:rsidR="00711BD8">
        <w:rPr>
          <w:rFonts w:ascii="Arial" w:hAnsi="Arial" w:cs="Arial"/>
        </w:rPr>
        <w:t xml:space="preserve">αναλάβει την πραγματοποίηση εκστρατειών </w:t>
      </w:r>
      <w:r w:rsidR="00245DFC">
        <w:rPr>
          <w:rFonts w:ascii="Arial" w:hAnsi="Arial" w:cs="Arial"/>
        </w:rPr>
        <w:t>για την ενημέρωση και πληροφόρηση της κοινωνίας σχετικά με τη σημασία της διασφάλισης των δικαιωμάτων αυτών.</w:t>
      </w:r>
    </w:p>
    <w:p w14:paraId="62AAC30E" w14:textId="547695FA" w:rsidR="00307E56" w:rsidRPr="00FB4062" w:rsidRDefault="00307E56" w:rsidP="00C4673E">
      <w:pPr>
        <w:spacing w:line="276" w:lineRule="auto"/>
        <w:jc w:val="both"/>
        <w:rPr>
          <w:rFonts w:ascii="Arial" w:hAnsi="Arial" w:cs="Arial"/>
        </w:rPr>
      </w:pPr>
      <w:r w:rsidRPr="00FB4062">
        <w:rPr>
          <w:rFonts w:ascii="Arial" w:hAnsi="Arial" w:cs="Arial"/>
        </w:rPr>
        <w:br w:type="page"/>
      </w:r>
    </w:p>
    <w:p w14:paraId="05BB8324" w14:textId="5BCA6AEF" w:rsidR="00406091" w:rsidRDefault="00687893" w:rsidP="00C4673E">
      <w:pPr>
        <w:pStyle w:val="Heading1"/>
        <w:spacing w:line="276" w:lineRule="auto"/>
      </w:pPr>
      <w:bookmarkStart w:id="22" w:name="_Toc51055130"/>
      <w:r>
        <w:lastRenderedPageBreak/>
        <w:t xml:space="preserve">7. </w:t>
      </w:r>
      <w:r w:rsidR="00406091">
        <w:t>Υλοποίηση Εθνικής Στρατηγικής</w:t>
      </w:r>
      <w:bookmarkEnd w:id="22"/>
    </w:p>
    <w:p w14:paraId="05A2B2C8" w14:textId="77777777" w:rsidR="004101B4" w:rsidRPr="004101B4" w:rsidRDefault="004101B4" w:rsidP="0052327B">
      <w:pPr>
        <w:spacing w:line="276" w:lineRule="auto"/>
      </w:pPr>
    </w:p>
    <w:p w14:paraId="4DB146B2" w14:textId="7271796D" w:rsidR="00FB353B" w:rsidRDefault="00406091" w:rsidP="00C4673E">
      <w:pPr>
        <w:spacing w:line="360" w:lineRule="auto"/>
        <w:jc w:val="both"/>
        <w:rPr>
          <w:rFonts w:ascii="Arial" w:hAnsi="Arial" w:cs="Arial"/>
        </w:rPr>
      </w:pPr>
      <w:r>
        <w:rPr>
          <w:rFonts w:ascii="Arial" w:hAnsi="Arial" w:cs="Arial"/>
        </w:rPr>
        <w:t>Η υλοποίηση της Εθνικής Στρατηγικής θα προκύψει μέσα από την εφ</w:t>
      </w:r>
      <w:r w:rsidR="00FB353B" w:rsidRPr="00406091">
        <w:rPr>
          <w:rFonts w:ascii="Arial" w:hAnsi="Arial" w:cs="Arial"/>
        </w:rPr>
        <w:t xml:space="preserve">αρμογή </w:t>
      </w:r>
      <w:r>
        <w:rPr>
          <w:rFonts w:ascii="Arial" w:hAnsi="Arial" w:cs="Arial"/>
        </w:rPr>
        <w:t>δύο</w:t>
      </w:r>
      <w:r w:rsidR="00FB353B" w:rsidRPr="00406091">
        <w:rPr>
          <w:rFonts w:ascii="Arial" w:hAnsi="Arial" w:cs="Arial"/>
        </w:rPr>
        <w:t xml:space="preserve"> σχ</w:t>
      </w:r>
      <w:r>
        <w:rPr>
          <w:rFonts w:ascii="Arial" w:hAnsi="Arial" w:cs="Arial"/>
        </w:rPr>
        <w:t>εδίων</w:t>
      </w:r>
      <w:r w:rsidR="00FB353B" w:rsidRPr="00406091">
        <w:rPr>
          <w:rFonts w:ascii="Arial" w:hAnsi="Arial" w:cs="Arial"/>
        </w:rPr>
        <w:t xml:space="preserve"> δράσης: 2021- 2024 και 2025- 2028</w:t>
      </w:r>
      <w:r w:rsidR="006247CE" w:rsidRPr="00406091">
        <w:rPr>
          <w:rFonts w:ascii="Arial" w:hAnsi="Arial" w:cs="Arial"/>
        </w:rPr>
        <w:t xml:space="preserve">, τα οποία </w:t>
      </w:r>
      <w:r>
        <w:rPr>
          <w:rFonts w:ascii="Arial" w:hAnsi="Arial" w:cs="Arial"/>
        </w:rPr>
        <w:t xml:space="preserve">θα </w:t>
      </w:r>
      <w:r w:rsidR="006247CE" w:rsidRPr="00406091">
        <w:rPr>
          <w:rFonts w:ascii="Arial" w:hAnsi="Arial" w:cs="Arial"/>
        </w:rPr>
        <w:t>αποτελούν δυναμικά έγγραφα</w:t>
      </w:r>
      <w:r w:rsidR="00214869" w:rsidRPr="00214869">
        <w:rPr>
          <w:rFonts w:ascii="Arial" w:hAnsi="Arial" w:cs="Arial"/>
        </w:rPr>
        <w:t xml:space="preserve"> </w:t>
      </w:r>
      <w:r w:rsidR="00214869">
        <w:rPr>
          <w:rFonts w:ascii="Arial" w:hAnsi="Arial" w:cs="Arial"/>
        </w:rPr>
        <w:t xml:space="preserve">και θα </w:t>
      </w:r>
      <w:r w:rsidR="00214869" w:rsidRPr="00B36143">
        <w:rPr>
          <w:rFonts w:ascii="Arial" w:hAnsi="Arial" w:cs="Arial"/>
        </w:rPr>
        <w:t>αναθέτουν σε φορείς</w:t>
      </w:r>
      <w:r w:rsidR="00C3588C">
        <w:rPr>
          <w:rFonts w:ascii="Arial" w:hAnsi="Arial" w:cs="Arial"/>
        </w:rPr>
        <w:t>, υπηρεσίες και συνεργάτες</w:t>
      </w:r>
      <w:r w:rsidR="00214869" w:rsidRPr="00B36143">
        <w:rPr>
          <w:rFonts w:ascii="Arial" w:hAnsi="Arial" w:cs="Arial"/>
        </w:rPr>
        <w:t xml:space="preserve"> την ευθύνη για </w:t>
      </w:r>
      <w:r w:rsidR="002922C5" w:rsidRPr="00B36143">
        <w:rPr>
          <w:rFonts w:ascii="Arial" w:hAnsi="Arial" w:cs="Arial"/>
        </w:rPr>
        <w:t>εφαρμογή</w:t>
      </w:r>
      <w:r w:rsidR="00214869" w:rsidRPr="00B36143">
        <w:rPr>
          <w:rFonts w:ascii="Arial" w:hAnsi="Arial" w:cs="Arial"/>
        </w:rPr>
        <w:t xml:space="preserve"> </w:t>
      </w:r>
      <w:r w:rsidR="00377293">
        <w:rPr>
          <w:rFonts w:ascii="Arial" w:hAnsi="Arial" w:cs="Arial"/>
        </w:rPr>
        <w:t>των συγκεκριμένων δράσεων</w:t>
      </w:r>
      <w:r w:rsidR="00214869" w:rsidRPr="00B36143">
        <w:rPr>
          <w:rFonts w:ascii="Arial" w:hAnsi="Arial" w:cs="Arial"/>
        </w:rPr>
        <w:t xml:space="preserve"> του κάθε πυλώνα</w:t>
      </w:r>
      <w:r w:rsidR="002922C5">
        <w:rPr>
          <w:rFonts w:ascii="Arial" w:hAnsi="Arial" w:cs="Arial"/>
        </w:rPr>
        <w:t xml:space="preserve">, υπό την καθοδήγηση και συντονισμό της Αρχής Αντιμετώπισης </w:t>
      </w:r>
      <w:r w:rsidR="001F0E6D">
        <w:rPr>
          <w:rFonts w:ascii="Arial" w:hAnsi="Arial" w:cs="Arial"/>
        </w:rPr>
        <w:t>Ε</w:t>
      </w:r>
      <w:r w:rsidR="002922C5">
        <w:rPr>
          <w:rFonts w:ascii="Arial" w:hAnsi="Arial" w:cs="Arial"/>
        </w:rPr>
        <w:t>ξαρτήσεων Κύπρου</w:t>
      </w:r>
      <w:r w:rsidR="00FB353B" w:rsidRPr="00406091">
        <w:rPr>
          <w:rFonts w:ascii="Arial" w:hAnsi="Arial" w:cs="Arial"/>
        </w:rPr>
        <w:t>.</w:t>
      </w:r>
      <w:r>
        <w:rPr>
          <w:rFonts w:ascii="Arial" w:hAnsi="Arial" w:cs="Arial"/>
        </w:rPr>
        <w:t xml:space="preserve"> </w:t>
      </w:r>
      <w:r w:rsidR="00E61491" w:rsidRPr="00B36143">
        <w:rPr>
          <w:rFonts w:ascii="Arial" w:hAnsi="Arial" w:cs="Arial"/>
        </w:rPr>
        <w:t xml:space="preserve">Τα δύο Σχέδια είναι τετραετή, έτσι ώστε να παρέχουν την κατάλληλη ευελιξία που είναι απαραίτητη για σκοπούς </w:t>
      </w:r>
      <w:r w:rsidR="000C2B9E" w:rsidRPr="00B36143">
        <w:rPr>
          <w:rFonts w:ascii="Arial" w:hAnsi="Arial" w:cs="Arial"/>
        </w:rPr>
        <w:t>αναπροσαρμογής</w:t>
      </w:r>
      <w:r w:rsidR="00E61491" w:rsidRPr="00B36143">
        <w:rPr>
          <w:rFonts w:ascii="Arial" w:hAnsi="Arial" w:cs="Arial"/>
        </w:rPr>
        <w:t xml:space="preserve"> των πολιτικών και </w:t>
      </w:r>
      <w:r w:rsidR="002922C5" w:rsidRPr="00B36143">
        <w:rPr>
          <w:rFonts w:ascii="Arial" w:hAnsi="Arial" w:cs="Arial"/>
        </w:rPr>
        <w:t>μέτρων</w:t>
      </w:r>
      <w:r w:rsidR="00E61491">
        <w:rPr>
          <w:rFonts w:ascii="Arial" w:hAnsi="Arial" w:cs="Arial"/>
        </w:rPr>
        <w:t xml:space="preserve">. </w:t>
      </w:r>
      <w:r>
        <w:rPr>
          <w:rFonts w:ascii="Arial" w:hAnsi="Arial" w:cs="Arial"/>
        </w:rPr>
        <w:t>Το Σχέδιο Δράσης της β’ τετραετίας θα βασιστεί στα αποτελέσματα της αξιολόγησης του πρώτου σχεδίου δράσης.</w:t>
      </w:r>
      <w:r w:rsidR="002922C5">
        <w:rPr>
          <w:rFonts w:ascii="Arial" w:hAnsi="Arial" w:cs="Arial"/>
        </w:rPr>
        <w:t xml:space="preserve"> Με το πέρας της χρονικής περιόδου 2021-</w:t>
      </w:r>
      <w:r w:rsidR="00893EC9">
        <w:rPr>
          <w:rFonts w:ascii="Arial" w:hAnsi="Arial" w:cs="Arial"/>
        </w:rPr>
        <w:t>2027</w:t>
      </w:r>
      <w:r w:rsidR="003216C7">
        <w:rPr>
          <w:rFonts w:ascii="Arial" w:hAnsi="Arial" w:cs="Arial"/>
        </w:rPr>
        <w:t>,</w:t>
      </w:r>
      <w:r w:rsidR="002922C5">
        <w:rPr>
          <w:rFonts w:ascii="Arial" w:hAnsi="Arial" w:cs="Arial"/>
        </w:rPr>
        <w:t xml:space="preserve"> η </w:t>
      </w:r>
      <w:r w:rsidR="003216C7">
        <w:rPr>
          <w:rFonts w:ascii="Arial" w:hAnsi="Arial" w:cs="Arial"/>
        </w:rPr>
        <w:t>Ε</w:t>
      </w:r>
      <w:r w:rsidR="002922C5">
        <w:rPr>
          <w:rFonts w:ascii="Arial" w:hAnsi="Arial" w:cs="Arial"/>
        </w:rPr>
        <w:t xml:space="preserve">θνική </w:t>
      </w:r>
      <w:r w:rsidR="003216C7">
        <w:rPr>
          <w:rFonts w:ascii="Arial" w:hAnsi="Arial" w:cs="Arial"/>
        </w:rPr>
        <w:t>Σ</w:t>
      </w:r>
      <w:r w:rsidR="002922C5">
        <w:rPr>
          <w:rFonts w:ascii="Arial" w:hAnsi="Arial" w:cs="Arial"/>
        </w:rPr>
        <w:t xml:space="preserve">τρατηγική θα αξιολογηθεί και τα αποτελέσματα της θα </w:t>
      </w:r>
      <w:r w:rsidR="00D31519">
        <w:rPr>
          <w:rFonts w:ascii="Arial" w:hAnsi="Arial" w:cs="Arial"/>
        </w:rPr>
        <w:t xml:space="preserve">αξιοποιηθούν </w:t>
      </w:r>
      <w:r w:rsidR="002922C5">
        <w:rPr>
          <w:rFonts w:ascii="Arial" w:hAnsi="Arial" w:cs="Arial"/>
        </w:rPr>
        <w:t xml:space="preserve">για τη </w:t>
      </w:r>
      <w:r w:rsidR="000C2B9E">
        <w:rPr>
          <w:rFonts w:ascii="Arial" w:hAnsi="Arial" w:cs="Arial"/>
        </w:rPr>
        <w:t>συγγραφή της</w:t>
      </w:r>
      <w:r w:rsidR="002922C5">
        <w:rPr>
          <w:rFonts w:ascii="Arial" w:hAnsi="Arial" w:cs="Arial"/>
        </w:rPr>
        <w:t xml:space="preserve"> </w:t>
      </w:r>
      <w:r w:rsidR="001F0E6D">
        <w:rPr>
          <w:rFonts w:ascii="Arial" w:hAnsi="Arial" w:cs="Arial"/>
        </w:rPr>
        <w:t>επόμενης</w:t>
      </w:r>
      <w:r w:rsidR="002922C5">
        <w:rPr>
          <w:rFonts w:ascii="Arial" w:hAnsi="Arial" w:cs="Arial"/>
        </w:rPr>
        <w:t xml:space="preserve"> </w:t>
      </w:r>
      <w:r w:rsidR="003216C7">
        <w:rPr>
          <w:rFonts w:ascii="Arial" w:hAnsi="Arial" w:cs="Arial"/>
        </w:rPr>
        <w:t>Σ</w:t>
      </w:r>
      <w:r w:rsidR="002922C5">
        <w:rPr>
          <w:rFonts w:ascii="Arial" w:hAnsi="Arial" w:cs="Arial"/>
        </w:rPr>
        <w:t>τρατηγικής.</w:t>
      </w:r>
    </w:p>
    <w:p w14:paraId="064C3287" w14:textId="77777777" w:rsidR="00C4673E" w:rsidRPr="00DE4942" w:rsidRDefault="00C4673E" w:rsidP="00C4673E">
      <w:pPr>
        <w:spacing w:line="360" w:lineRule="auto"/>
        <w:jc w:val="both"/>
        <w:rPr>
          <w:rFonts w:ascii="Arial" w:hAnsi="Arial" w:cs="Arial"/>
        </w:rPr>
      </w:pPr>
    </w:p>
    <w:p w14:paraId="24F202AB" w14:textId="343B161F" w:rsidR="00406091" w:rsidRDefault="00F137B5" w:rsidP="00C4673E">
      <w:pPr>
        <w:spacing w:line="360" w:lineRule="auto"/>
        <w:jc w:val="both"/>
        <w:rPr>
          <w:rFonts w:ascii="Arial" w:hAnsi="Arial" w:cs="Arial"/>
        </w:rPr>
      </w:pPr>
      <w:r>
        <w:rPr>
          <w:rFonts w:ascii="Arial" w:hAnsi="Arial" w:cs="Arial"/>
        </w:rPr>
        <w:t>Τα</w:t>
      </w:r>
      <w:r w:rsidR="005B4455">
        <w:rPr>
          <w:rFonts w:ascii="Arial" w:hAnsi="Arial" w:cs="Arial"/>
        </w:rPr>
        <w:t xml:space="preserve"> </w:t>
      </w:r>
      <w:r w:rsidR="00406091">
        <w:rPr>
          <w:rFonts w:ascii="Arial" w:hAnsi="Arial" w:cs="Arial"/>
        </w:rPr>
        <w:t>Σχ</w:t>
      </w:r>
      <w:r>
        <w:rPr>
          <w:rFonts w:ascii="Arial" w:hAnsi="Arial" w:cs="Arial"/>
        </w:rPr>
        <w:t xml:space="preserve">έδια </w:t>
      </w:r>
      <w:r w:rsidR="003366E7">
        <w:rPr>
          <w:rFonts w:ascii="Arial" w:hAnsi="Arial" w:cs="Arial"/>
        </w:rPr>
        <w:t>Δράσης βασί</w:t>
      </w:r>
      <w:r w:rsidR="00442C09">
        <w:rPr>
          <w:rFonts w:ascii="Arial" w:hAnsi="Arial" w:cs="Arial"/>
        </w:rPr>
        <w:t>ζ</w:t>
      </w:r>
      <w:r>
        <w:rPr>
          <w:rFonts w:ascii="Arial" w:hAnsi="Arial" w:cs="Arial"/>
        </w:rPr>
        <w:t>ονται</w:t>
      </w:r>
      <w:r w:rsidR="003366E7">
        <w:rPr>
          <w:rFonts w:ascii="Arial" w:hAnsi="Arial" w:cs="Arial"/>
        </w:rPr>
        <w:t xml:space="preserve"> στις διεθνείς και ευρωπαϊκές</w:t>
      </w:r>
      <w:r w:rsidR="00406091">
        <w:rPr>
          <w:rFonts w:ascii="Arial" w:hAnsi="Arial" w:cs="Arial"/>
        </w:rPr>
        <w:t xml:space="preserve"> </w:t>
      </w:r>
      <w:r w:rsidR="003366E7">
        <w:rPr>
          <w:rFonts w:ascii="Arial" w:hAnsi="Arial" w:cs="Arial"/>
        </w:rPr>
        <w:t>κατευθυντήριες γραμμές</w:t>
      </w:r>
      <w:r w:rsidR="00406091">
        <w:rPr>
          <w:rFonts w:ascii="Arial" w:hAnsi="Arial" w:cs="Arial"/>
        </w:rPr>
        <w:t xml:space="preserve">, στην Κυπριακή πραγματικότητα η οποία αποτυπώνεται στα στοιχεία </w:t>
      </w:r>
      <w:r w:rsidR="00D31519" w:rsidRPr="00D31519">
        <w:rPr>
          <w:rFonts w:ascii="Arial" w:hAnsi="Arial" w:cs="Arial"/>
        </w:rPr>
        <w:t xml:space="preserve">από την επιστημονική παρακολούθηση του φαινομένου </w:t>
      </w:r>
      <w:r w:rsidR="00406091">
        <w:rPr>
          <w:rFonts w:ascii="Arial" w:hAnsi="Arial" w:cs="Arial"/>
        </w:rPr>
        <w:t xml:space="preserve">του Τμήματος Παρακολούθησης της ΑΑΕΚ, στα αποτελέσματα της εξωτερικής αξιολόγησης της Εθνικής Στρατηγικής 2013-2020 και στη δημόσια διαβούλευση </w:t>
      </w:r>
      <w:r w:rsidR="00ED09C3">
        <w:rPr>
          <w:rFonts w:ascii="Arial" w:hAnsi="Arial" w:cs="Arial"/>
        </w:rPr>
        <w:t xml:space="preserve">στην οποία </w:t>
      </w:r>
      <w:proofErr w:type="spellStart"/>
      <w:r w:rsidR="000C2B9E">
        <w:rPr>
          <w:rFonts w:ascii="Arial" w:hAnsi="Arial" w:cs="Arial"/>
        </w:rPr>
        <w:t>προέβηκε</w:t>
      </w:r>
      <w:proofErr w:type="spellEnd"/>
      <w:r w:rsidR="00406091">
        <w:rPr>
          <w:rFonts w:ascii="Arial" w:hAnsi="Arial" w:cs="Arial"/>
        </w:rPr>
        <w:t xml:space="preserve"> η ΑΑΕΚ κατά τη διάρκεια του 2020 με Υπουργεία, Υπηρεσίες, Μη Κυβερνητικές Οργανώσεις, Οργανωμένα Σύνολα και την Κοινωνία των Πολιτών, </w:t>
      </w:r>
      <w:r w:rsidR="00ED09C3">
        <w:rPr>
          <w:rFonts w:ascii="Arial" w:hAnsi="Arial" w:cs="Arial"/>
        </w:rPr>
        <w:t xml:space="preserve">καθώς και </w:t>
      </w:r>
      <w:r w:rsidR="00406091">
        <w:rPr>
          <w:rFonts w:ascii="Arial" w:hAnsi="Arial" w:cs="Arial"/>
        </w:rPr>
        <w:t xml:space="preserve">ομάδες άμεσα επηρεαζόμενων ατόμων, όπως άτομα που κάνουν χρήση ουσιών, γονείς, μαθητές </w:t>
      </w:r>
      <w:proofErr w:type="spellStart"/>
      <w:r w:rsidR="00406091">
        <w:rPr>
          <w:rFonts w:ascii="Arial" w:hAnsi="Arial" w:cs="Arial"/>
        </w:rPr>
        <w:t>κ.ο.κ.</w:t>
      </w:r>
      <w:proofErr w:type="spellEnd"/>
    </w:p>
    <w:p w14:paraId="59CC7C20" w14:textId="77777777" w:rsidR="00C4673E" w:rsidRDefault="00C4673E" w:rsidP="00C4673E">
      <w:pPr>
        <w:spacing w:line="360" w:lineRule="auto"/>
        <w:jc w:val="both"/>
        <w:rPr>
          <w:rFonts w:ascii="Arial" w:hAnsi="Arial" w:cs="Arial"/>
        </w:rPr>
      </w:pPr>
    </w:p>
    <w:p w14:paraId="735D1217" w14:textId="14C2C1CD" w:rsidR="00E61491" w:rsidRDefault="00066A33" w:rsidP="00C4673E">
      <w:pPr>
        <w:spacing w:line="360" w:lineRule="auto"/>
        <w:jc w:val="both"/>
        <w:rPr>
          <w:rFonts w:ascii="Arial" w:hAnsi="Arial" w:cs="Arial"/>
        </w:rPr>
      </w:pPr>
      <w:r>
        <w:rPr>
          <w:rFonts w:ascii="Arial" w:hAnsi="Arial" w:cs="Arial"/>
        </w:rPr>
        <w:t xml:space="preserve">Η νέα Εθνική Στρατηγική </w:t>
      </w:r>
      <w:r w:rsidR="00FD5D6B">
        <w:rPr>
          <w:rFonts w:ascii="Arial" w:hAnsi="Arial" w:cs="Arial"/>
        </w:rPr>
        <w:t>για Αντιμετώπιση των Εξαρτήσεων λαμβάνει υπόψη τις μεγάλες αλλαγές που επιφέρει η εφαρμογή του Γενικού Συστήματος Υγείας στον τομέα της Δημόσιας Υγείας</w:t>
      </w:r>
      <w:r w:rsidR="009E54E6">
        <w:rPr>
          <w:rFonts w:ascii="Arial" w:hAnsi="Arial" w:cs="Arial"/>
        </w:rPr>
        <w:t xml:space="preserve"> και τα όσα αυτή συνεπάγεται για τον τομέα της αντιμετώπισης των εξαρτήσεων</w:t>
      </w:r>
      <w:r w:rsidR="00B87B7C">
        <w:rPr>
          <w:rFonts w:ascii="Arial" w:hAnsi="Arial" w:cs="Arial"/>
        </w:rPr>
        <w:t xml:space="preserve">. </w:t>
      </w:r>
      <w:r w:rsidR="00E61491">
        <w:rPr>
          <w:rFonts w:ascii="Arial" w:hAnsi="Arial" w:cs="Arial"/>
        </w:rPr>
        <w:t>Για την υλοποίηση της Εθνικής Στρατηγικής και των συναφών Σχεδίων Δράσης απαιτείται η</w:t>
      </w:r>
      <w:r w:rsidR="00E61491" w:rsidRPr="00CC1E4A">
        <w:rPr>
          <w:rFonts w:ascii="Arial" w:hAnsi="Arial" w:cs="Arial"/>
        </w:rPr>
        <w:t xml:space="preserve"> εδραίωση συνεργιών, αλλά και </w:t>
      </w:r>
      <w:r w:rsidR="005A1232" w:rsidRPr="00CC1E4A">
        <w:rPr>
          <w:rFonts w:ascii="Arial" w:hAnsi="Arial" w:cs="Arial"/>
        </w:rPr>
        <w:t>μιας</w:t>
      </w:r>
      <w:r w:rsidR="00E61491" w:rsidRPr="00CC1E4A">
        <w:rPr>
          <w:rFonts w:ascii="Arial" w:hAnsi="Arial" w:cs="Arial"/>
        </w:rPr>
        <w:t xml:space="preserve"> ευρύτερης κοινωνικής συµµ</w:t>
      </w:r>
      <w:proofErr w:type="spellStart"/>
      <w:r w:rsidR="00E61491" w:rsidRPr="00CC1E4A">
        <w:rPr>
          <w:rFonts w:ascii="Arial" w:hAnsi="Arial" w:cs="Arial"/>
        </w:rPr>
        <w:t>αχίας</w:t>
      </w:r>
      <w:proofErr w:type="spellEnd"/>
      <w:r w:rsidR="00E61491" w:rsidRPr="00CC1E4A">
        <w:rPr>
          <w:rFonts w:ascii="Arial" w:hAnsi="Arial" w:cs="Arial"/>
        </w:rPr>
        <w:t>.</w:t>
      </w:r>
      <w:r w:rsidR="00E61491" w:rsidRPr="003366E7">
        <w:t xml:space="preserve"> </w:t>
      </w:r>
      <w:r w:rsidR="00E61491" w:rsidRPr="003366E7">
        <w:rPr>
          <w:rFonts w:ascii="Arial" w:hAnsi="Arial" w:cs="Arial"/>
        </w:rPr>
        <w:t xml:space="preserve">Μέσα από την προαγωγή μιας συντονισμένης σε τοπικό, ευρωπαϊκό και διεθνές επίπεδο </w:t>
      </w:r>
      <w:r w:rsidR="00377293">
        <w:rPr>
          <w:rFonts w:ascii="Arial" w:hAnsi="Arial" w:cs="Arial"/>
        </w:rPr>
        <w:t>συνεργασίας</w:t>
      </w:r>
      <w:r w:rsidR="00E61491" w:rsidRPr="003366E7">
        <w:rPr>
          <w:rFonts w:ascii="Arial" w:hAnsi="Arial" w:cs="Arial"/>
        </w:rPr>
        <w:t xml:space="preserve">, μπορούν να επιτευχθούν </w:t>
      </w:r>
      <w:r w:rsidR="00E61491">
        <w:rPr>
          <w:rFonts w:ascii="Arial" w:hAnsi="Arial" w:cs="Arial"/>
        </w:rPr>
        <w:t xml:space="preserve">τα επιθυμητά </w:t>
      </w:r>
      <w:r w:rsidR="00E61491" w:rsidRPr="003366E7">
        <w:rPr>
          <w:rFonts w:ascii="Arial" w:hAnsi="Arial" w:cs="Arial"/>
        </w:rPr>
        <w:t>αποτελέσματα.</w:t>
      </w:r>
    </w:p>
    <w:p w14:paraId="0E9197B6" w14:textId="77777777" w:rsidR="00C4673E" w:rsidRDefault="00C4673E" w:rsidP="00C4673E">
      <w:pPr>
        <w:spacing w:line="360" w:lineRule="auto"/>
        <w:jc w:val="both"/>
        <w:rPr>
          <w:rFonts w:ascii="Arial" w:hAnsi="Arial" w:cs="Arial"/>
        </w:rPr>
      </w:pPr>
    </w:p>
    <w:p w14:paraId="548BF07E" w14:textId="77777777" w:rsidR="004101B4" w:rsidRDefault="00B6008E" w:rsidP="00C4673E">
      <w:pPr>
        <w:spacing w:line="360" w:lineRule="auto"/>
        <w:jc w:val="both"/>
        <w:rPr>
          <w:rFonts w:ascii="Arial" w:hAnsi="Arial" w:cs="Arial"/>
        </w:rPr>
      </w:pPr>
      <w:r>
        <w:rPr>
          <w:rFonts w:ascii="Arial" w:hAnsi="Arial" w:cs="Arial"/>
        </w:rPr>
        <w:t>Το προσχέδιο της Εθνικής Στρατηγικής για Αντ</w:t>
      </w:r>
      <w:r w:rsidR="00E61491">
        <w:rPr>
          <w:rFonts w:ascii="Arial" w:hAnsi="Arial" w:cs="Arial"/>
        </w:rPr>
        <w:t>ιμετώπιση των Εξαρτήσεων και το Σχέδιο</w:t>
      </w:r>
      <w:r>
        <w:rPr>
          <w:rFonts w:ascii="Arial" w:hAnsi="Arial" w:cs="Arial"/>
        </w:rPr>
        <w:t xml:space="preserve"> Δράσης 2021-2024, συμπεριλαμβανομένης μίας ενδεικτικής κοστολόγησης των δράσεων, κατατέθηκε και εγκρίθηκε από το Υπουργικό Συμβούλιο.</w:t>
      </w:r>
    </w:p>
    <w:p w14:paraId="17960098" w14:textId="77777777" w:rsidR="004101B4" w:rsidRDefault="004101B4" w:rsidP="00C4673E">
      <w:pPr>
        <w:spacing w:line="360" w:lineRule="auto"/>
        <w:jc w:val="both"/>
        <w:rPr>
          <w:rFonts w:ascii="Arial" w:hAnsi="Arial" w:cs="Arial"/>
        </w:rPr>
      </w:pPr>
      <w:r>
        <w:rPr>
          <w:rFonts w:ascii="Arial" w:hAnsi="Arial" w:cs="Arial"/>
        </w:rPr>
        <w:br w:type="page"/>
      </w:r>
    </w:p>
    <w:p w14:paraId="70A1937E" w14:textId="5D095858" w:rsidR="00B6008E" w:rsidRDefault="00687893" w:rsidP="00C4673E">
      <w:pPr>
        <w:pStyle w:val="Heading1"/>
        <w:spacing w:line="276" w:lineRule="auto"/>
        <w:ind w:left="360"/>
      </w:pPr>
      <w:bookmarkStart w:id="23" w:name="_Toc51055131"/>
      <w:r>
        <w:lastRenderedPageBreak/>
        <w:t xml:space="preserve">8. </w:t>
      </w:r>
      <w:r w:rsidR="004101B4">
        <w:t>Συντονισμός</w:t>
      </w:r>
      <w:bookmarkEnd w:id="23"/>
    </w:p>
    <w:p w14:paraId="01A44588" w14:textId="77777777" w:rsidR="00052639" w:rsidRPr="00052639" w:rsidRDefault="00052639" w:rsidP="0052327B">
      <w:pPr>
        <w:spacing w:line="276" w:lineRule="auto"/>
      </w:pPr>
    </w:p>
    <w:p w14:paraId="160C3685" w14:textId="0275EA7A" w:rsidR="00DC5540" w:rsidRDefault="00DC5540" w:rsidP="00C4673E">
      <w:pPr>
        <w:spacing w:line="360" w:lineRule="auto"/>
        <w:jc w:val="both"/>
        <w:rPr>
          <w:rFonts w:ascii="Arial" w:hAnsi="Arial" w:cs="Arial"/>
        </w:rPr>
      </w:pPr>
      <w:bookmarkStart w:id="24" w:name="_Hlk38353496"/>
      <w:r w:rsidRPr="00DC5540">
        <w:rPr>
          <w:rFonts w:ascii="Arial" w:hAnsi="Arial" w:cs="Arial"/>
        </w:rPr>
        <w:t>Η </w:t>
      </w:r>
      <w:r w:rsidRPr="00DC5540">
        <w:rPr>
          <w:rFonts w:ascii="Arial" w:hAnsi="Arial" w:cs="Arial"/>
          <w:b/>
          <w:bCs/>
        </w:rPr>
        <w:t>Αρχή Αντιμετώπισης Εξαρτήσεων Κύπρου (ΑΑΕΚ)</w:t>
      </w:r>
      <w:r w:rsidRPr="00DC5540">
        <w:rPr>
          <w:rFonts w:ascii="Arial" w:hAnsi="Arial" w:cs="Arial"/>
        </w:rPr>
        <w:t> </w:t>
      </w:r>
      <w:r w:rsidR="00D31519">
        <w:rPr>
          <w:rFonts w:ascii="Arial" w:hAnsi="Arial" w:cs="Arial"/>
        </w:rPr>
        <w:t xml:space="preserve">αποτελεί </w:t>
      </w:r>
      <w:r w:rsidR="00ED09C3" w:rsidRPr="00DC5540">
        <w:rPr>
          <w:rFonts w:ascii="Arial" w:hAnsi="Arial" w:cs="Arial"/>
        </w:rPr>
        <w:t xml:space="preserve">από τον Νοέμβριο του 2017 τη μετεξέλιξη του </w:t>
      </w:r>
      <w:proofErr w:type="spellStart"/>
      <w:r w:rsidR="00ED09C3" w:rsidRPr="00DC5540">
        <w:rPr>
          <w:rFonts w:ascii="Arial" w:hAnsi="Arial" w:cs="Arial"/>
        </w:rPr>
        <w:t>Αντιναρκωτικού</w:t>
      </w:r>
      <w:proofErr w:type="spellEnd"/>
      <w:r w:rsidR="00ED09C3" w:rsidRPr="00DC5540">
        <w:rPr>
          <w:rFonts w:ascii="Arial" w:hAnsi="Arial" w:cs="Arial"/>
        </w:rPr>
        <w:t xml:space="preserve"> Συμβουλίου Κύπρου (2000)</w:t>
      </w:r>
      <w:r w:rsidR="00ED09C3">
        <w:rPr>
          <w:rFonts w:ascii="Arial" w:hAnsi="Arial" w:cs="Arial"/>
        </w:rPr>
        <w:t xml:space="preserve"> και είναι ο </w:t>
      </w:r>
      <w:r w:rsidRPr="00DC5540">
        <w:rPr>
          <w:rFonts w:ascii="Arial" w:hAnsi="Arial" w:cs="Arial"/>
        </w:rPr>
        <w:t xml:space="preserve"> </w:t>
      </w:r>
      <w:r w:rsidR="00377293">
        <w:rPr>
          <w:rFonts w:ascii="Arial" w:hAnsi="Arial" w:cs="Arial"/>
        </w:rPr>
        <w:t>α</w:t>
      </w:r>
      <w:r w:rsidR="00377293" w:rsidRPr="00DC5540">
        <w:rPr>
          <w:rFonts w:ascii="Arial" w:hAnsi="Arial" w:cs="Arial"/>
        </w:rPr>
        <w:t>νώτατο</w:t>
      </w:r>
      <w:r w:rsidR="00ED09C3">
        <w:rPr>
          <w:rFonts w:ascii="Arial" w:hAnsi="Arial" w:cs="Arial"/>
        </w:rPr>
        <w:t>ς</w:t>
      </w:r>
      <w:r w:rsidR="00377293" w:rsidRPr="00DC5540">
        <w:rPr>
          <w:rFonts w:ascii="Arial" w:hAnsi="Arial" w:cs="Arial"/>
        </w:rPr>
        <w:t xml:space="preserve"> </w:t>
      </w:r>
      <w:r w:rsidRPr="00DC5540">
        <w:rPr>
          <w:rFonts w:ascii="Arial" w:hAnsi="Arial" w:cs="Arial"/>
        </w:rPr>
        <w:t>συντονιστικό</w:t>
      </w:r>
      <w:r w:rsidR="00ED09C3">
        <w:rPr>
          <w:rFonts w:ascii="Arial" w:hAnsi="Arial" w:cs="Arial"/>
        </w:rPr>
        <w:t>ς</w:t>
      </w:r>
      <w:r w:rsidRPr="00DC5540">
        <w:rPr>
          <w:rFonts w:ascii="Arial" w:hAnsi="Arial" w:cs="Arial"/>
        </w:rPr>
        <w:t xml:space="preserve"> φορέα</w:t>
      </w:r>
      <w:r w:rsidR="00ED09C3">
        <w:rPr>
          <w:rFonts w:ascii="Arial" w:hAnsi="Arial" w:cs="Arial"/>
        </w:rPr>
        <w:t>ς</w:t>
      </w:r>
      <w:r w:rsidRPr="00DC5540">
        <w:rPr>
          <w:rFonts w:ascii="Arial" w:hAnsi="Arial" w:cs="Arial"/>
        </w:rPr>
        <w:t xml:space="preserve"> της Κύπρου στον τομέα των νόμιμων και παράνομων ουσιών εξάρτησης και της παθολογικής ενασχόλησης με τα τυχερά παιχνίδια</w:t>
      </w:r>
      <w:r w:rsidR="00ED09C3">
        <w:rPr>
          <w:rFonts w:ascii="Arial" w:hAnsi="Arial" w:cs="Arial"/>
        </w:rPr>
        <w:t>.</w:t>
      </w:r>
    </w:p>
    <w:p w14:paraId="00B0F722" w14:textId="77777777" w:rsidR="00C4673E" w:rsidRDefault="00C4673E" w:rsidP="00C4673E">
      <w:pPr>
        <w:spacing w:line="360" w:lineRule="auto"/>
        <w:jc w:val="both"/>
        <w:rPr>
          <w:rFonts w:ascii="Arial" w:hAnsi="Arial" w:cs="Arial"/>
        </w:rPr>
      </w:pPr>
    </w:p>
    <w:p w14:paraId="6D944410" w14:textId="2005784C" w:rsidR="00DC5540" w:rsidRDefault="00DC5540" w:rsidP="00C4673E">
      <w:pPr>
        <w:tabs>
          <w:tab w:val="num" w:pos="720"/>
        </w:tabs>
        <w:spacing w:line="360" w:lineRule="auto"/>
        <w:jc w:val="both"/>
        <w:rPr>
          <w:rFonts w:ascii="Arial" w:hAnsi="Arial" w:cs="Arial"/>
        </w:rPr>
      </w:pPr>
      <w:r>
        <w:rPr>
          <w:rFonts w:ascii="Arial" w:hAnsi="Arial" w:cs="Arial"/>
        </w:rPr>
        <w:t xml:space="preserve">Κάποιες από τις κύριες </w:t>
      </w:r>
      <w:r w:rsidRPr="00DC5540">
        <w:rPr>
          <w:rFonts w:ascii="Arial" w:hAnsi="Arial" w:cs="Arial"/>
        </w:rPr>
        <w:t>αρμοδιότητες</w:t>
      </w:r>
      <w:r>
        <w:rPr>
          <w:rFonts w:ascii="Arial" w:hAnsi="Arial" w:cs="Arial"/>
        </w:rPr>
        <w:t xml:space="preserve"> της ΑΑΕΚ, με βάση τη νομοθεσία που τη διέπει, είναι ο </w:t>
      </w:r>
      <w:r w:rsidRPr="00DC5540">
        <w:rPr>
          <w:rFonts w:ascii="Arial" w:hAnsi="Arial" w:cs="Arial"/>
        </w:rPr>
        <w:t>σχεδιασμό</w:t>
      </w:r>
      <w:r>
        <w:rPr>
          <w:rFonts w:ascii="Arial" w:hAnsi="Arial" w:cs="Arial"/>
        </w:rPr>
        <w:t>ς</w:t>
      </w:r>
      <w:r w:rsidRPr="00DC5540">
        <w:rPr>
          <w:rFonts w:ascii="Arial" w:hAnsi="Arial" w:cs="Arial"/>
        </w:rPr>
        <w:t xml:space="preserve"> και </w:t>
      </w:r>
      <w:r>
        <w:rPr>
          <w:rFonts w:ascii="Arial" w:hAnsi="Arial" w:cs="Arial"/>
        </w:rPr>
        <w:t>η</w:t>
      </w:r>
      <w:r w:rsidRPr="00DC5540">
        <w:rPr>
          <w:rFonts w:ascii="Arial" w:hAnsi="Arial" w:cs="Arial"/>
        </w:rPr>
        <w:t xml:space="preserve"> παρακολούθηση της εφαρμογής της Εθνικής Στρατηγικής </w:t>
      </w:r>
      <w:r w:rsidR="00A54A7D">
        <w:rPr>
          <w:rFonts w:ascii="Arial" w:hAnsi="Arial" w:cs="Arial"/>
        </w:rPr>
        <w:t xml:space="preserve">καθώς </w:t>
      </w:r>
      <w:r>
        <w:rPr>
          <w:rFonts w:ascii="Arial" w:hAnsi="Arial" w:cs="Arial"/>
        </w:rPr>
        <w:t xml:space="preserve">και </w:t>
      </w:r>
      <w:r w:rsidRPr="00DC5540">
        <w:rPr>
          <w:rFonts w:ascii="Arial" w:hAnsi="Arial" w:cs="Arial"/>
        </w:rPr>
        <w:t>ο συντονισμό</w:t>
      </w:r>
      <w:r>
        <w:rPr>
          <w:rFonts w:ascii="Arial" w:hAnsi="Arial" w:cs="Arial"/>
        </w:rPr>
        <w:t>ς</w:t>
      </w:r>
      <w:r w:rsidRPr="00DC5540">
        <w:rPr>
          <w:rFonts w:ascii="Arial" w:hAnsi="Arial" w:cs="Arial"/>
        </w:rPr>
        <w:t xml:space="preserve"> και </w:t>
      </w:r>
      <w:r>
        <w:rPr>
          <w:rFonts w:ascii="Arial" w:hAnsi="Arial" w:cs="Arial"/>
        </w:rPr>
        <w:t>η</w:t>
      </w:r>
      <w:r w:rsidRPr="00DC5540">
        <w:rPr>
          <w:rFonts w:ascii="Arial" w:hAnsi="Arial" w:cs="Arial"/>
        </w:rPr>
        <w:t xml:space="preserve"> παρακολούθηση όλων των σχετικών </w:t>
      </w:r>
      <w:bookmarkEnd w:id="24"/>
      <w:r w:rsidRPr="00DC5540">
        <w:rPr>
          <w:rFonts w:ascii="Arial" w:hAnsi="Arial" w:cs="Arial"/>
        </w:rPr>
        <w:t>μέτρων και παρεμβάσεων</w:t>
      </w:r>
      <w:r>
        <w:rPr>
          <w:rFonts w:ascii="Arial" w:hAnsi="Arial" w:cs="Arial"/>
        </w:rPr>
        <w:t>.</w:t>
      </w:r>
      <w:r w:rsidR="00F3435C">
        <w:rPr>
          <w:rFonts w:ascii="Arial" w:hAnsi="Arial" w:cs="Arial"/>
        </w:rPr>
        <w:t xml:space="preserve"> Η ΑΑΕΚ στοχεύει σε συστηματική παρακολούθηση της υλοποίησης των δράσεων που</w:t>
      </w:r>
      <w:r w:rsidR="004E0147">
        <w:rPr>
          <w:rFonts w:ascii="Arial" w:hAnsi="Arial" w:cs="Arial"/>
        </w:rPr>
        <w:t xml:space="preserve"> θα συ</w:t>
      </w:r>
      <w:r w:rsidR="00826027">
        <w:rPr>
          <w:rFonts w:ascii="Arial" w:hAnsi="Arial" w:cs="Arial"/>
        </w:rPr>
        <w:t xml:space="preserve">μπεριληφθούν στα Σχέδια Δράσης μέσω της </w:t>
      </w:r>
      <w:r w:rsidR="004E0147">
        <w:rPr>
          <w:rFonts w:ascii="Arial" w:hAnsi="Arial" w:cs="Arial"/>
        </w:rPr>
        <w:t>συνεργασία</w:t>
      </w:r>
      <w:r w:rsidR="00826027">
        <w:rPr>
          <w:rFonts w:ascii="Arial" w:hAnsi="Arial" w:cs="Arial"/>
        </w:rPr>
        <w:t>ς</w:t>
      </w:r>
      <w:r w:rsidR="004E0147">
        <w:rPr>
          <w:rFonts w:ascii="Arial" w:hAnsi="Arial" w:cs="Arial"/>
        </w:rPr>
        <w:t xml:space="preserve"> με τους εμπλεκόμενους φορείς.</w:t>
      </w:r>
      <w:r w:rsidR="00243FF4">
        <w:rPr>
          <w:rFonts w:ascii="Arial" w:hAnsi="Arial" w:cs="Arial"/>
        </w:rPr>
        <w:t xml:space="preserve"> </w:t>
      </w:r>
    </w:p>
    <w:p w14:paraId="0CE4B4C7" w14:textId="77777777" w:rsidR="00C4673E" w:rsidRPr="00DC5540" w:rsidRDefault="00C4673E" w:rsidP="00C4673E">
      <w:pPr>
        <w:tabs>
          <w:tab w:val="num" w:pos="720"/>
        </w:tabs>
        <w:spacing w:line="360" w:lineRule="auto"/>
        <w:jc w:val="both"/>
        <w:rPr>
          <w:rFonts w:ascii="Arial" w:hAnsi="Arial" w:cs="Arial"/>
        </w:rPr>
      </w:pPr>
    </w:p>
    <w:p w14:paraId="6C04048C" w14:textId="3CF7ED54" w:rsidR="000F0201" w:rsidRDefault="00052639" w:rsidP="00C4673E">
      <w:pPr>
        <w:spacing w:line="360" w:lineRule="auto"/>
        <w:jc w:val="both"/>
        <w:rPr>
          <w:rFonts w:ascii="Arial" w:hAnsi="Arial" w:cs="Arial"/>
        </w:rPr>
      </w:pPr>
      <w:r>
        <w:rPr>
          <w:rFonts w:ascii="Arial" w:hAnsi="Arial" w:cs="Arial"/>
        </w:rPr>
        <w:t>Η</w:t>
      </w:r>
      <w:r w:rsidR="004101B4" w:rsidRPr="004101B4">
        <w:rPr>
          <w:rFonts w:ascii="Arial" w:hAnsi="Arial" w:cs="Arial"/>
        </w:rPr>
        <w:t xml:space="preserve"> προώθηση και εφαρμογή της Εθνικής Στρατηγικής προϋποθέτει</w:t>
      </w:r>
      <w:r w:rsidR="000F0201">
        <w:rPr>
          <w:rFonts w:ascii="Arial" w:hAnsi="Arial" w:cs="Arial"/>
        </w:rPr>
        <w:t xml:space="preserve"> </w:t>
      </w:r>
      <w:r w:rsidR="004101B4" w:rsidRPr="004101B4">
        <w:rPr>
          <w:rFonts w:ascii="Arial" w:hAnsi="Arial" w:cs="Arial"/>
        </w:rPr>
        <w:t>την ενίσχυση του ρόλου των Λειτουργών - Συνδέσμων στα Υπουργεία</w:t>
      </w:r>
      <w:r w:rsidR="000F0201">
        <w:rPr>
          <w:rFonts w:ascii="Arial" w:hAnsi="Arial" w:cs="Arial"/>
        </w:rPr>
        <w:t>,</w:t>
      </w:r>
      <w:r w:rsidR="004101B4" w:rsidRPr="004101B4">
        <w:rPr>
          <w:rFonts w:ascii="Arial" w:hAnsi="Arial" w:cs="Arial"/>
        </w:rPr>
        <w:t xml:space="preserve"> έτσι που να μπορούν να ανταποκριθούν ουσιαστικά τόσο σε ό</w:t>
      </w:r>
      <w:r w:rsidR="00426C92">
        <w:rPr>
          <w:rFonts w:ascii="Arial" w:hAnsi="Arial" w:cs="Arial"/>
        </w:rPr>
        <w:t>,</w:t>
      </w:r>
      <w:r w:rsidR="004101B4" w:rsidRPr="004101B4">
        <w:rPr>
          <w:rFonts w:ascii="Arial" w:hAnsi="Arial" w:cs="Arial"/>
        </w:rPr>
        <w:t xml:space="preserve">τι αφορά </w:t>
      </w:r>
      <w:r w:rsidR="001F0E6D">
        <w:rPr>
          <w:rFonts w:ascii="Arial" w:hAnsi="Arial" w:cs="Arial"/>
        </w:rPr>
        <w:t>σ</w:t>
      </w:r>
      <w:r w:rsidR="004101B4" w:rsidRPr="004101B4">
        <w:rPr>
          <w:rFonts w:ascii="Arial" w:hAnsi="Arial" w:cs="Arial"/>
        </w:rPr>
        <w:t xml:space="preserve">τις </w:t>
      </w:r>
      <w:proofErr w:type="spellStart"/>
      <w:r w:rsidR="004101B4" w:rsidRPr="004101B4">
        <w:rPr>
          <w:rFonts w:ascii="Arial" w:hAnsi="Arial" w:cs="Arial"/>
        </w:rPr>
        <w:t>ενδοϋπουργικές</w:t>
      </w:r>
      <w:proofErr w:type="spellEnd"/>
      <w:r w:rsidR="004101B4" w:rsidRPr="004101B4">
        <w:rPr>
          <w:rFonts w:ascii="Arial" w:hAnsi="Arial" w:cs="Arial"/>
        </w:rPr>
        <w:t xml:space="preserve"> διαδικασίες</w:t>
      </w:r>
      <w:r w:rsidR="009C7BEB">
        <w:rPr>
          <w:rFonts w:ascii="Arial" w:hAnsi="Arial" w:cs="Arial"/>
        </w:rPr>
        <w:t>,</w:t>
      </w:r>
      <w:r w:rsidR="004101B4" w:rsidRPr="004101B4">
        <w:rPr>
          <w:rFonts w:ascii="Arial" w:hAnsi="Arial" w:cs="Arial"/>
        </w:rPr>
        <w:t xml:space="preserve"> αλλά και </w:t>
      </w:r>
      <w:r w:rsidR="001F0E6D">
        <w:rPr>
          <w:rFonts w:ascii="Arial" w:hAnsi="Arial" w:cs="Arial"/>
        </w:rPr>
        <w:t>σ</w:t>
      </w:r>
      <w:r w:rsidR="004101B4" w:rsidRPr="004101B4">
        <w:rPr>
          <w:rFonts w:ascii="Arial" w:hAnsi="Arial" w:cs="Arial"/>
        </w:rPr>
        <w:t xml:space="preserve">τις δεσμεύσεις των Υπουργείων έναντι </w:t>
      </w:r>
      <w:r w:rsidR="00D31519">
        <w:rPr>
          <w:rFonts w:ascii="Arial" w:hAnsi="Arial" w:cs="Arial"/>
        </w:rPr>
        <w:t xml:space="preserve">της </w:t>
      </w:r>
      <w:r w:rsidR="004101B4" w:rsidRPr="004101B4">
        <w:rPr>
          <w:rFonts w:ascii="Arial" w:hAnsi="Arial" w:cs="Arial"/>
        </w:rPr>
        <w:t>Στρατηγική</w:t>
      </w:r>
      <w:r w:rsidR="00D31519">
        <w:rPr>
          <w:rFonts w:ascii="Arial" w:hAnsi="Arial" w:cs="Arial"/>
        </w:rPr>
        <w:t>ς</w:t>
      </w:r>
      <w:r w:rsidR="004101B4" w:rsidRPr="004101B4">
        <w:rPr>
          <w:rFonts w:ascii="Arial" w:hAnsi="Arial" w:cs="Arial"/>
        </w:rPr>
        <w:t xml:space="preserve">. </w:t>
      </w:r>
    </w:p>
    <w:p w14:paraId="0E588619" w14:textId="77777777" w:rsidR="00C4673E" w:rsidRDefault="00C4673E" w:rsidP="00C4673E">
      <w:pPr>
        <w:spacing w:line="360" w:lineRule="auto"/>
        <w:jc w:val="both"/>
        <w:rPr>
          <w:rFonts w:ascii="Arial" w:hAnsi="Arial" w:cs="Arial"/>
        </w:rPr>
      </w:pPr>
    </w:p>
    <w:p w14:paraId="712F5249" w14:textId="5EEF8F40" w:rsidR="004101B4" w:rsidRPr="00DC5540" w:rsidRDefault="004101B4" w:rsidP="00C4673E">
      <w:pPr>
        <w:spacing w:line="360" w:lineRule="auto"/>
        <w:jc w:val="both"/>
        <w:rPr>
          <w:rStyle w:val="Heading1Char"/>
        </w:rPr>
      </w:pPr>
      <w:r w:rsidRPr="004101B4">
        <w:rPr>
          <w:rFonts w:ascii="Arial" w:hAnsi="Arial" w:cs="Arial"/>
        </w:rPr>
        <w:t>Σημαντική παράμετρο</w:t>
      </w:r>
      <w:r w:rsidR="000F0201">
        <w:rPr>
          <w:rFonts w:ascii="Arial" w:hAnsi="Arial" w:cs="Arial"/>
        </w:rPr>
        <w:t>ς</w:t>
      </w:r>
      <w:r w:rsidRPr="004101B4">
        <w:rPr>
          <w:rFonts w:ascii="Arial" w:hAnsi="Arial" w:cs="Arial"/>
        </w:rPr>
        <w:t xml:space="preserve"> </w:t>
      </w:r>
      <w:r w:rsidR="000F0201">
        <w:rPr>
          <w:rFonts w:ascii="Arial" w:hAnsi="Arial" w:cs="Arial"/>
        </w:rPr>
        <w:t xml:space="preserve">επίσης </w:t>
      </w:r>
      <w:r w:rsidRPr="004101B4">
        <w:rPr>
          <w:rFonts w:ascii="Arial" w:hAnsi="Arial" w:cs="Arial"/>
        </w:rPr>
        <w:t>θεωρ</w:t>
      </w:r>
      <w:r w:rsidR="000F0201">
        <w:rPr>
          <w:rFonts w:ascii="Arial" w:hAnsi="Arial" w:cs="Arial"/>
        </w:rPr>
        <w:t>είται</w:t>
      </w:r>
      <w:r w:rsidRPr="004101B4">
        <w:rPr>
          <w:rFonts w:ascii="Arial" w:hAnsi="Arial" w:cs="Arial"/>
        </w:rPr>
        <w:t xml:space="preserve"> </w:t>
      </w:r>
      <w:r w:rsidR="000F0201">
        <w:rPr>
          <w:rFonts w:ascii="Arial" w:hAnsi="Arial" w:cs="Arial"/>
        </w:rPr>
        <w:t>η</w:t>
      </w:r>
      <w:r w:rsidRPr="004101B4">
        <w:rPr>
          <w:rFonts w:ascii="Arial" w:hAnsi="Arial" w:cs="Arial"/>
        </w:rPr>
        <w:t xml:space="preserve"> αξιοποίηση </w:t>
      </w:r>
      <w:r w:rsidR="00052639">
        <w:rPr>
          <w:rFonts w:ascii="Arial" w:hAnsi="Arial" w:cs="Arial"/>
        </w:rPr>
        <w:t xml:space="preserve">της Εθνικής Επιτροπής για τα Ναρκωτικά η οποία </w:t>
      </w:r>
      <w:proofErr w:type="spellStart"/>
      <w:r w:rsidR="00C17A7F" w:rsidRPr="000F0201">
        <w:rPr>
          <w:rFonts w:ascii="Arial" w:hAnsi="Arial" w:cs="Arial"/>
        </w:rPr>
        <w:t>συγκαλείτ</w:t>
      </w:r>
      <w:r w:rsidR="005802F6">
        <w:rPr>
          <w:rFonts w:ascii="Arial" w:hAnsi="Arial" w:cs="Arial"/>
        </w:rPr>
        <w:t>αι</w:t>
      </w:r>
      <w:proofErr w:type="spellEnd"/>
      <w:r w:rsidR="000F0201" w:rsidRPr="000F0201">
        <w:rPr>
          <w:rFonts w:ascii="Arial" w:hAnsi="Arial" w:cs="Arial"/>
        </w:rPr>
        <w:t xml:space="preserve"> από τον Πρόεδρο της Κυπριακής Δημοκρατίας</w:t>
      </w:r>
      <w:r w:rsidR="00D24A1B">
        <w:rPr>
          <w:rFonts w:ascii="Arial" w:hAnsi="Arial" w:cs="Arial"/>
        </w:rPr>
        <w:t>,</w:t>
      </w:r>
      <w:r w:rsidR="000F0201" w:rsidRPr="000F0201">
        <w:rPr>
          <w:rFonts w:ascii="Arial" w:hAnsi="Arial" w:cs="Arial"/>
        </w:rPr>
        <w:t xml:space="preserve"> ο οποίος προεδρεύει</w:t>
      </w:r>
      <w:r w:rsidR="00D24A1B">
        <w:rPr>
          <w:rFonts w:ascii="Arial" w:hAnsi="Arial" w:cs="Arial"/>
        </w:rPr>
        <w:t>,</w:t>
      </w:r>
      <w:r w:rsidR="000F0201" w:rsidRPr="000F0201">
        <w:rPr>
          <w:rFonts w:ascii="Arial" w:hAnsi="Arial" w:cs="Arial"/>
        </w:rPr>
        <w:t xml:space="preserve"> και απαρτίζεται από τους Υπουργούς Υγείας, Εσωτερικών, Δικαιοσύνης και Δημοσίας Τάξης, Παιδείας</w:t>
      </w:r>
      <w:r w:rsidR="00D24A1B">
        <w:rPr>
          <w:rFonts w:ascii="Arial" w:hAnsi="Arial" w:cs="Arial"/>
        </w:rPr>
        <w:t xml:space="preserve"> </w:t>
      </w:r>
      <w:r w:rsidR="000F0201" w:rsidRPr="000F0201">
        <w:rPr>
          <w:rFonts w:ascii="Arial" w:hAnsi="Arial" w:cs="Arial"/>
        </w:rPr>
        <w:t xml:space="preserve"> Πολιτισμού</w:t>
      </w:r>
      <w:r w:rsidR="00D24A1B">
        <w:rPr>
          <w:rFonts w:ascii="Arial" w:hAnsi="Arial" w:cs="Arial"/>
        </w:rPr>
        <w:t xml:space="preserve"> Αθλητισμού και Νεολαίας</w:t>
      </w:r>
      <w:r w:rsidR="000F0201" w:rsidRPr="000F0201">
        <w:rPr>
          <w:rFonts w:ascii="Arial" w:hAnsi="Arial" w:cs="Arial"/>
        </w:rPr>
        <w:t>, Εργασίας Πρόνοιας και Κοινωνικών Ασφαλίσεων, Άμυνας και Οικονομικών</w:t>
      </w:r>
      <w:r w:rsidR="00C3588C">
        <w:rPr>
          <w:rFonts w:ascii="Arial" w:hAnsi="Arial" w:cs="Arial"/>
        </w:rPr>
        <w:t xml:space="preserve"> και τον Πρόεδρο της Αρχής Αντιμετώπισης Εξαρτήσεων Κύπρου</w:t>
      </w:r>
      <w:r w:rsidR="000F0201" w:rsidRPr="000F0201">
        <w:rPr>
          <w:rFonts w:ascii="Arial" w:hAnsi="Arial" w:cs="Arial"/>
        </w:rPr>
        <w:t>. </w:t>
      </w:r>
      <w:r w:rsidR="00406091">
        <w:rPr>
          <w:rFonts w:ascii="Arial" w:hAnsi="Arial" w:cs="Arial"/>
        </w:rPr>
        <w:br w:type="page"/>
      </w:r>
    </w:p>
    <w:p w14:paraId="3F74BC39" w14:textId="77777777" w:rsidR="00406091" w:rsidRPr="000D6BF1" w:rsidRDefault="000D6BF1" w:rsidP="000D6BF1">
      <w:pPr>
        <w:spacing w:line="276" w:lineRule="auto"/>
        <w:jc w:val="both"/>
        <w:rPr>
          <w:rFonts w:ascii="Arial" w:hAnsi="Arial" w:cs="Arial"/>
        </w:rPr>
      </w:pPr>
      <w:bookmarkStart w:id="25" w:name="_Toc51055132"/>
      <w:r w:rsidRPr="000D6BF1">
        <w:rPr>
          <w:rStyle w:val="Heading1Char"/>
        </w:rPr>
        <w:lastRenderedPageBreak/>
        <w:t>9.</w:t>
      </w:r>
      <w:r>
        <w:rPr>
          <w:rStyle w:val="Heading1Char"/>
        </w:rPr>
        <w:t xml:space="preserve"> </w:t>
      </w:r>
      <w:r w:rsidR="00B6008E">
        <w:rPr>
          <w:rStyle w:val="Heading1Char"/>
        </w:rPr>
        <w:t>Πυλώνες εφαρμογής της Εθνικής Στρατηγικής</w:t>
      </w:r>
      <w:bookmarkEnd w:id="25"/>
    </w:p>
    <w:p w14:paraId="02EF6877" w14:textId="77777777" w:rsidR="00687893" w:rsidRDefault="00406091" w:rsidP="00C4673E">
      <w:pPr>
        <w:spacing w:line="360" w:lineRule="auto"/>
        <w:jc w:val="both"/>
        <w:rPr>
          <w:rFonts w:ascii="Arial" w:hAnsi="Arial" w:cs="Arial"/>
        </w:rPr>
      </w:pPr>
      <w:r w:rsidRPr="00406091">
        <w:rPr>
          <w:rFonts w:ascii="Arial" w:hAnsi="Arial" w:cs="Arial"/>
        </w:rPr>
        <w:t>Το Σχέδιο Δράσης 2021- 2024 περιλαμβάνει τους εξής Πυλώνες εφαρμογής:</w:t>
      </w:r>
    </w:p>
    <w:p w14:paraId="7C659A5D" w14:textId="6C07D125" w:rsidR="00406091" w:rsidRPr="00406091" w:rsidRDefault="00406091" w:rsidP="00C4673E">
      <w:pPr>
        <w:spacing w:line="360" w:lineRule="auto"/>
        <w:jc w:val="both"/>
        <w:rPr>
          <w:rFonts w:ascii="Arial" w:hAnsi="Arial" w:cs="Arial"/>
        </w:rPr>
      </w:pPr>
      <w:r w:rsidRPr="00406091">
        <w:rPr>
          <w:rFonts w:ascii="Arial" w:hAnsi="Arial" w:cs="Arial"/>
        </w:rPr>
        <w:t xml:space="preserve"> </w:t>
      </w:r>
    </w:p>
    <w:p w14:paraId="60DFE2CF" w14:textId="30997D9C" w:rsidR="00406091" w:rsidRDefault="00C17A7F" w:rsidP="00C4673E">
      <w:pPr>
        <w:pStyle w:val="ListParagraph"/>
        <w:numPr>
          <w:ilvl w:val="0"/>
          <w:numId w:val="31"/>
        </w:numPr>
        <w:spacing w:line="360" w:lineRule="auto"/>
        <w:jc w:val="both"/>
        <w:rPr>
          <w:rFonts w:ascii="Arial" w:hAnsi="Arial" w:cs="Arial"/>
          <w:sz w:val="24"/>
        </w:rPr>
      </w:pPr>
      <w:r>
        <w:rPr>
          <w:rFonts w:ascii="Arial" w:hAnsi="Arial" w:cs="Arial"/>
          <w:sz w:val="24"/>
        </w:rPr>
        <w:t>Π</w:t>
      </w:r>
      <w:r w:rsidR="00406091" w:rsidRPr="00406091">
        <w:rPr>
          <w:rFonts w:ascii="Arial" w:hAnsi="Arial" w:cs="Arial"/>
          <w:sz w:val="24"/>
        </w:rPr>
        <w:t>ρόληψη</w:t>
      </w:r>
    </w:p>
    <w:p w14:paraId="080D1750" w14:textId="0B74A490" w:rsidR="00406091" w:rsidRDefault="00C17A7F" w:rsidP="00C4673E">
      <w:pPr>
        <w:pStyle w:val="ListParagraph"/>
        <w:numPr>
          <w:ilvl w:val="0"/>
          <w:numId w:val="31"/>
        </w:numPr>
        <w:spacing w:line="360" w:lineRule="auto"/>
        <w:jc w:val="both"/>
        <w:rPr>
          <w:rFonts w:ascii="Arial" w:hAnsi="Arial" w:cs="Arial"/>
          <w:sz w:val="24"/>
        </w:rPr>
      </w:pPr>
      <w:r>
        <w:rPr>
          <w:rFonts w:ascii="Arial" w:hAnsi="Arial" w:cs="Arial"/>
          <w:sz w:val="24"/>
        </w:rPr>
        <w:t>Θ</w:t>
      </w:r>
      <w:r w:rsidR="00406091">
        <w:rPr>
          <w:rFonts w:ascii="Arial" w:hAnsi="Arial" w:cs="Arial"/>
          <w:sz w:val="24"/>
        </w:rPr>
        <w:t>εραπεία</w:t>
      </w:r>
    </w:p>
    <w:p w14:paraId="7944120E" w14:textId="14D9E874" w:rsidR="00406091" w:rsidRDefault="00C17A7F" w:rsidP="00C4673E">
      <w:pPr>
        <w:pStyle w:val="ListParagraph"/>
        <w:numPr>
          <w:ilvl w:val="0"/>
          <w:numId w:val="31"/>
        </w:numPr>
        <w:spacing w:line="360" w:lineRule="auto"/>
        <w:jc w:val="both"/>
        <w:rPr>
          <w:rFonts w:ascii="Arial" w:hAnsi="Arial" w:cs="Arial"/>
          <w:sz w:val="24"/>
        </w:rPr>
      </w:pPr>
      <w:r>
        <w:rPr>
          <w:rFonts w:ascii="Arial" w:hAnsi="Arial" w:cs="Arial"/>
          <w:sz w:val="24"/>
        </w:rPr>
        <w:t>Κ</w:t>
      </w:r>
      <w:r w:rsidR="00FB353B" w:rsidRPr="00406091">
        <w:rPr>
          <w:rFonts w:ascii="Arial" w:hAnsi="Arial" w:cs="Arial"/>
          <w:sz w:val="24"/>
        </w:rPr>
        <w:t xml:space="preserve">οινωνική </w:t>
      </w:r>
      <w:r w:rsidR="00406091">
        <w:rPr>
          <w:rFonts w:ascii="Arial" w:hAnsi="Arial" w:cs="Arial"/>
          <w:sz w:val="24"/>
        </w:rPr>
        <w:t>Υποστήριξη</w:t>
      </w:r>
    </w:p>
    <w:p w14:paraId="4375938E" w14:textId="06B77034" w:rsidR="00406091" w:rsidRDefault="00C17A7F" w:rsidP="00C4673E">
      <w:pPr>
        <w:pStyle w:val="ListParagraph"/>
        <w:numPr>
          <w:ilvl w:val="0"/>
          <w:numId w:val="31"/>
        </w:numPr>
        <w:spacing w:line="360" w:lineRule="auto"/>
        <w:jc w:val="both"/>
        <w:rPr>
          <w:rFonts w:ascii="Arial" w:hAnsi="Arial" w:cs="Arial"/>
          <w:sz w:val="24"/>
        </w:rPr>
      </w:pPr>
      <w:r>
        <w:rPr>
          <w:rFonts w:ascii="Arial" w:hAnsi="Arial" w:cs="Arial"/>
          <w:sz w:val="24"/>
        </w:rPr>
        <w:t>Μ</w:t>
      </w:r>
      <w:r w:rsidR="00406091">
        <w:rPr>
          <w:rFonts w:ascii="Arial" w:hAnsi="Arial" w:cs="Arial"/>
          <w:sz w:val="24"/>
        </w:rPr>
        <w:t>είωση της Βλάβης</w:t>
      </w:r>
    </w:p>
    <w:p w14:paraId="10AA7ACB" w14:textId="465827FF" w:rsidR="00DB3C17" w:rsidRDefault="00C17A7F" w:rsidP="00C4673E">
      <w:pPr>
        <w:pStyle w:val="ListParagraph"/>
        <w:numPr>
          <w:ilvl w:val="0"/>
          <w:numId w:val="31"/>
        </w:numPr>
        <w:spacing w:line="360" w:lineRule="auto"/>
        <w:jc w:val="both"/>
        <w:rPr>
          <w:rFonts w:ascii="Arial" w:hAnsi="Arial" w:cs="Arial"/>
          <w:sz w:val="24"/>
        </w:rPr>
      </w:pPr>
      <w:r>
        <w:rPr>
          <w:rFonts w:ascii="Arial" w:hAnsi="Arial" w:cs="Arial"/>
          <w:sz w:val="24"/>
        </w:rPr>
        <w:t>Μ</w:t>
      </w:r>
      <w:r w:rsidR="00DB3C17">
        <w:rPr>
          <w:rFonts w:ascii="Arial" w:hAnsi="Arial" w:cs="Arial"/>
          <w:sz w:val="24"/>
        </w:rPr>
        <w:t>είωση της Προσφοράς</w:t>
      </w:r>
    </w:p>
    <w:p w14:paraId="773566CE" w14:textId="1B2CB635" w:rsidR="00406091" w:rsidRPr="0064528D" w:rsidRDefault="00C17A7F" w:rsidP="00C4673E">
      <w:pPr>
        <w:pStyle w:val="ListParagraph"/>
        <w:numPr>
          <w:ilvl w:val="0"/>
          <w:numId w:val="31"/>
        </w:numPr>
        <w:spacing w:line="360" w:lineRule="auto"/>
        <w:jc w:val="both"/>
        <w:rPr>
          <w:rFonts w:ascii="Arial" w:hAnsi="Arial" w:cs="Arial"/>
          <w:sz w:val="24"/>
        </w:rPr>
      </w:pPr>
      <w:r w:rsidRPr="0064528D">
        <w:rPr>
          <w:rFonts w:ascii="Arial" w:hAnsi="Arial" w:cs="Arial"/>
          <w:sz w:val="24"/>
        </w:rPr>
        <w:t>Έ</w:t>
      </w:r>
      <w:r w:rsidR="00FB353B" w:rsidRPr="0064528D">
        <w:rPr>
          <w:rFonts w:ascii="Arial" w:hAnsi="Arial" w:cs="Arial"/>
          <w:sz w:val="24"/>
        </w:rPr>
        <w:t xml:space="preserve">ρευνα- Αξιολόγηση- Εκπαίδευση </w:t>
      </w:r>
    </w:p>
    <w:p w14:paraId="56B5DB5B" w14:textId="7C0D31F8" w:rsidR="00406091" w:rsidRPr="0064528D" w:rsidRDefault="00C17A7F" w:rsidP="00C4673E">
      <w:pPr>
        <w:pStyle w:val="ListParagraph"/>
        <w:numPr>
          <w:ilvl w:val="0"/>
          <w:numId w:val="31"/>
        </w:numPr>
        <w:spacing w:line="360" w:lineRule="auto"/>
        <w:jc w:val="both"/>
        <w:rPr>
          <w:rFonts w:ascii="Arial" w:hAnsi="Arial" w:cs="Arial"/>
          <w:sz w:val="24"/>
        </w:rPr>
      </w:pPr>
      <w:r w:rsidRPr="0064528D">
        <w:rPr>
          <w:rFonts w:ascii="Arial" w:hAnsi="Arial" w:cs="Arial"/>
          <w:sz w:val="24"/>
        </w:rPr>
        <w:t>Δ</w:t>
      </w:r>
      <w:r w:rsidR="00FB353B" w:rsidRPr="0064528D">
        <w:rPr>
          <w:rFonts w:ascii="Arial" w:hAnsi="Arial" w:cs="Arial"/>
          <w:sz w:val="24"/>
        </w:rPr>
        <w:t>ιεθνής Συνεργασία</w:t>
      </w:r>
      <w:r w:rsidR="006247CE" w:rsidRPr="0064528D">
        <w:rPr>
          <w:rFonts w:ascii="Arial" w:hAnsi="Arial" w:cs="Arial"/>
          <w:sz w:val="24"/>
        </w:rPr>
        <w:t xml:space="preserve"> </w:t>
      </w:r>
    </w:p>
    <w:p w14:paraId="19AD08E7" w14:textId="4A8F17E9" w:rsidR="00406091" w:rsidRDefault="00D24A1B" w:rsidP="00C4673E">
      <w:pPr>
        <w:spacing w:line="360" w:lineRule="auto"/>
        <w:jc w:val="both"/>
        <w:rPr>
          <w:rFonts w:ascii="Arial" w:hAnsi="Arial" w:cs="Arial"/>
        </w:rPr>
      </w:pPr>
      <w:r>
        <w:rPr>
          <w:rFonts w:ascii="Arial" w:hAnsi="Arial" w:cs="Arial"/>
        </w:rPr>
        <w:t>Σ</w:t>
      </w:r>
      <w:r w:rsidR="00406091">
        <w:rPr>
          <w:rFonts w:ascii="Arial" w:hAnsi="Arial" w:cs="Arial"/>
        </w:rPr>
        <w:t xml:space="preserve">ε όλους του πυλώνες εφαρμογής του Σχεδίου Δράσης συμπεριλαμβάνονται δράσεις που ανταποκρίνονται στις </w:t>
      </w:r>
      <w:r>
        <w:rPr>
          <w:rFonts w:ascii="Arial" w:hAnsi="Arial" w:cs="Arial"/>
        </w:rPr>
        <w:t>παράνομες ουσίες</w:t>
      </w:r>
      <w:r w:rsidR="00406091">
        <w:rPr>
          <w:rFonts w:ascii="Arial" w:hAnsi="Arial" w:cs="Arial"/>
        </w:rPr>
        <w:t xml:space="preserve">, τις </w:t>
      </w:r>
      <w:r>
        <w:rPr>
          <w:rFonts w:ascii="Arial" w:hAnsi="Arial" w:cs="Arial"/>
        </w:rPr>
        <w:t xml:space="preserve">νόμιμες ουσίες (όπως ο καπνός, το αλκοόλ, τα </w:t>
      </w:r>
      <w:proofErr w:type="spellStart"/>
      <w:r>
        <w:rPr>
          <w:rFonts w:ascii="Arial" w:hAnsi="Arial" w:cs="Arial"/>
        </w:rPr>
        <w:t>συνταγογραφούμενα</w:t>
      </w:r>
      <w:proofErr w:type="spellEnd"/>
      <w:r>
        <w:rPr>
          <w:rFonts w:ascii="Arial" w:hAnsi="Arial" w:cs="Arial"/>
        </w:rPr>
        <w:t xml:space="preserve"> φάρμακα)</w:t>
      </w:r>
      <w:r w:rsidR="00735490">
        <w:rPr>
          <w:rFonts w:ascii="Arial" w:hAnsi="Arial" w:cs="Arial"/>
        </w:rPr>
        <w:t xml:space="preserve"> </w:t>
      </w:r>
      <w:r w:rsidR="00406091">
        <w:rPr>
          <w:rFonts w:ascii="Arial" w:hAnsi="Arial" w:cs="Arial"/>
        </w:rPr>
        <w:t>και την παθολογική ενασχόληση με τα τυχερά παιχνίδια.</w:t>
      </w:r>
    </w:p>
    <w:p w14:paraId="6E952DB8" w14:textId="77777777" w:rsidR="00687893" w:rsidRDefault="00687893" w:rsidP="00C4673E">
      <w:pPr>
        <w:spacing w:line="360" w:lineRule="auto"/>
        <w:jc w:val="both"/>
        <w:rPr>
          <w:rFonts w:ascii="Arial" w:hAnsi="Arial" w:cs="Arial"/>
        </w:rPr>
      </w:pPr>
    </w:p>
    <w:p w14:paraId="1E3B4D67" w14:textId="35873FA0" w:rsidR="004E0147" w:rsidRDefault="004E0147" w:rsidP="00C4673E">
      <w:pPr>
        <w:spacing w:line="360" w:lineRule="auto"/>
        <w:jc w:val="both"/>
        <w:rPr>
          <w:rFonts w:ascii="Arial" w:hAnsi="Arial" w:cs="Arial"/>
        </w:rPr>
      </w:pPr>
      <w:r>
        <w:rPr>
          <w:rFonts w:ascii="Arial" w:hAnsi="Arial" w:cs="Arial"/>
        </w:rPr>
        <w:t>Επιγραμματικά, σημειώνονται  κάποι</w:t>
      </w:r>
      <w:r w:rsidR="00214869">
        <w:rPr>
          <w:rFonts w:ascii="Arial" w:hAnsi="Arial" w:cs="Arial"/>
        </w:rPr>
        <w:t xml:space="preserve">ες από τις </w:t>
      </w:r>
      <w:r>
        <w:rPr>
          <w:rFonts w:ascii="Arial" w:hAnsi="Arial" w:cs="Arial"/>
        </w:rPr>
        <w:t>κύριες προτεραιότητες που αφορούν στον καπνό, το αλκοόλ και την παθολογική ενασχόληση με τα τυχερά παιχνίδια.</w:t>
      </w:r>
    </w:p>
    <w:p w14:paraId="20A09EEB" w14:textId="77777777" w:rsidR="00687893" w:rsidRDefault="00687893" w:rsidP="00C4673E">
      <w:pPr>
        <w:spacing w:line="360" w:lineRule="auto"/>
        <w:jc w:val="both"/>
        <w:rPr>
          <w:rFonts w:ascii="Arial" w:hAnsi="Arial" w:cs="Arial"/>
        </w:rPr>
      </w:pPr>
    </w:p>
    <w:p w14:paraId="641526D5" w14:textId="77777777" w:rsidR="004E0147" w:rsidRDefault="004E0147" w:rsidP="00C4673E">
      <w:pPr>
        <w:pStyle w:val="Heading2"/>
        <w:spacing w:line="360" w:lineRule="auto"/>
      </w:pPr>
      <w:bookmarkStart w:id="26" w:name="_Toc37971962"/>
      <w:bookmarkStart w:id="27" w:name="_Hlk38878418"/>
      <w:bookmarkStart w:id="28" w:name="_Toc51055133"/>
      <w:r>
        <w:t>Κ</w:t>
      </w:r>
      <w:r w:rsidRPr="004E0147">
        <w:t>απνό</w:t>
      </w:r>
      <w:r>
        <w:t>ς</w:t>
      </w:r>
      <w:bookmarkEnd w:id="26"/>
      <w:bookmarkEnd w:id="28"/>
    </w:p>
    <w:p w14:paraId="1A7F9EFC" w14:textId="4CFD53EB" w:rsidR="00D66A1F" w:rsidRDefault="00D66A1F" w:rsidP="00C4673E">
      <w:pPr>
        <w:spacing w:line="360" w:lineRule="auto"/>
        <w:jc w:val="both"/>
      </w:pPr>
      <w:bookmarkStart w:id="29" w:name="_Hlk38878369"/>
      <w:r>
        <w:rPr>
          <w:rFonts w:ascii="Arial" w:hAnsi="Arial" w:cs="Arial"/>
        </w:rPr>
        <w:t>Τ</w:t>
      </w:r>
      <w:r w:rsidRPr="00D66A1F">
        <w:rPr>
          <w:rFonts w:ascii="Arial" w:hAnsi="Arial" w:cs="Arial"/>
        </w:rPr>
        <w:t>ο κάπνισμα αποτελεί το υπό αριθμό ένα πρόβλημα δημόσιας υγείας διεθνώς, έχοντας ως αποτέλεσμα εκατομμύρια θανάτους κάθε χρόνο σε παγκόσμια βάση, οι οποίοι θα μπορούσαν να προληφθούν</w:t>
      </w:r>
      <w:r>
        <w:rPr>
          <w:rFonts w:ascii="Arial" w:hAnsi="Arial" w:cs="Arial"/>
        </w:rPr>
        <w:t>.</w:t>
      </w:r>
      <w:r w:rsidRPr="00D66A1F">
        <w:t xml:space="preserve"> </w:t>
      </w:r>
    </w:p>
    <w:p w14:paraId="2D894134" w14:textId="77777777" w:rsidR="00687893" w:rsidRDefault="00687893" w:rsidP="00C4673E">
      <w:pPr>
        <w:spacing w:line="360" w:lineRule="auto"/>
        <w:jc w:val="both"/>
      </w:pPr>
    </w:p>
    <w:p w14:paraId="7287C86D" w14:textId="5894A337" w:rsidR="00E3771D" w:rsidRDefault="006E0BEB" w:rsidP="00C4673E">
      <w:pPr>
        <w:spacing w:line="360" w:lineRule="auto"/>
        <w:jc w:val="both"/>
        <w:rPr>
          <w:rFonts w:ascii="Arial" w:hAnsi="Arial" w:cs="Arial"/>
        </w:rPr>
      </w:pPr>
      <w:r>
        <w:rPr>
          <w:rFonts w:ascii="Arial" w:hAnsi="Arial" w:cs="Arial"/>
        </w:rPr>
        <w:t xml:space="preserve">Μέσα από τη νέα Εθνική Στρατηγική, η Αρχή Αντιμετώπισης Εξαρτήσεων Κύπρου προωθεί τις εξής </w:t>
      </w:r>
      <w:r w:rsidR="00D37B64" w:rsidRPr="00D37B64">
        <w:rPr>
          <w:rFonts w:ascii="Arial" w:hAnsi="Arial" w:cs="Arial"/>
        </w:rPr>
        <w:t xml:space="preserve"> κύριες προτεραιότητες που αφορούν στο κάπνισμα</w:t>
      </w:r>
      <w:r>
        <w:rPr>
          <w:rFonts w:ascii="Arial" w:hAnsi="Arial" w:cs="Arial"/>
        </w:rPr>
        <w:t>:</w:t>
      </w:r>
      <w:r w:rsidR="00D37B64" w:rsidRPr="00D37B64">
        <w:rPr>
          <w:rFonts w:ascii="Arial" w:hAnsi="Arial" w:cs="Arial"/>
        </w:rPr>
        <w:t xml:space="preserve"> </w:t>
      </w:r>
    </w:p>
    <w:p w14:paraId="2ED89FB5" w14:textId="0B78D39F" w:rsidR="00E3771D" w:rsidRDefault="00D24A1B" w:rsidP="00C4673E">
      <w:pPr>
        <w:spacing w:line="360" w:lineRule="auto"/>
        <w:jc w:val="both"/>
        <w:rPr>
          <w:rFonts w:ascii="Arial" w:hAnsi="Arial" w:cs="Arial"/>
        </w:rPr>
      </w:pPr>
      <w:r>
        <w:rPr>
          <w:rFonts w:ascii="Arial" w:hAnsi="Arial" w:cs="Arial"/>
        </w:rPr>
        <w:t>α</w:t>
      </w:r>
      <w:r w:rsidR="00D37B64" w:rsidRPr="00D37B64">
        <w:rPr>
          <w:rFonts w:ascii="Arial" w:hAnsi="Arial" w:cs="Arial"/>
        </w:rPr>
        <w:t>) την αποτελεσματική εφαρμογή της νομοθεσίας για το κάπνισμα</w:t>
      </w:r>
      <w:r w:rsidR="00DA7CAD">
        <w:rPr>
          <w:rFonts w:ascii="Arial" w:hAnsi="Arial" w:cs="Arial"/>
        </w:rPr>
        <w:t>,</w:t>
      </w:r>
      <w:r w:rsidR="00D37B64" w:rsidRPr="00D37B64">
        <w:rPr>
          <w:rFonts w:ascii="Arial" w:hAnsi="Arial" w:cs="Arial"/>
        </w:rPr>
        <w:t xml:space="preserve"> </w:t>
      </w:r>
    </w:p>
    <w:p w14:paraId="3ECBFCBE" w14:textId="355B3F9F" w:rsidR="00E3771D" w:rsidRDefault="00D24A1B" w:rsidP="00C4673E">
      <w:pPr>
        <w:spacing w:line="360" w:lineRule="auto"/>
        <w:jc w:val="both"/>
        <w:rPr>
          <w:rFonts w:ascii="Arial" w:hAnsi="Arial" w:cs="Arial"/>
        </w:rPr>
      </w:pPr>
      <w:r>
        <w:rPr>
          <w:rFonts w:ascii="Arial" w:hAnsi="Arial" w:cs="Arial"/>
        </w:rPr>
        <w:t>β</w:t>
      </w:r>
      <w:r w:rsidR="00D37B64" w:rsidRPr="00D37B64">
        <w:rPr>
          <w:rFonts w:ascii="Arial" w:hAnsi="Arial" w:cs="Arial"/>
        </w:rPr>
        <w:t>)</w:t>
      </w:r>
      <w:r w:rsidR="001D0811">
        <w:rPr>
          <w:rFonts w:ascii="Arial" w:hAnsi="Arial" w:cs="Arial"/>
        </w:rPr>
        <w:t xml:space="preserve"> </w:t>
      </w:r>
      <w:r w:rsidR="00D37B64" w:rsidRPr="00D37B64">
        <w:rPr>
          <w:rFonts w:ascii="Arial" w:hAnsi="Arial" w:cs="Arial"/>
        </w:rPr>
        <w:t xml:space="preserve">την πρόληψη του καπνίσματος και καπνικών προϊόντων στον γενικό πληθυσμό, αλλά πιο συγκεκριμένα τη δημιουργία </w:t>
      </w:r>
      <w:r>
        <w:rPr>
          <w:rFonts w:ascii="Arial" w:hAnsi="Arial" w:cs="Arial"/>
        </w:rPr>
        <w:t xml:space="preserve">περιβαλλόντων </w:t>
      </w:r>
      <w:r w:rsidR="00D37B64" w:rsidRPr="00D37B64">
        <w:rPr>
          <w:rFonts w:ascii="Arial" w:hAnsi="Arial" w:cs="Arial"/>
        </w:rPr>
        <w:t>απαλλαγμένων από καπνό (όπως σχολεία, πανεπιστήμια) μέσω π.χ. διοργάνωσης εξειδικευμένων εκστρατειών πρόληψης και αύξησης της σχετικής φορολογίας</w:t>
      </w:r>
      <w:r w:rsidR="00DA7CAD">
        <w:rPr>
          <w:rFonts w:ascii="Arial" w:hAnsi="Arial" w:cs="Arial"/>
        </w:rPr>
        <w:t>,</w:t>
      </w:r>
    </w:p>
    <w:p w14:paraId="62FE69A3" w14:textId="08A48DD5" w:rsidR="001D0811" w:rsidRPr="001D0811" w:rsidRDefault="001D0811" w:rsidP="00C4673E">
      <w:pPr>
        <w:spacing w:line="360" w:lineRule="auto"/>
        <w:jc w:val="both"/>
        <w:rPr>
          <w:rFonts w:ascii="Arial" w:hAnsi="Arial" w:cs="Arial"/>
          <w:b/>
          <w:bCs/>
        </w:rPr>
      </w:pPr>
      <w:r w:rsidRPr="001D0811">
        <w:rPr>
          <w:rFonts w:ascii="Arial" w:hAnsi="Arial" w:cs="Arial"/>
        </w:rPr>
        <w:t>γ) τη δημιουργία κατευθυντήριων γραμμών για τη θεραπεία της εξάρτησης από τη νικοτίνη, μέσω της στάθμισης των αντίστοιχων κατευθυντήριων γραμμών του ENSP</w:t>
      </w:r>
      <w:r w:rsidR="00DA7CAD">
        <w:rPr>
          <w:rFonts w:ascii="Arial" w:hAnsi="Arial" w:cs="Arial"/>
        </w:rPr>
        <w:t>,</w:t>
      </w:r>
    </w:p>
    <w:p w14:paraId="55278F0B" w14:textId="2BE1DA67" w:rsidR="001D0811" w:rsidRPr="001D0811" w:rsidRDefault="001D0811" w:rsidP="00C4673E">
      <w:pPr>
        <w:spacing w:line="360" w:lineRule="auto"/>
        <w:jc w:val="both"/>
        <w:rPr>
          <w:rFonts w:ascii="Arial" w:hAnsi="Arial" w:cs="Arial"/>
          <w:b/>
          <w:bCs/>
        </w:rPr>
      </w:pPr>
      <w:r w:rsidRPr="001D0811">
        <w:rPr>
          <w:rFonts w:ascii="Arial" w:hAnsi="Arial" w:cs="Arial"/>
        </w:rPr>
        <w:t xml:space="preserve">δ) τον έλεγχο και </w:t>
      </w:r>
      <w:proofErr w:type="spellStart"/>
      <w:r w:rsidRPr="001D0811">
        <w:rPr>
          <w:rFonts w:ascii="Arial" w:hAnsi="Arial" w:cs="Arial"/>
        </w:rPr>
        <w:t>αδειοδότηση</w:t>
      </w:r>
      <w:proofErr w:type="spellEnd"/>
      <w:r w:rsidRPr="001D0811">
        <w:rPr>
          <w:rFonts w:ascii="Arial" w:hAnsi="Arial" w:cs="Arial"/>
        </w:rPr>
        <w:t xml:space="preserve"> των υφιστάμενων προγραμμάτων διακοπής του καπνίσματος</w:t>
      </w:r>
      <w:r w:rsidR="00DA7CAD">
        <w:rPr>
          <w:rFonts w:ascii="Arial" w:hAnsi="Arial" w:cs="Arial"/>
        </w:rPr>
        <w:t>,</w:t>
      </w:r>
    </w:p>
    <w:p w14:paraId="0C085E1F" w14:textId="560D1CFC" w:rsidR="007F7324" w:rsidRDefault="001D0811" w:rsidP="00C4673E">
      <w:pPr>
        <w:spacing w:line="360" w:lineRule="auto"/>
        <w:jc w:val="both"/>
        <w:rPr>
          <w:rFonts w:ascii="Arial" w:hAnsi="Arial" w:cs="Arial"/>
        </w:rPr>
      </w:pPr>
      <w:r w:rsidRPr="001D0811">
        <w:rPr>
          <w:rFonts w:ascii="Arial" w:hAnsi="Arial" w:cs="Arial"/>
        </w:rPr>
        <w:t>ε) την ενίσχυση της διαθεσιμότητας προγραμμάτων διακοπής του καπνίσματος στη χώρα μας, καθώς και την αναβάθμιση των υφιστάμενων προγραμμάτων που προσφέρονται από τις Υπηρεσίες Ψυχικής Υγείας του Υπουργείου Υγείας</w:t>
      </w:r>
      <w:r>
        <w:rPr>
          <w:rFonts w:ascii="Arial" w:hAnsi="Arial" w:cs="Arial"/>
        </w:rPr>
        <w:t>.</w:t>
      </w:r>
      <w:bookmarkEnd w:id="29"/>
    </w:p>
    <w:p w14:paraId="501DE110" w14:textId="77777777" w:rsidR="00687893" w:rsidRPr="00D66A1F" w:rsidRDefault="00687893" w:rsidP="00C4673E">
      <w:pPr>
        <w:spacing w:line="360" w:lineRule="auto"/>
        <w:jc w:val="both"/>
        <w:rPr>
          <w:rFonts w:ascii="Arial" w:hAnsi="Arial" w:cs="Arial"/>
        </w:rPr>
      </w:pPr>
    </w:p>
    <w:p w14:paraId="02A40B88" w14:textId="77777777" w:rsidR="004E0147" w:rsidRDefault="004E0147" w:rsidP="00C4673E">
      <w:pPr>
        <w:pStyle w:val="Heading2"/>
        <w:spacing w:line="360" w:lineRule="auto"/>
      </w:pPr>
      <w:bookmarkStart w:id="30" w:name="_Toc37971963"/>
      <w:bookmarkStart w:id="31" w:name="_Toc51055134"/>
      <w:bookmarkEnd w:id="27"/>
      <w:r>
        <w:t>Αλκοόλ</w:t>
      </w:r>
      <w:bookmarkEnd w:id="30"/>
      <w:bookmarkEnd w:id="31"/>
    </w:p>
    <w:p w14:paraId="6A5B1C59" w14:textId="59166620" w:rsidR="00DB3C17" w:rsidRDefault="00DB3C17" w:rsidP="00C4673E">
      <w:pPr>
        <w:spacing w:line="360" w:lineRule="auto"/>
        <w:jc w:val="both"/>
        <w:rPr>
          <w:rFonts w:ascii="Arial" w:hAnsi="Arial" w:cs="Arial"/>
        </w:rPr>
      </w:pPr>
      <w:r w:rsidRPr="00DB3C17">
        <w:rPr>
          <w:rFonts w:ascii="Arial" w:hAnsi="Arial" w:cs="Arial"/>
        </w:rPr>
        <w:t>Η κατανάλωση</w:t>
      </w:r>
      <w:r>
        <w:rPr>
          <w:rFonts w:ascii="Arial" w:hAnsi="Arial" w:cs="Arial"/>
        </w:rPr>
        <w:t xml:space="preserve"> </w:t>
      </w:r>
      <w:r w:rsidRPr="00DB3C17">
        <w:rPr>
          <w:rFonts w:ascii="Arial" w:hAnsi="Arial" w:cs="Arial"/>
        </w:rPr>
        <w:t>αλκοόλ είναι</w:t>
      </w:r>
      <w:r>
        <w:rPr>
          <w:rFonts w:ascii="Arial" w:hAnsi="Arial" w:cs="Arial"/>
        </w:rPr>
        <w:t xml:space="preserve"> αρκετά </w:t>
      </w:r>
      <w:r w:rsidRPr="00DB3C17">
        <w:rPr>
          <w:rFonts w:ascii="Arial" w:hAnsi="Arial" w:cs="Arial"/>
        </w:rPr>
        <w:t xml:space="preserve">διαδεδομένη </w:t>
      </w:r>
      <w:r>
        <w:rPr>
          <w:rFonts w:ascii="Arial" w:hAnsi="Arial" w:cs="Arial"/>
        </w:rPr>
        <w:t>στην Κύπρο</w:t>
      </w:r>
      <w:r w:rsidRPr="00DB3C17">
        <w:rPr>
          <w:rFonts w:ascii="Arial" w:hAnsi="Arial" w:cs="Arial"/>
        </w:rPr>
        <w:t>, ωστόσο</w:t>
      </w:r>
      <w:r>
        <w:rPr>
          <w:rFonts w:ascii="Arial" w:hAnsi="Arial" w:cs="Arial"/>
        </w:rPr>
        <w:t xml:space="preserve"> </w:t>
      </w:r>
      <w:r w:rsidRPr="00DB3C17">
        <w:rPr>
          <w:rFonts w:ascii="Arial" w:hAnsi="Arial" w:cs="Arial"/>
        </w:rPr>
        <w:t>η υπερβολική κατανάλωση του επιφέρει αρνητικές συνέπειες τόσο για τ</w:t>
      </w:r>
      <w:r>
        <w:rPr>
          <w:rFonts w:ascii="Arial" w:hAnsi="Arial" w:cs="Arial"/>
        </w:rPr>
        <w:t xml:space="preserve">ο ίδιο το άτομο, όσο και για τη </w:t>
      </w:r>
      <w:r w:rsidRPr="00DB3C17">
        <w:rPr>
          <w:rFonts w:ascii="Arial" w:hAnsi="Arial" w:cs="Arial"/>
        </w:rPr>
        <w:t>δημόσια υγεία.</w:t>
      </w:r>
    </w:p>
    <w:p w14:paraId="4B58B018" w14:textId="77777777" w:rsidR="00687893" w:rsidRPr="00DB3C17" w:rsidRDefault="00687893" w:rsidP="00C4673E">
      <w:pPr>
        <w:spacing w:line="360" w:lineRule="auto"/>
        <w:jc w:val="both"/>
        <w:rPr>
          <w:rFonts w:ascii="Arial" w:hAnsi="Arial" w:cs="Arial"/>
        </w:rPr>
      </w:pPr>
    </w:p>
    <w:p w14:paraId="07D66759" w14:textId="6623F993" w:rsidR="00E3771D" w:rsidRDefault="00805F99" w:rsidP="00C4673E">
      <w:pPr>
        <w:spacing w:line="360" w:lineRule="auto"/>
        <w:jc w:val="both"/>
        <w:rPr>
          <w:rFonts w:ascii="Arial" w:hAnsi="Arial" w:cs="Arial"/>
        </w:rPr>
      </w:pPr>
      <w:r w:rsidRPr="00805F99">
        <w:rPr>
          <w:rFonts w:ascii="Arial" w:hAnsi="Arial" w:cs="Arial"/>
        </w:rPr>
        <w:t xml:space="preserve">Μέσα από </w:t>
      </w:r>
      <w:r>
        <w:rPr>
          <w:rFonts w:ascii="Arial" w:hAnsi="Arial" w:cs="Arial"/>
        </w:rPr>
        <w:t>τη νέα Εθνική Στρατηγική,</w:t>
      </w:r>
      <w:r w:rsidRPr="00805F99">
        <w:rPr>
          <w:rFonts w:ascii="Arial" w:hAnsi="Arial" w:cs="Arial"/>
        </w:rPr>
        <w:t xml:space="preserve"> η Αρχή Αντιμετώπισης Εξαρτήσεων Κύπρου προωθεί </w:t>
      </w:r>
      <w:r w:rsidR="006E0BEB">
        <w:rPr>
          <w:rFonts w:ascii="Arial" w:hAnsi="Arial" w:cs="Arial"/>
        </w:rPr>
        <w:t>τις εξής</w:t>
      </w:r>
      <w:r w:rsidRPr="00805F99">
        <w:rPr>
          <w:rFonts w:ascii="Arial" w:hAnsi="Arial" w:cs="Arial"/>
        </w:rPr>
        <w:t xml:space="preserve"> κύριες προτεραιότητες</w:t>
      </w:r>
      <w:r>
        <w:rPr>
          <w:rFonts w:ascii="Arial" w:hAnsi="Arial" w:cs="Arial"/>
        </w:rPr>
        <w:t xml:space="preserve"> που αφορούν στο αλκοόλ</w:t>
      </w:r>
      <w:r w:rsidRPr="00805F99">
        <w:rPr>
          <w:rFonts w:ascii="Arial" w:hAnsi="Arial" w:cs="Arial"/>
        </w:rPr>
        <w:t xml:space="preserve">: </w:t>
      </w:r>
    </w:p>
    <w:p w14:paraId="146F3CD3" w14:textId="128479D6" w:rsidR="00E3771D" w:rsidRDefault="00805F99" w:rsidP="00C4673E">
      <w:pPr>
        <w:spacing w:line="360" w:lineRule="auto"/>
        <w:jc w:val="both"/>
        <w:rPr>
          <w:rFonts w:ascii="Arial" w:hAnsi="Arial" w:cs="Arial"/>
        </w:rPr>
      </w:pPr>
      <w:r w:rsidRPr="00805F99">
        <w:rPr>
          <w:rFonts w:ascii="Arial" w:hAnsi="Arial" w:cs="Arial"/>
        </w:rPr>
        <w:t>α) την αποτροπή της βαριάς επεισοδιακής κατανάλωσης, προσβασιμότητας και διαθεσιμότητας αλκοόλ ανάμεσα στα παιδιά</w:t>
      </w:r>
      <w:r w:rsidR="00DA7CAD">
        <w:rPr>
          <w:rFonts w:ascii="Arial" w:hAnsi="Arial" w:cs="Arial"/>
        </w:rPr>
        <w:t>,</w:t>
      </w:r>
      <w:r>
        <w:rPr>
          <w:rFonts w:ascii="Arial" w:hAnsi="Arial" w:cs="Arial"/>
        </w:rPr>
        <w:t xml:space="preserve"> </w:t>
      </w:r>
    </w:p>
    <w:p w14:paraId="013AFCD9" w14:textId="7F42C71A" w:rsidR="00E3771D" w:rsidRDefault="00805F99" w:rsidP="00C4673E">
      <w:pPr>
        <w:spacing w:line="360" w:lineRule="auto"/>
        <w:jc w:val="both"/>
        <w:rPr>
          <w:rFonts w:ascii="Arial" w:hAnsi="Arial" w:cs="Arial"/>
        </w:rPr>
      </w:pPr>
      <w:r>
        <w:rPr>
          <w:rFonts w:ascii="Arial" w:hAnsi="Arial" w:cs="Arial"/>
        </w:rPr>
        <w:t>β)</w:t>
      </w:r>
      <w:r w:rsidRPr="00805F99">
        <w:rPr>
          <w:rFonts w:ascii="Arial" w:hAnsi="Arial" w:cs="Arial"/>
        </w:rPr>
        <w:t xml:space="preserve"> </w:t>
      </w:r>
      <w:r w:rsidR="00DB3C17">
        <w:rPr>
          <w:rFonts w:ascii="Arial" w:hAnsi="Arial" w:cs="Arial"/>
        </w:rPr>
        <w:t xml:space="preserve">τη </w:t>
      </w:r>
      <w:r w:rsidRPr="00805F99">
        <w:rPr>
          <w:rFonts w:ascii="Arial" w:hAnsi="Arial" w:cs="Arial"/>
        </w:rPr>
        <w:t>μείωση της επιβλαβούς κατανάλωσης αλκοόλ στους νέους</w:t>
      </w:r>
      <w:r w:rsidR="00DA7CAD">
        <w:rPr>
          <w:rFonts w:ascii="Arial" w:hAnsi="Arial" w:cs="Arial"/>
        </w:rPr>
        <w:t>,</w:t>
      </w:r>
      <w:r w:rsidRPr="00805F99">
        <w:rPr>
          <w:rFonts w:ascii="Arial" w:hAnsi="Arial" w:cs="Arial"/>
        </w:rPr>
        <w:t xml:space="preserve"> </w:t>
      </w:r>
    </w:p>
    <w:p w14:paraId="3AA4802E" w14:textId="3FDD31C6" w:rsidR="00E3771D" w:rsidRDefault="00805F99" w:rsidP="00C4673E">
      <w:pPr>
        <w:spacing w:line="360" w:lineRule="auto"/>
        <w:jc w:val="both"/>
        <w:rPr>
          <w:rFonts w:ascii="Arial" w:hAnsi="Arial" w:cs="Arial"/>
        </w:rPr>
      </w:pPr>
      <w:r>
        <w:rPr>
          <w:rFonts w:ascii="Arial" w:hAnsi="Arial" w:cs="Arial"/>
        </w:rPr>
        <w:lastRenderedPageBreak/>
        <w:t>γ</w:t>
      </w:r>
      <w:r w:rsidRPr="00805F99">
        <w:rPr>
          <w:rFonts w:ascii="Arial" w:hAnsi="Arial" w:cs="Arial"/>
        </w:rPr>
        <w:t>) την πρόληψη του συνδρόμου εμβρυϊκού αλκοολισμού και του φάσματος διαταραχής εμβρυϊκού αλκοολισμού</w:t>
      </w:r>
      <w:r w:rsidR="00DA7CAD">
        <w:rPr>
          <w:rFonts w:ascii="Arial" w:hAnsi="Arial" w:cs="Arial"/>
        </w:rPr>
        <w:t>,</w:t>
      </w:r>
    </w:p>
    <w:p w14:paraId="27789EC5" w14:textId="23CB4030" w:rsidR="00E3771D" w:rsidRDefault="00CF04CB" w:rsidP="00C4673E">
      <w:pPr>
        <w:spacing w:line="360" w:lineRule="auto"/>
        <w:jc w:val="both"/>
        <w:rPr>
          <w:rFonts w:ascii="Arial" w:hAnsi="Arial" w:cs="Arial"/>
        </w:rPr>
      </w:pPr>
      <w:r>
        <w:rPr>
          <w:rFonts w:ascii="Arial" w:hAnsi="Arial" w:cs="Arial"/>
        </w:rPr>
        <w:t xml:space="preserve">δ) </w:t>
      </w:r>
      <w:r w:rsidR="006E0BEB">
        <w:rPr>
          <w:rFonts w:ascii="Arial" w:hAnsi="Arial" w:cs="Arial"/>
        </w:rPr>
        <w:t xml:space="preserve">τη μείωση της </w:t>
      </w:r>
      <w:r w:rsidR="00E059A9">
        <w:rPr>
          <w:rFonts w:ascii="Arial" w:hAnsi="Arial" w:cs="Arial"/>
        </w:rPr>
        <w:t xml:space="preserve">επιβλαβούς </w:t>
      </w:r>
      <w:r w:rsidR="006E0BEB">
        <w:rPr>
          <w:rFonts w:ascii="Arial" w:hAnsi="Arial" w:cs="Arial"/>
        </w:rPr>
        <w:t>χρήσης και της κατάχρησης αλκοόλ στους ενήλικες</w:t>
      </w:r>
      <w:r w:rsidR="00DA7CAD">
        <w:rPr>
          <w:rFonts w:ascii="Arial" w:hAnsi="Arial" w:cs="Arial"/>
        </w:rPr>
        <w:t>,</w:t>
      </w:r>
      <w:r w:rsidR="006E0BEB">
        <w:rPr>
          <w:rFonts w:ascii="Arial" w:hAnsi="Arial" w:cs="Arial"/>
        </w:rPr>
        <w:t xml:space="preserve"> </w:t>
      </w:r>
    </w:p>
    <w:p w14:paraId="136469AB" w14:textId="77777777" w:rsidR="00E3771D" w:rsidRDefault="006E0BEB" w:rsidP="00C4673E">
      <w:pPr>
        <w:spacing w:line="360" w:lineRule="auto"/>
        <w:jc w:val="both"/>
        <w:rPr>
          <w:rFonts w:ascii="Arial" w:hAnsi="Arial" w:cs="Arial"/>
        </w:rPr>
      </w:pPr>
      <w:r>
        <w:rPr>
          <w:rFonts w:ascii="Arial" w:hAnsi="Arial" w:cs="Arial"/>
        </w:rPr>
        <w:t xml:space="preserve">ε) την αποτροπή της κατανάλωσης αλκοόλ από οδηγούς και </w:t>
      </w:r>
    </w:p>
    <w:p w14:paraId="445B6829" w14:textId="55A84EAC" w:rsidR="00805F99" w:rsidRPr="00805F99" w:rsidRDefault="00E3771D" w:rsidP="00C4673E">
      <w:pPr>
        <w:spacing w:line="360" w:lineRule="auto"/>
        <w:jc w:val="both"/>
        <w:rPr>
          <w:rFonts w:ascii="Arial" w:hAnsi="Arial" w:cs="Arial"/>
        </w:rPr>
      </w:pPr>
      <w:proofErr w:type="spellStart"/>
      <w:r>
        <w:rPr>
          <w:rFonts w:ascii="Arial" w:hAnsi="Arial" w:cs="Arial"/>
        </w:rPr>
        <w:t>στ</w:t>
      </w:r>
      <w:proofErr w:type="spellEnd"/>
      <w:r w:rsidR="006E0BEB">
        <w:rPr>
          <w:rFonts w:ascii="Arial" w:hAnsi="Arial" w:cs="Arial"/>
        </w:rPr>
        <w:t xml:space="preserve">) </w:t>
      </w:r>
      <w:r w:rsidR="00CF04CB">
        <w:rPr>
          <w:rFonts w:ascii="Arial" w:hAnsi="Arial" w:cs="Arial"/>
        </w:rPr>
        <w:t xml:space="preserve">την </w:t>
      </w:r>
      <w:r w:rsidR="00805F99" w:rsidRPr="00805F99">
        <w:rPr>
          <w:rFonts w:ascii="Arial" w:hAnsi="Arial" w:cs="Arial"/>
        </w:rPr>
        <w:t xml:space="preserve">παροχή επαρκούς φροντίδας για τα παιδιά και τις οικογένειες </w:t>
      </w:r>
      <w:r w:rsidR="00CF04CB">
        <w:rPr>
          <w:rFonts w:ascii="Arial" w:hAnsi="Arial" w:cs="Arial"/>
        </w:rPr>
        <w:t>πο</w:t>
      </w:r>
      <w:r w:rsidR="001F0E6D">
        <w:rPr>
          <w:rFonts w:ascii="Arial" w:hAnsi="Arial" w:cs="Arial"/>
        </w:rPr>
        <w:t>υ</w:t>
      </w:r>
      <w:r w:rsidR="00CF04CB">
        <w:rPr>
          <w:rFonts w:ascii="Arial" w:hAnsi="Arial" w:cs="Arial"/>
        </w:rPr>
        <w:t xml:space="preserve"> αντιμετωπίζουν προβλήματα με το αλκοόλ</w:t>
      </w:r>
      <w:r w:rsidR="00805F99" w:rsidRPr="00805F99">
        <w:rPr>
          <w:rFonts w:ascii="Arial" w:hAnsi="Arial" w:cs="Arial"/>
        </w:rPr>
        <w:t xml:space="preserve">. </w:t>
      </w:r>
    </w:p>
    <w:p w14:paraId="01B7D7F9" w14:textId="77777777" w:rsidR="00805F99" w:rsidRPr="00805F99" w:rsidRDefault="00805F99" w:rsidP="00C4673E">
      <w:pPr>
        <w:spacing w:line="360" w:lineRule="auto"/>
        <w:jc w:val="both"/>
        <w:rPr>
          <w:rFonts w:ascii="Arial" w:hAnsi="Arial" w:cs="Arial"/>
        </w:rPr>
      </w:pPr>
    </w:p>
    <w:p w14:paraId="04E50E3A" w14:textId="2BD9EB01" w:rsidR="004E0147" w:rsidRPr="004E0147" w:rsidRDefault="009E3306" w:rsidP="00C4673E">
      <w:pPr>
        <w:pStyle w:val="Heading2"/>
        <w:spacing w:line="360" w:lineRule="auto"/>
      </w:pPr>
      <w:bookmarkStart w:id="32" w:name="_Toc37971964"/>
      <w:bookmarkStart w:id="33" w:name="_Toc51055135"/>
      <w:r>
        <w:t xml:space="preserve">Διαταραχή </w:t>
      </w:r>
      <w:r w:rsidR="004E0147">
        <w:t>ενασχόληση</w:t>
      </w:r>
      <w:r>
        <w:t>ς</w:t>
      </w:r>
      <w:r w:rsidR="004E0147">
        <w:t xml:space="preserve"> με τα τυχερά παιχνίδια</w:t>
      </w:r>
      <w:bookmarkEnd w:id="32"/>
      <w:bookmarkEnd w:id="33"/>
    </w:p>
    <w:p w14:paraId="0DF83419" w14:textId="7A70EE43" w:rsidR="009E3306" w:rsidRPr="00653B3D" w:rsidRDefault="009E3306" w:rsidP="00C4673E">
      <w:pPr>
        <w:spacing w:line="360" w:lineRule="auto"/>
        <w:contextualSpacing/>
        <w:jc w:val="both"/>
        <w:rPr>
          <w:rFonts w:ascii="Arial" w:eastAsia="+mn-ea" w:hAnsi="Arial" w:cs="Arial"/>
          <w:color w:val="2F2B20"/>
          <w:kern w:val="24"/>
        </w:rPr>
      </w:pPr>
      <w:r w:rsidRPr="004E0147">
        <w:rPr>
          <w:rFonts w:ascii="Arial" w:hAnsi="Arial" w:cs="Arial"/>
        </w:rPr>
        <w:t xml:space="preserve">Η εξάρτηση </w:t>
      </w:r>
      <w:r>
        <w:rPr>
          <w:rFonts w:ascii="Arial" w:hAnsi="Arial" w:cs="Arial"/>
        </w:rPr>
        <w:t xml:space="preserve">από </w:t>
      </w:r>
      <w:r w:rsidRPr="004E0147">
        <w:rPr>
          <w:rFonts w:ascii="Arial" w:hAnsi="Arial" w:cs="Arial"/>
        </w:rPr>
        <w:t xml:space="preserve">τα τυχερά παιχνίδια ακολουθεί το ίδιο μοντέλο εξάρτησης που παρατηρείται και στην εξάρτηση από </w:t>
      </w:r>
      <w:proofErr w:type="spellStart"/>
      <w:r w:rsidRPr="004E0147">
        <w:rPr>
          <w:rFonts w:ascii="Arial" w:hAnsi="Arial" w:cs="Arial"/>
        </w:rPr>
        <w:t>ψυχοδραστικές</w:t>
      </w:r>
      <w:proofErr w:type="spellEnd"/>
      <w:r w:rsidRPr="004E0147">
        <w:rPr>
          <w:rFonts w:ascii="Arial" w:hAnsi="Arial" w:cs="Arial"/>
        </w:rPr>
        <w:t xml:space="preserve"> ουσίες, καθώς υπάρχει αυξημένος όγκος ερευνών στους τομείς της </w:t>
      </w:r>
      <w:proofErr w:type="spellStart"/>
      <w:r w:rsidRPr="004E0147">
        <w:rPr>
          <w:rFonts w:ascii="Arial" w:hAnsi="Arial" w:cs="Arial"/>
        </w:rPr>
        <w:t>νευροεπιστήμης</w:t>
      </w:r>
      <w:proofErr w:type="spellEnd"/>
      <w:r w:rsidRPr="004E0147">
        <w:rPr>
          <w:rFonts w:ascii="Arial" w:hAnsi="Arial" w:cs="Arial"/>
        </w:rPr>
        <w:t xml:space="preserve"> και της ψυχολογίας που καταδεικνύουν ότι υπάρχουν κοινά στοιχεία μεταξύ της εξάρτησης από τα τυχερά παιχνίδια και των άλλων εξαρτήσεων</w:t>
      </w:r>
      <w:r w:rsidR="005D6295">
        <w:rPr>
          <w:rFonts w:ascii="Arial" w:hAnsi="Arial" w:cs="Arial"/>
        </w:rPr>
        <w:t>.</w:t>
      </w:r>
    </w:p>
    <w:p w14:paraId="05F34A33" w14:textId="77777777" w:rsidR="009E3306" w:rsidRPr="00063D99" w:rsidRDefault="009E3306" w:rsidP="00C4673E">
      <w:pPr>
        <w:spacing w:line="360" w:lineRule="auto"/>
        <w:contextualSpacing/>
        <w:jc w:val="both"/>
        <w:rPr>
          <w:rFonts w:ascii="Arial" w:hAnsi="Arial" w:cs="Arial"/>
          <w:color w:val="A9A57C"/>
        </w:rPr>
      </w:pPr>
    </w:p>
    <w:p w14:paraId="02803DBD" w14:textId="05C89BCE" w:rsidR="00E3771D" w:rsidRDefault="00E3771D" w:rsidP="00C4673E">
      <w:pPr>
        <w:spacing w:line="360" w:lineRule="auto"/>
        <w:jc w:val="both"/>
        <w:rPr>
          <w:rFonts w:ascii="Arial" w:hAnsi="Arial" w:cs="Arial"/>
        </w:rPr>
      </w:pPr>
      <w:r w:rsidRPr="0070339C">
        <w:rPr>
          <w:rFonts w:ascii="Arial" w:hAnsi="Arial" w:cs="Arial"/>
        </w:rPr>
        <w:t>Μέσα από τη νέα Εθνική Στρατηγική, η Αρχή Αντιμετώπισης Εξαρτήσεων Κύπρου προωθεί τις εξής κύριες προτεραιότητες που αφορούν στην παθολογική ενασχόληση</w:t>
      </w:r>
      <w:r w:rsidR="0070339C">
        <w:rPr>
          <w:rFonts w:ascii="Arial" w:hAnsi="Arial" w:cs="Arial"/>
        </w:rPr>
        <w:t>/ διαταραχή ενασχόλησης</w:t>
      </w:r>
      <w:r w:rsidRPr="0070339C">
        <w:rPr>
          <w:rFonts w:ascii="Arial" w:hAnsi="Arial" w:cs="Arial"/>
        </w:rPr>
        <w:t xml:space="preserve"> με τα τυχερά παιγνίδια:</w:t>
      </w:r>
    </w:p>
    <w:p w14:paraId="7C0DD83E" w14:textId="77777777" w:rsidR="00687893" w:rsidRPr="0070339C" w:rsidRDefault="00687893" w:rsidP="00C4673E">
      <w:pPr>
        <w:spacing w:line="360" w:lineRule="auto"/>
        <w:jc w:val="both"/>
        <w:rPr>
          <w:rFonts w:ascii="Arial" w:hAnsi="Arial" w:cs="Arial"/>
        </w:rPr>
      </w:pPr>
    </w:p>
    <w:p w14:paraId="7D1F1C7C" w14:textId="476A4150" w:rsidR="009E3306" w:rsidRPr="003A4507" w:rsidRDefault="00E3771D" w:rsidP="00C4673E">
      <w:pPr>
        <w:spacing w:line="360" w:lineRule="auto"/>
        <w:jc w:val="both"/>
        <w:rPr>
          <w:rFonts w:ascii="Arial" w:hAnsi="Arial" w:cs="Arial"/>
        </w:rPr>
      </w:pPr>
      <w:r>
        <w:rPr>
          <w:rFonts w:ascii="Arial" w:hAnsi="Arial" w:cs="Arial"/>
        </w:rPr>
        <w:t>α) τη σ</w:t>
      </w:r>
      <w:r w:rsidR="009E3306" w:rsidRPr="003A4507">
        <w:rPr>
          <w:rFonts w:ascii="Arial" w:hAnsi="Arial" w:cs="Arial"/>
        </w:rPr>
        <w:t>τήριξη ευάλωτων ομάδων με στόχο την πρόληψη της προβληματικής ενασχόλησης με τα τυχερά παιγνίδια</w:t>
      </w:r>
      <w:r w:rsidR="00DA7CAD">
        <w:rPr>
          <w:rFonts w:ascii="Arial" w:hAnsi="Arial" w:cs="Arial"/>
        </w:rPr>
        <w:t>,</w:t>
      </w:r>
    </w:p>
    <w:p w14:paraId="2D94ADEB" w14:textId="525865AA" w:rsidR="009E3306" w:rsidRPr="003A4507" w:rsidRDefault="00E3771D" w:rsidP="00C4673E">
      <w:pPr>
        <w:spacing w:line="360" w:lineRule="auto"/>
        <w:jc w:val="both"/>
        <w:rPr>
          <w:rFonts w:ascii="Arial" w:hAnsi="Arial" w:cs="Arial"/>
        </w:rPr>
      </w:pPr>
      <w:r>
        <w:rPr>
          <w:rFonts w:ascii="Arial" w:hAnsi="Arial" w:cs="Arial"/>
        </w:rPr>
        <w:t>β) τη δ</w:t>
      </w:r>
      <w:r w:rsidR="009E3306" w:rsidRPr="003A4507">
        <w:rPr>
          <w:rFonts w:ascii="Arial" w:hAnsi="Arial" w:cs="Arial"/>
        </w:rPr>
        <w:t>ημιουργία προστατευτικού περιβάλλοντος για ανήλικα/νεαρά πρόσωπα σε σχέση με την ενασχόληση με τα τυχερά παιγνίδια</w:t>
      </w:r>
      <w:r w:rsidR="00DA7CAD">
        <w:rPr>
          <w:rFonts w:ascii="Arial" w:hAnsi="Arial" w:cs="Arial"/>
        </w:rPr>
        <w:t>,</w:t>
      </w:r>
      <w:r w:rsidR="009E3306" w:rsidRPr="003A4507">
        <w:rPr>
          <w:rFonts w:ascii="Arial" w:hAnsi="Arial" w:cs="Arial"/>
        </w:rPr>
        <w:t xml:space="preserve"> </w:t>
      </w:r>
    </w:p>
    <w:p w14:paraId="3BE0E75D" w14:textId="24410F2A" w:rsidR="009E3306" w:rsidRPr="003A4507" w:rsidRDefault="00E3771D" w:rsidP="00C4673E">
      <w:pPr>
        <w:spacing w:line="360" w:lineRule="auto"/>
        <w:jc w:val="both"/>
        <w:rPr>
          <w:rFonts w:ascii="Arial" w:hAnsi="Arial" w:cs="Arial"/>
        </w:rPr>
      </w:pPr>
      <w:r>
        <w:rPr>
          <w:rFonts w:ascii="Arial" w:hAnsi="Arial" w:cs="Arial"/>
        </w:rPr>
        <w:t>γ) την ε</w:t>
      </w:r>
      <w:r w:rsidR="009E3306" w:rsidRPr="003A4507">
        <w:rPr>
          <w:rFonts w:ascii="Arial" w:hAnsi="Arial" w:cs="Arial"/>
        </w:rPr>
        <w:t>φαρμογή μηχανισμών έγκαιρης παρέμβασης για άτομα που παρουσιάζουν συμπεριφορές υψηλού κινδύνου σε σχέση με τα τυχερά παιγνίδια</w:t>
      </w:r>
      <w:r w:rsidR="00DA7CAD">
        <w:rPr>
          <w:rFonts w:ascii="Arial" w:hAnsi="Arial" w:cs="Arial"/>
        </w:rPr>
        <w:t>,</w:t>
      </w:r>
      <w:r w:rsidR="009E3306" w:rsidRPr="003A4507">
        <w:rPr>
          <w:rFonts w:ascii="Arial" w:hAnsi="Arial" w:cs="Arial"/>
        </w:rPr>
        <w:t xml:space="preserve"> </w:t>
      </w:r>
    </w:p>
    <w:p w14:paraId="3E18B034" w14:textId="6EEF8104" w:rsidR="009E3306" w:rsidRPr="003A4507" w:rsidRDefault="00E3771D" w:rsidP="00C4673E">
      <w:pPr>
        <w:spacing w:line="360" w:lineRule="auto"/>
        <w:jc w:val="both"/>
        <w:rPr>
          <w:rFonts w:ascii="Arial" w:hAnsi="Arial" w:cs="Arial"/>
        </w:rPr>
      </w:pPr>
      <w:r>
        <w:rPr>
          <w:rFonts w:ascii="Arial" w:hAnsi="Arial" w:cs="Arial"/>
        </w:rPr>
        <w:t>δ) τη μ</w:t>
      </w:r>
      <w:r w:rsidR="009E3306" w:rsidRPr="003A4507">
        <w:rPr>
          <w:rFonts w:ascii="Arial" w:hAnsi="Arial" w:cs="Arial"/>
        </w:rPr>
        <w:t>είωση των αρνητικών επιπτώσεων της  προβληματικής ενασχόλησης με τα τυχερά παιγνίδια σε τρίτους</w:t>
      </w:r>
      <w:r w:rsidR="00DA7CAD">
        <w:rPr>
          <w:rFonts w:ascii="Arial" w:hAnsi="Arial" w:cs="Arial"/>
        </w:rPr>
        <w:t>,</w:t>
      </w:r>
      <w:r w:rsidR="009E3306" w:rsidRPr="003A4507">
        <w:rPr>
          <w:rFonts w:ascii="Arial" w:hAnsi="Arial" w:cs="Arial"/>
        </w:rPr>
        <w:t xml:space="preserve"> </w:t>
      </w:r>
    </w:p>
    <w:p w14:paraId="542C976D" w14:textId="75357095" w:rsidR="009E3306" w:rsidRPr="003A4507" w:rsidRDefault="00E3771D" w:rsidP="00C4673E">
      <w:pPr>
        <w:spacing w:line="360" w:lineRule="auto"/>
        <w:jc w:val="both"/>
        <w:rPr>
          <w:rFonts w:ascii="Arial" w:eastAsia="Calibri" w:hAnsi="Arial" w:cs="Arial"/>
        </w:rPr>
      </w:pPr>
      <w:r>
        <w:rPr>
          <w:rFonts w:ascii="Arial" w:eastAsia="Calibri" w:hAnsi="Arial" w:cs="Arial"/>
        </w:rPr>
        <w:t>ε) τη δ</w:t>
      </w:r>
      <w:r w:rsidR="009E3306" w:rsidRPr="003A4507">
        <w:rPr>
          <w:rFonts w:ascii="Arial" w:eastAsia="Calibri" w:hAnsi="Arial" w:cs="Arial"/>
        </w:rPr>
        <w:t>ιασφάλιση της πρόσβασης όλων των ομάδων (ανήλικων, ενήλικων, ευάλωτου πληθυσμού) στην εξειδικευμένη θεραπεία που σχετίζεται με την προβληματική ενασχόληση ή τη διαταραχή ενασχόλησης με τα τυχερά παιχνίδια</w:t>
      </w:r>
      <w:r w:rsidR="00DA7CAD">
        <w:rPr>
          <w:rFonts w:ascii="Arial" w:eastAsia="Calibri" w:hAnsi="Arial" w:cs="Arial"/>
        </w:rPr>
        <w:t>,</w:t>
      </w:r>
    </w:p>
    <w:p w14:paraId="2D20881F" w14:textId="20527927" w:rsidR="003A4507" w:rsidRDefault="00E3771D" w:rsidP="00C4673E">
      <w:pPr>
        <w:spacing w:line="360" w:lineRule="auto"/>
        <w:jc w:val="both"/>
        <w:rPr>
          <w:rFonts w:ascii="Arial" w:hAnsi="Arial" w:cs="Arial"/>
        </w:rPr>
      </w:pPr>
      <w:proofErr w:type="spellStart"/>
      <w:r>
        <w:rPr>
          <w:rFonts w:ascii="Arial" w:hAnsi="Arial" w:cs="Arial"/>
        </w:rPr>
        <w:t>στ</w:t>
      </w:r>
      <w:proofErr w:type="spellEnd"/>
      <w:r>
        <w:rPr>
          <w:rFonts w:ascii="Arial" w:hAnsi="Arial" w:cs="Arial"/>
        </w:rPr>
        <w:t xml:space="preserve">) </w:t>
      </w:r>
      <w:r w:rsidR="00CC7E26">
        <w:rPr>
          <w:rFonts w:ascii="Arial" w:hAnsi="Arial" w:cs="Arial"/>
        </w:rPr>
        <w:t>την τ</w:t>
      </w:r>
      <w:r w:rsidR="009E3306" w:rsidRPr="003A4507">
        <w:rPr>
          <w:rFonts w:ascii="Arial" w:hAnsi="Arial" w:cs="Arial"/>
        </w:rPr>
        <w:t>εκμηρίωση και παρακολούθηση του φαινομένου της ενασχόλησης με τα τυχερά παιχνίδια</w:t>
      </w:r>
      <w:r>
        <w:rPr>
          <w:rFonts w:ascii="Arial" w:hAnsi="Arial" w:cs="Arial"/>
        </w:rPr>
        <w:t xml:space="preserve"> και</w:t>
      </w:r>
    </w:p>
    <w:p w14:paraId="67929E7C" w14:textId="77777777" w:rsidR="002468CB" w:rsidRDefault="00E3771D" w:rsidP="00C4673E">
      <w:pPr>
        <w:spacing w:line="360" w:lineRule="auto"/>
        <w:jc w:val="both"/>
        <w:rPr>
          <w:rFonts w:ascii="Arial" w:hAnsi="Arial" w:cs="Arial"/>
          <w:lang w:eastAsia="el-GR"/>
        </w:rPr>
      </w:pPr>
      <w:r w:rsidRPr="003A4507">
        <w:rPr>
          <w:rFonts w:ascii="Arial" w:hAnsi="Arial" w:cs="Arial"/>
          <w:lang w:eastAsia="el-GR"/>
        </w:rPr>
        <w:t>ζ) την α</w:t>
      </w:r>
      <w:r w:rsidR="009E3306" w:rsidRPr="003A4507">
        <w:rPr>
          <w:rFonts w:ascii="Arial" w:hAnsi="Arial" w:cs="Arial"/>
          <w:lang w:eastAsia="el-GR"/>
        </w:rPr>
        <w:t>νταλλαγή καλών πρακτικών για την αντιμετώπιση του φαινομένου</w:t>
      </w:r>
      <w:r w:rsidR="00825D3A">
        <w:rPr>
          <w:rFonts w:ascii="Arial" w:hAnsi="Arial" w:cs="Arial"/>
          <w:lang w:eastAsia="el-GR"/>
        </w:rPr>
        <w:t>.</w:t>
      </w:r>
      <w:r w:rsidR="009E3306" w:rsidRPr="003A4507">
        <w:rPr>
          <w:rFonts w:ascii="Arial" w:hAnsi="Arial" w:cs="Arial"/>
          <w:lang w:eastAsia="el-GR"/>
        </w:rPr>
        <w:t xml:space="preserve"> </w:t>
      </w:r>
    </w:p>
    <w:p w14:paraId="151BDE56" w14:textId="77777777" w:rsidR="002468CB" w:rsidRDefault="002468CB" w:rsidP="00C4673E">
      <w:pPr>
        <w:spacing w:line="360" w:lineRule="auto"/>
        <w:jc w:val="both"/>
        <w:rPr>
          <w:rFonts w:ascii="Arial" w:hAnsi="Arial" w:cs="Arial"/>
          <w:lang w:eastAsia="el-GR"/>
        </w:rPr>
      </w:pPr>
    </w:p>
    <w:p w14:paraId="0396F63D" w14:textId="77777777" w:rsidR="00DA7CAD" w:rsidRDefault="00DA7CAD" w:rsidP="00C4673E">
      <w:pPr>
        <w:pStyle w:val="Heading2"/>
        <w:spacing w:line="360" w:lineRule="auto"/>
      </w:pPr>
      <w:bookmarkStart w:id="34" w:name="_Toc51055136"/>
      <w:r>
        <w:t>Παράνομες ουσίες εξάρτησης</w:t>
      </w:r>
      <w:bookmarkEnd w:id="34"/>
    </w:p>
    <w:p w14:paraId="1EE7DC85" w14:textId="77777777" w:rsidR="00DA7CAD" w:rsidRDefault="00DA7CAD" w:rsidP="00C4673E">
      <w:pPr>
        <w:spacing w:line="360" w:lineRule="auto"/>
        <w:jc w:val="both"/>
        <w:rPr>
          <w:rFonts w:ascii="Arial" w:hAnsi="Arial" w:cs="Arial"/>
        </w:rPr>
      </w:pPr>
      <w:r w:rsidRPr="00DA7CAD">
        <w:rPr>
          <w:rFonts w:ascii="Arial" w:hAnsi="Arial" w:cs="Arial"/>
        </w:rPr>
        <w:t xml:space="preserve">Μέσα από τη νέα Εθνική Στρατηγική, η Αρχή Αντιμετώπισης Εξαρτήσεων Κύπρου προωθεί τις εξής κύριες προτεραιότητες που αφορούν </w:t>
      </w:r>
      <w:r>
        <w:rPr>
          <w:rFonts w:ascii="Arial" w:hAnsi="Arial" w:cs="Arial"/>
        </w:rPr>
        <w:t>στις παράνομες ουσίες εξάρτησης:</w:t>
      </w:r>
    </w:p>
    <w:p w14:paraId="04DDFD9E" w14:textId="1B3D5343" w:rsidR="00D173F9" w:rsidRDefault="00DA7CAD" w:rsidP="00C4673E">
      <w:pPr>
        <w:spacing w:line="360" w:lineRule="auto"/>
        <w:jc w:val="both"/>
        <w:rPr>
          <w:rFonts w:ascii="Arial" w:hAnsi="Arial" w:cs="Arial"/>
        </w:rPr>
      </w:pPr>
      <w:r>
        <w:rPr>
          <w:rFonts w:ascii="Arial" w:hAnsi="Arial" w:cs="Arial"/>
        </w:rPr>
        <w:t>(α)</w:t>
      </w:r>
      <w:r w:rsidR="00D173F9">
        <w:rPr>
          <w:rFonts w:ascii="Arial" w:hAnsi="Arial" w:cs="Arial"/>
        </w:rPr>
        <w:t xml:space="preserve"> την παροχή έγκυρης και αντικειμενικής πληροφόρησης για τις επιπτώσεις και τους κινδύνους που ενέχει η χρήση παράνομων ουσιών,</w:t>
      </w:r>
    </w:p>
    <w:p w14:paraId="763A847B" w14:textId="3DE52806" w:rsidR="00D173F9" w:rsidRDefault="00D173F9" w:rsidP="00C4673E">
      <w:pPr>
        <w:spacing w:line="360" w:lineRule="auto"/>
        <w:jc w:val="both"/>
        <w:rPr>
          <w:rFonts w:ascii="Arial" w:eastAsiaTheme="minorHAnsi" w:hAnsi="Arial" w:cs="Arial"/>
          <w:szCs w:val="22"/>
        </w:rPr>
      </w:pPr>
      <w:r>
        <w:rPr>
          <w:rFonts w:ascii="Arial" w:hAnsi="Arial" w:cs="Arial"/>
        </w:rPr>
        <w:lastRenderedPageBreak/>
        <w:t xml:space="preserve">(β) </w:t>
      </w:r>
      <w:r>
        <w:rPr>
          <w:rFonts w:ascii="Arial" w:eastAsiaTheme="minorHAnsi" w:hAnsi="Arial" w:cs="Arial"/>
          <w:szCs w:val="22"/>
        </w:rPr>
        <w:t xml:space="preserve"> τη δ</w:t>
      </w:r>
      <w:r w:rsidRPr="00D173F9">
        <w:rPr>
          <w:rFonts w:ascii="Arial" w:eastAsiaTheme="minorHAnsi" w:hAnsi="Arial" w:cs="Arial"/>
          <w:szCs w:val="22"/>
        </w:rPr>
        <w:t>ημιουργία αποτρεπτικού περιβάλλοντος ως προς τη χρήση</w:t>
      </w:r>
      <w:r>
        <w:rPr>
          <w:rFonts w:ascii="Arial" w:eastAsiaTheme="minorHAnsi" w:hAnsi="Arial" w:cs="Arial"/>
          <w:szCs w:val="22"/>
        </w:rPr>
        <w:t xml:space="preserve"> παράνομων ουσιών,</w:t>
      </w:r>
    </w:p>
    <w:p w14:paraId="03B05C75" w14:textId="4038DA80" w:rsidR="00D173F9" w:rsidRDefault="00D173F9" w:rsidP="00C4673E">
      <w:pPr>
        <w:spacing w:line="360" w:lineRule="auto"/>
        <w:jc w:val="both"/>
        <w:rPr>
          <w:rFonts w:ascii="Arial" w:eastAsiaTheme="minorHAnsi" w:hAnsi="Arial" w:cs="Arial"/>
          <w:szCs w:val="22"/>
        </w:rPr>
      </w:pPr>
      <w:r>
        <w:rPr>
          <w:rFonts w:ascii="Arial" w:eastAsiaTheme="minorHAnsi" w:hAnsi="Arial" w:cs="Arial"/>
          <w:szCs w:val="22"/>
        </w:rPr>
        <w:t xml:space="preserve">(γ) τη στήριξη </w:t>
      </w:r>
      <w:r w:rsidR="0064528D">
        <w:rPr>
          <w:rFonts w:ascii="Arial" w:eastAsiaTheme="minorHAnsi" w:hAnsi="Arial" w:cs="Arial"/>
          <w:szCs w:val="22"/>
        </w:rPr>
        <w:t xml:space="preserve">των </w:t>
      </w:r>
      <w:r>
        <w:rPr>
          <w:rFonts w:ascii="Arial" w:eastAsiaTheme="minorHAnsi" w:hAnsi="Arial" w:cs="Arial"/>
          <w:szCs w:val="22"/>
        </w:rPr>
        <w:t>ευάλωτων ομάδων,</w:t>
      </w:r>
    </w:p>
    <w:p w14:paraId="5B2D9BCD" w14:textId="1AAFE618" w:rsidR="00D173F9" w:rsidRDefault="00D173F9" w:rsidP="00C4673E">
      <w:pPr>
        <w:spacing w:line="360" w:lineRule="auto"/>
        <w:jc w:val="both"/>
        <w:rPr>
          <w:rFonts w:ascii="Arial" w:eastAsiaTheme="minorHAnsi" w:hAnsi="Arial" w:cs="Arial"/>
          <w:szCs w:val="22"/>
        </w:rPr>
      </w:pPr>
      <w:r>
        <w:rPr>
          <w:rFonts w:ascii="Arial" w:eastAsiaTheme="minorHAnsi" w:hAnsi="Arial" w:cs="Arial"/>
          <w:szCs w:val="22"/>
        </w:rPr>
        <w:t>(δ) την εφαρμογή προγραμμάτων έγκαιρης παρέμβασης,</w:t>
      </w:r>
      <w:r w:rsidRPr="00D173F9">
        <w:rPr>
          <w:rFonts w:ascii="Arial" w:eastAsiaTheme="minorHAnsi" w:hAnsi="Arial" w:cs="Arial"/>
          <w:szCs w:val="22"/>
        </w:rPr>
        <w:t xml:space="preserve"> </w:t>
      </w:r>
    </w:p>
    <w:p w14:paraId="691AD566" w14:textId="38941968" w:rsidR="00D173F9" w:rsidRDefault="00D173F9" w:rsidP="00C4673E">
      <w:pPr>
        <w:spacing w:line="360" w:lineRule="auto"/>
        <w:jc w:val="both"/>
        <w:rPr>
          <w:rFonts w:ascii="Arial" w:eastAsiaTheme="minorHAnsi" w:hAnsi="Arial" w:cs="Arial"/>
          <w:szCs w:val="22"/>
        </w:rPr>
      </w:pPr>
      <w:r>
        <w:rPr>
          <w:rFonts w:ascii="Arial" w:eastAsiaTheme="minorHAnsi" w:hAnsi="Arial" w:cs="Arial"/>
          <w:szCs w:val="22"/>
        </w:rPr>
        <w:t xml:space="preserve">(ε) </w:t>
      </w:r>
      <w:r w:rsidR="0064528D">
        <w:rPr>
          <w:rFonts w:ascii="Arial" w:eastAsiaTheme="minorHAnsi" w:hAnsi="Arial" w:cs="Arial"/>
          <w:szCs w:val="22"/>
        </w:rPr>
        <w:t xml:space="preserve">τη βελτίωση της πρόσβασης και τη συγκράτηση στη θεραπεία, συμπεριλαμβανομένης της δημιουργίας προγραμμάτων αποτοξίνωσης για ανηλίκους, για τα άτομα με </w:t>
      </w:r>
      <w:proofErr w:type="spellStart"/>
      <w:r w:rsidR="0064528D">
        <w:rPr>
          <w:rFonts w:ascii="Arial" w:eastAsiaTheme="minorHAnsi" w:hAnsi="Arial" w:cs="Arial"/>
          <w:szCs w:val="22"/>
        </w:rPr>
        <w:t>συνοσηρότητα</w:t>
      </w:r>
      <w:proofErr w:type="spellEnd"/>
      <w:r w:rsidR="0064528D">
        <w:rPr>
          <w:rFonts w:ascii="Arial" w:eastAsiaTheme="minorHAnsi" w:hAnsi="Arial" w:cs="Arial"/>
          <w:szCs w:val="22"/>
        </w:rPr>
        <w:t xml:space="preserve"> και τα άτομα που κάνουν χρήση διεγερτικών ουσιών,</w:t>
      </w:r>
    </w:p>
    <w:p w14:paraId="249F6C32" w14:textId="118CC03D" w:rsidR="0064528D" w:rsidRDefault="0064528D" w:rsidP="00C4673E">
      <w:pPr>
        <w:spacing w:line="360" w:lineRule="auto"/>
        <w:jc w:val="both"/>
        <w:rPr>
          <w:rFonts w:ascii="Arial" w:eastAsiaTheme="minorHAnsi" w:hAnsi="Arial" w:cs="Arial"/>
          <w:szCs w:val="22"/>
        </w:rPr>
      </w:pPr>
      <w:r>
        <w:rPr>
          <w:rFonts w:ascii="Arial" w:eastAsiaTheme="minorHAnsi" w:hAnsi="Arial" w:cs="Arial"/>
          <w:szCs w:val="22"/>
        </w:rPr>
        <w:t>(</w:t>
      </w:r>
      <w:proofErr w:type="spellStart"/>
      <w:r>
        <w:rPr>
          <w:rFonts w:ascii="Arial" w:eastAsiaTheme="minorHAnsi" w:hAnsi="Arial" w:cs="Arial"/>
          <w:szCs w:val="22"/>
        </w:rPr>
        <w:t>στ</w:t>
      </w:r>
      <w:proofErr w:type="spellEnd"/>
      <w:r>
        <w:rPr>
          <w:rFonts w:ascii="Arial" w:eastAsiaTheme="minorHAnsi" w:hAnsi="Arial" w:cs="Arial"/>
          <w:szCs w:val="22"/>
        </w:rPr>
        <w:t>) την κοινωνική υποστήριξη και επανένταξη των ατόμων με ιστορικό εξάρτησης σε παράνομες ουσίες,</w:t>
      </w:r>
    </w:p>
    <w:p w14:paraId="15D3D67D" w14:textId="78B23F04" w:rsidR="0064528D" w:rsidRDefault="0064528D" w:rsidP="00C4673E">
      <w:pPr>
        <w:spacing w:line="360" w:lineRule="auto"/>
        <w:jc w:val="both"/>
        <w:rPr>
          <w:rFonts w:ascii="Arial" w:eastAsiaTheme="minorHAnsi" w:hAnsi="Arial" w:cs="Arial"/>
          <w:szCs w:val="22"/>
        </w:rPr>
      </w:pPr>
      <w:r>
        <w:rPr>
          <w:rFonts w:ascii="Arial" w:eastAsiaTheme="minorHAnsi" w:hAnsi="Arial" w:cs="Arial"/>
          <w:szCs w:val="22"/>
        </w:rPr>
        <w:t>(ζ) την παροχή μέτρων μείωση της βλάβης για μείωση της μετάδοσης λοιμώξεων και των θανάτων που οφείλονται στη χρήση παράνομων ουσιών,</w:t>
      </w:r>
    </w:p>
    <w:p w14:paraId="69286A5F" w14:textId="1B770494" w:rsidR="0064528D" w:rsidRPr="00D173F9" w:rsidRDefault="0064528D" w:rsidP="00C4673E">
      <w:pPr>
        <w:spacing w:line="360" w:lineRule="auto"/>
        <w:jc w:val="both"/>
        <w:rPr>
          <w:rFonts w:ascii="Arial" w:eastAsiaTheme="minorHAnsi" w:hAnsi="Arial" w:cs="Arial"/>
          <w:szCs w:val="22"/>
        </w:rPr>
      </w:pPr>
      <w:r>
        <w:rPr>
          <w:rFonts w:ascii="Arial" w:eastAsiaTheme="minorHAnsi" w:hAnsi="Arial" w:cs="Arial"/>
          <w:szCs w:val="22"/>
        </w:rPr>
        <w:t>(η)  τη μ</w:t>
      </w:r>
      <w:r w:rsidRPr="0064528D">
        <w:rPr>
          <w:rFonts w:ascii="Arial" w:eastAsiaTheme="minorHAnsi" w:hAnsi="Arial" w:cs="Arial"/>
          <w:szCs w:val="22"/>
        </w:rPr>
        <w:t xml:space="preserve">είωση της εγκληματικότητας </w:t>
      </w:r>
      <w:r w:rsidR="00B90505">
        <w:rPr>
          <w:rFonts w:ascii="Arial" w:eastAsiaTheme="minorHAnsi" w:hAnsi="Arial" w:cs="Arial"/>
          <w:szCs w:val="22"/>
        </w:rPr>
        <w:t xml:space="preserve">που σχετίζεται με τη </w:t>
      </w:r>
      <w:r w:rsidRPr="0064528D">
        <w:rPr>
          <w:rFonts w:ascii="Arial" w:eastAsiaTheme="minorHAnsi" w:hAnsi="Arial" w:cs="Arial"/>
          <w:szCs w:val="22"/>
        </w:rPr>
        <w:t xml:space="preserve">διακίνηση </w:t>
      </w:r>
      <w:r w:rsidR="00B90505">
        <w:rPr>
          <w:rFonts w:ascii="Arial" w:eastAsiaTheme="minorHAnsi" w:hAnsi="Arial" w:cs="Arial"/>
          <w:szCs w:val="22"/>
        </w:rPr>
        <w:t xml:space="preserve">παράνομων </w:t>
      </w:r>
      <w:r w:rsidRPr="0064528D">
        <w:rPr>
          <w:rFonts w:ascii="Arial" w:eastAsiaTheme="minorHAnsi" w:hAnsi="Arial" w:cs="Arial"/>
          <w:szCs w:val="22"/>
        </w:rPr>
        <w:t>ουσιών εξάρτησης</w:t>
      </w:r>
      <w:r w:rsidR="00B90505">
        <w:rPr>
          <w:rFonts w:ascii="Arial" w:eastAsiaTheme="minorHAnsi" w:hAnsi="Arial" w:cs="Arial"/>
          <w:szCs w:val="22"/>
        </w:rPr>
        <w:t>.</w:t>
      </w:r>
    </w:p>
    <w:p w14:paraId="3F3E6894" w14:textId="7FBEFC6F" w:rsidR="00B6008E" w:rsidRPr="00301059" w:rsidRDefault="00B6008E" w:rsidP="003A4507">
      <w:pPr>
        <w:spacing w:line="360" w:lineRule="auto"/>
        <w:jc w:val="both"/>
        <w:rPr>
          <w:rFonts w:ascii="Arial" w:hAnsi="Arial" w:cs="Arial"/>
        </w:rPr>
      </w:pPr>
      <w:r w:rsidRPr="003A4507">
        <w:rPr>
          <w:rFonts w:ascii="Arial" w:hAnsi="Arial" w:cs="Arial"/>
        </w:rPr>
        <w:br w:type="page"/>
      </w:r>
    </w:p>
    <w:p w14:paraId="583EB90D" w14:textId="04AE3437" w:rsidR="00B6008E" w:rsidRDefault="00687893" w:rsidP="00C4673E">
      <w:pPr>
        <w:pStyle w:val="Heading1"/>
        <w:spacing w:line="276" w:lineRule="auto"/>
        <w:ind w:left="360"/>
      </w:pPr>
      <w:bookmarkStart w:id="35" w:name="_Toc51055137"/>
      <w:r>
        <w:lastRenderedPageBreak/>
        <w:t xml:space="preserve">9.1. </w:t>
      </w:r>
      <w:r w:rsidR="00B6008E">
        <w:t>Πρόληψη</w:t>
      </w:r>
      <w:bookmarkEnd w:id="35"/>
    </w:p>
    <w:p w14:paraId="794E05E8" w14:textId="77777777" w:rsidR="00B6008E" w:rsidRDefault="00B6008E" w:rsidP="0052327B">
      <w:pPr>
        <w:spacing w:line="276" w:lineRule="auto"/>
      </w:pPr>
    </w:p>
    <w:p w14:paraId="783C342B" w14:textId="7DE1C255" w:rsidR="00687893" w:rsidRDefault="00687893" w:rsidP="00B6455A">
      <w:pPr>
        <w:spacing w:line="276" w:lineRule="auto"/>
        <w:jc w:val="both"/>
        <w:rPr>
          <w:rFonts w:ascii="Arial" w:hAnsi="Arial" w:cs="Arial"/>
        </w:rPr>
      </w:pPr>
      <w:r>
        <w:rPr>
          <w:rFonts w:ascii="Arial" w:hAnsi="Arial" w:cs="Arial"/>
        </w:rPr>
        <w:t>Μ</w:t>
      </w:r>
      <w:r w:rsidRPr="00687893">
        <w:rPr>
          <w:rFonts w:ascii="Arial" w:hAnsi="Arial" w:cs="Arial"/>
        </w:rPr>
        <w:t>ία αποτελεσματική Στρατηγική Πρόληψης,  οφείλει να στρέψει το βλέμμα τόσο στο άτομο (</w:t>
      </w:r>
      <w:proofErr w:type="spellStart"/>
      <w:r w:rsidRPr="00687893">
        <w:rPr>
          <w:rFonts w:ascii="Arial" w:hAnsi="Arial" w:cs="Arial"/>
        </w:rPr>
        <w:t>βιοψυχοκοινωνική</w:t>
      </w:r>
      <w:proofErr w:type="spellEnd"/>
      <w:r w:rsidRPr="00687893">
        <w:rPr>
          <w:rFonts w:ascii="Arial" w:hAnsi="Arial" w:cs="Arial"/>
        </w:rPr>
        <w:t xml:space="preserve"> προσέγγιση), όσο και στην κοινωνική διάσταση της χρήσης και των </w:t>
      </w:r>
      <w:proofErr w:type="spellStart"/>
      <w:r w:rsidRPr="00687893">
        <w:rPr>
          <w:rFonts w:ascii="Arial" w:hAnsi="Arial" w:cs="Arial"/>
        </w:rPr>
        <w:t>εξαρτητικών</w:t>
      </w:r>
      <w:proofErr w:type="spellEnd"/>
      <w:r w:rsidRPr="00687893">
        <w:rPr>
          <w:rFonts w:ascii="Arial" w:hAnsi="Arial" w:cs="Arial"/>
        </w:rPr>
        <w:t xml:space="preserve"> συμπεριφορών, για να κατανοήσει κάτω υπό ποιες συνθήκες άτομα κάθε ηλικίας κάνουν χρήση ουσιών, νόμιμων ή παράνομων</w:t>
      </w:r>
      <w:r>
        <w:rPr>
          <w:rFonts w:ascii="Arial" w:hAnsi="Arial" w:cs="Arial"/>
        </w:rPr>
        <w:t>.</w:t>
      </w:r>
    </w:p>
    <w:p w14:paraId="78DC5AB5" w14:textId="77777777" w:rsidR="00687893" w:rsidRDefault="00687893" w:rsidP="00B6455A">
      <w:pPr>
        <w:spacing w:line="276" w:lineRule="auto"/>
        <w:jc w:val="both"/>
        <w:rPr>
          <w:rFonts w:ascii="Arial" w:hAnsi="Arial" w:cs="Arial"/>
        </w:rPr>
      </w:pPr>
    </w:p>
    <w:p w14:paraId="0949A0FA" w14:textId="46CE86A7" w:rsidR="00687893" w:rsidRPr="00687893" w:rsidRDefault="00687893" w:rsidP="00687893">
      <w:pPr>
        <w:spacing w:line="276" w:lineRule="auto"/>
        <w:jc w:val="both"/>
        <w:rPr>
          <w:rFonts w:ascii="Arial" w:hAnsi="Arial" w:cs="Arial"/>
        </w:rPr>
      </w:pPr>
      <w:r>
        <w:rPr>
          <w:rFonts w:ascii="Arial" w:hAnsi="Arial" w:cs="Arial"/>
        </w:rPr>
        <w:t>Ο</w:t>
      </w:r>
      <w:r w:rsidRPr="00687893">
        <w:rPr>
          <w:rFonts w:ascii="Arial" w:hAnsi="Arial" w:cs="Arial"/>
        </w:rPr>
        <w:t xml:space="preserve">ι στόχοι μιας Στρατηγικής Πρόληψης που βασίζεται στην ολιστική προσέγγιση που προτείνει το μοντέλο της Δημόσιας Υγείας, πρέπει να είναι μετρήσιμοι και αποτελεσματικοί και να μειώνουν τις επιπτώσεις των </w:t>
      </w:r>
      <w:proofErr w:type="spellStart"/>
      <w:r w:rsidRPr="00687893">
        <w:rPr>
          <w:rFonts w:ascii="Arial" w:hAnsi="Arial" w:cs="Arial"/>
        </w:rPr>
        <w:t>εξαρτησιογόνων</w:t>
      </w:r>
      <w:proofErr w:type="spellEnd"/>
      <w:r w:rsidRPr="00687893">
        <w:rPr>
          <w:rFonts w:ascii="Arial" w:hAnsi="Arial" w:cs="Arial"/>
        </w:rPr>
        <w:t xml:space="preserve"> ουσιών, αλλά και τις πιθανότητες ένα άτομο να οδηγηθεί εξαρχής στη χρήση τέτοιων ουσιών και στην εξάρτηση. Κύριος στρατηγικός στόχος είναι η ενδυνάμωση εκείνων των δεξιοτήτων και επιλογών που ενισχύουν την υγεία και την ευημερία του ατόμου και της κοινωνίας ευρύτερα. Σε αυτό το πλαίσιο, η Στρατηγική Πρόληψης εστιάζει σε τέσσερα επίπεδα:</w:t>
      </w:r>
    </w:p>
    <w:p w14:paraId="68B1408E" w14:textId="77777777" w:rsidR="00687893" w:rsidRPr="00687893" w:rsidRDefault="00687893" w:rsidP="00687893">
      <w:pPr>
        <w:spacing w:line="276" w:lineRule="auto"/>
        <w:jc w:val="both"/>
        <w:rPr>
          <w:rFonts w:ascii="Arial" w:hAnsi="Arial" w:cs="Arial"/>
        </w:rPr>
      </w:pPr>
    </w:p>
    <w:p w14:paraId="73066817" w14:textId="44DD4C3C" w:rsidR="00687893" w:rsidRPr="00E62262" w:rsidRDefault="00687893" w:rsidP="00C4673E">
      <w:pPr>
        <w:pStyle w:val="ListParagraph"/>
        <w:numPr>
          <w:ilvl w:val="0"/>
          <w:numId w:val="55"/>
        </w:numPr>
        <w:spacing w:line="276" w:lineRule="auto"/>
        <w:jc w:val="both"/>
        <w:rPr>
          <w:rFonts w:ascii="Arial" w:hAnsi="Arial" w:cs="Arial"/>
          <w:sz w:val="24"/>
          <w:szCs w:val="24"/>
        </w:rPr>
      </w:pPr>
      <w:r w:rsidRPr="00E62262">
        <w:rPr>
          <w:rFonts w:ascii="Arial" w:hAnsi="Arial" w:cs="Arial"/>
          <w:sz w:val="24"/>
          <w:szCs w:val="24"/>
        </w:rPr>
        <w:t>Καθολική Πρόληψη</w:t>
      </w:r>
    </w:p>
    <w:p w14:paraId="57D438C2" w14:textId="77777777" w:rsidR="00687893" w:rsidRPr="00687893" w:rsidRDefault="00687893" w:rsidP="00687893">
      <w:pPr>
        <w:spacing w:line="276" w:lineRule="auto"/>
        <w:jc w:val="both"/>
        <w:rPr>
          <w:rFonts w:ascii="Arial" w:hAnsi="Arial" w:cs="Arial"/>
        </w:rPr>
      </w:pPr>
      <w:r w:rsidRPr="00687893">
        <w:rPr>
          <w:rFonts w:ascii="Arial" w:hAnsi="Arial" w:cs="Arial"/>
        </w:rPr>
        <w:t xml:space="preserve">Η πρόληψη, όπως και στις περισσότερες ασθένειες με παθολογικά αίτια, παραμένει η καλύτερη θεραπεία. Γι’ αυτό η γνώση και η σωστή πληροφόρηση είναι μέγιστης σημασίας. Μέσω αυτού του επιπέδου δράσης, αναπτύσσονται πρακτικές και προγράμματα που στοχεύουν στην κοινοτική ανάπτυξη και στη συστηματική εκπαίδευση των πολιτών γύρω από την κατάχρηση ουσιών, αξιοποιώντας την επιρροή των Μέσων Μαζικής Επικοινωνίας. Παράλληλα, ασκείται πίεση για τη διαμόρφωση θεσμικών ρυθμίσεων και μέτρων που συνδέονται άμεσα με την κατανάλωση ουσιών και τις </w:t>
      </w:r>
      <w:proofErr w:type="spellStart"/>
      <w:r w:rsidRPr="00687893">
        <w:rPr>
          <w:rFonts w:ascii="Arial" w:hAnsi="Arial" w:cs="Arial"/>
        </w:rPr>
        <w:t>εξαρτητικές</w:t>
      </w:r>
      <w:proofErr w:type="spellEnd"/>
      <w:r w:rsidRPr="00687893">
        <w:rPr>
          <w:rFonts w:ascii="Arial" w:hAnsi="Arial" w:cs="Arial"/>
        </w:rPr>
        <w:t xml:space="preserve"> συμπεριφορές. </w:t>
      </w:r>
    </w:p>
    <w:p w14:paraId="039254CE" w14:textId="77777777" w:rsidR="00687893" w:rsidRPr="00687893" w:rsidRDefault="00687893" w:rsidP="00687893">
      <w:pPr>
        <w:spacing w:line="276" w:lineRule="auto"/>
        <w:jc w:val="both"/>
        <w:rPr>
          <w:rFonts w:ascii="Arial" w:hAnsi="Arial" w:cs="Arial"/>
        </w:rPr>
      </w:pPr>
    </w:p>
    <w:p w14:paraId="1FCC0CA6" w14:textId="50998512" w:rsidR="00687893" w:rsidRPr="00E62262" w:rsidRDefault="00687893" w:rsidP="00C4673E">
      <w:pPr>
        <w:pStyle w:val="ListParagraph"/>
        <w:numPr>
          <w:ilvl w:val="0"/>
          <w:numId w:val="55"/>
        </w:numPr>
        <w:spacing w:line="276" w:lineRule="auto"/>
        <w:jc w:val="both"/>
        <w:rPr>
          <w:rFonts w:ascii="Arial" w:hAnsi="Arial" w:cs="Arial"/>
          <w:sz w:val="24"/>
          <w:szCs w:val="24"/>
        </w:rPr>
      </w:pPr>
      <w:r w:rsidRPr="00E62262">
        <w:rPr>
          <w:rFonts w:ascii="Arial" w:hAnsi="Arial" w:cs="Arial"/>
          <w:sz w:val="24"/>
          <w:szCs w:val="24"/>
        </w:rPr>
        <w:t>Επικεντρωμένη πρόληψη</w:t>
      </w:r>
    </w:p>
    <w:p w14:paraId="720DFD6A" w14:textId="77777777" w:rsidR="00687893" w:rsidRPr="00687893" w:rsidRDefault="00687893" w:rsidP="00687893">
      <w:pPr>
        <w:spacing w:line="276" w:lineRule="auto"/>
        <w:jc w:val="both"/>
        <w:rPr>
          <w:rFonts w:ascii="Arial" w:hAnsi="Arial" w:cs="Arial"/>
        </w:rPr>
      </w:pPr>
      <w:r w:rsidRPr="00687893">
        <w:rPr>
          <w:rFonts w:ascii="Arial" w:hAnsi="Arial" w:cs="Arial"/>
        </w:rPr>
        <w:t xml:space="preserve">Η εξάρτηση δεν είναι μια απόλυτη κατάσταση, αντιθέτως, είναι μια σταδιακή εξέλιξη που διαφέρει από άτομο σε άτομο. Μέσα από ένα συνδυασμό συνεργειών και παρεμβάσεων, αυτό το επίπεδο δράσης στοχεύει στον έγκαιρο εντοπισμό προβληματικών καταστάσεων, μέσα από ενέργειες που έχουν τη δυνατότητα να σταματήσουν την πορεία προς την εξάρτηση. Εδώ, απαιτείται μια </w:t>
      </w:r>
      <w:proofErr w:type="spellStart"/>
      <w:r w:rsidRPr="00687893">
        <w:rPr>
          <w:rFonts w:ascii="Arial" w:hAnsi="Arial" w:cs="Arial"/>
        </w:rPr>
        <w:t>πολυεπίπεδη</w:t>
      </w:r>
      <w:proofErr w:type="spellEnd"/>
      <w:r w:rsidRPr="00687893">
        <w:rPr>
          <w:rFonts w:ascii="Arial" w:hAnsi="Arial" w:cs="Arial"/>
        </w:rPr>
        <w:t>, έγκαιρη και συστηματικά συνδυασμένη δράση.</w:t>
      </w:r>
    </w:p>
    <w:p w14:paraId="1DBFC5CB" w14:textId="77777777" w:rsidR="00687893" w:rsidRPr="00687893" w:rsidRDefault="00687893" w:rsidP="00687893">
      <w:pPr>
        <w:spacing w:line="276" w:lineRule="auto"/>
        <w:jc w:val="both"/>
        <w:rPr>
          <w:rFonts w:ascii="Arial" w:hAnsi="Arial" w:cs="Arial"/>
        </w:rPr>
      </w:pPr>
    </w:p>
    <w:p w14:paraId="6113C101" w14:textId="2E51FF3B" w:rsidR="00687893" w:rsidRPr="00E62262" w:rsidRDefault="00687893" w:rsidP="00C4673E">
      <w:pPr>
        <w:pStyle w:val="ListParagraph"/>
        <w:numPr>
          <w:ilvl w:val="0"/>
          <w:numId w:val="55"/>
        </w:numPr>
        <w:spacing w:line="276" w:lineRule="auto"/>
        <w:jc w:val="both"/>
        <w:rPr>
          <w:rFonts w:ascii="Arial" w:hAnsi="Arial" w:cs="Arial"/>
          <w:sz w:val="24"/>
          <w:szCs w:val="24"/>
        </w:rPr>
      </w:pPr>
      <w:r w:rsidRPr="00E62262">
        <w:rPr>
          <w:rFonts w:ascii="Arial" w:hAnsi="Arial" w:cs="Arial"/>
          <w:sz w:val="24"/>
          <w:szCs w:val="24"/>
        </w:rPr>
        <w:t xml:space="preserve">Ενδεδειγμένη πρόληψη </w:t>
      </w:r>
    </w:p>
    <w:p w14:paraId="4DE02F69" w14:textId="61BACC40" w:rsidR="00687893" w:rsidRPr="00687893" w:rsidRDefault="00687893" w:rsidP="00687893">
      <w:pPr>
        <w:spacing w:line="276" w:lineRule="auto"/>
        <w:jc w:val="both"/>
        <w:rPr>
          <w:rFonts w:ascii="Arial" w:hAnsi="Arial" w:cs="Arial"/>
        </w:rPr>
      </w:pPr>
      <w:r w:rsidRPr="00687893">
        <w:rPr>
          <w:rFonts w:ascii="Arial" w:hAnsi="Arial" w:cs="Arial"/>
        </w:rPr>
        <w:t xml:space="preserve">Αυτό το επίπεδο εστιάζει στα προβλήματα που έχουν ήδη εκδηλωθεί.  Εντοπίζεται τι θεωρείται σημαντικό για την ομάδα που έχει επηρεαστεί και καλλιεργούνται οι κατάλληλες συνθήκες για την αντιμετώπιση του στιγματισμού και του κοινωνικού αποκλεισμού. Δημιουργούνται επιλογές λύσεων, διευκολύνεται η πρόσβαση σε υπηρεσίες, και στηρίζονται έμπρακτα όλες οι ομάδες που επηρεάζονται άμεσα από τις συνέπειες της κατάχρησης: το ίδιο το άτομο -σε όποιο στάδιο εξάρτησης κι αν βρίσκεται, οι οικείοι του, και το κοινωνικό του περιβάλλον. </w:t>
      </w:r>
    </w:p>
    <w:p w14:paraId="2C87A623" w14:textId="77777777" w:rsidR="00687893" w:rsidRPr="00687893" w:rsidRDefault="00687893" w:rsidP="00687893">
      <w:pPr>
        <w:spacing w:line="276" w:lineRule="auto"/>
        <w:jc w:val="both"/>
        <w:rPr>
          <w:rFonts w:ascii="Arial" w:hAnsi="Arial" w:cs="Arial"/>
        </w:rPr>
      </w:pPr>
    </w:p>
    <w:p w14:paraId="6AFD6221" w14:textId="563AAD62" w:rsidR="00687893" w:rsidRPr="00E62262" w:rsidRDefault="00687893" w:rsidP="00C4673E">
      <w:pPr>
        <w:pStyle w:val="ListParagraph"/>
        <w:numPr>
          <w:ilvl w:val="0"/>
          <w:numId w:val="55"/>
        </w:numPr>
        <w:spacing w:line="276" w:lineRule="auto"/>
        <w:jc w:val="both"/>
        <w:rPr>
          <w:rFonts w:ascii="Arial" w:hAnsi="Arial" w:cs="Arial"/>
          <w:sz w:val="24"/>
          <w:szCs w:val="24"/>
        </w:rPr>
      </w:pPr>
      <w:r w:rsidRPr="00E62262">
        <w:rPr>
          <w:rFonts w:ascii="Arial" w:hAnsi="Arial" w:cs="Arial"/>
          <w:sz w:val="24"/>
          <w:szCs w:val="24"/>
        </w:rPr>
        <w:t xml:space="preserve">Περιβαλλοντική πρόληψη </w:t>
      </w:r>
    </w:p>
    <w:p w14:paraId="26469C2A" w14:textId="7D761307" w:rsidR="00687893" w:rsidRDefault="00687893" w:rsidP="00687893">
      <w:pPr>
        <w:spacing w:line="276" w:lineRule="auto"/>
        <w:jc w:val="both"/>
        <w:rPr>
          <w:rFonts w:ascii="Arial" w:hAnsi="Arial" w:cs="Arial"/>
        </w:rPr>
      </w:pPr>
      <w:r w:rsidRPr="00687893">
        <w:rPr>
          <w:rFonts w:ascii="Arial" w:hAnsi="Arial" w:cs="Arial"/>
        </w:rPr>
        <w:t xml:space="preserve">Τα πιο πάνω τρία επίπεδα πρόληψης έρχεται να συμπληρώσει η λεγόμενη περιβαλλοντική πρόληψη, η οποία στοχεύει να περιορίσει τις πιθανότητες εξέλιξης επικίνδυνων συμπεριφορών και να προωθήσει πιο υγιείς επιλογές, αποσκοπώντας στην πρόληψη των προβλημάτων που συνδέονται με τη χρήση </w:t>
      </w:r>
      <w:proofErr w:type="spellStart"/>
      <w:r w:rsidRPr="00687893">
        <w:rPr>
          <w:rFonts w:ascii="Arial" w:hAnsi="Arial" w:cs="Arial"/>
        </w:rPr>
        <w:t>εξαρτησιογόνων</w:t>
      </w:r>
      <w:proofErr w:type="spellEnd"/>
      <w:r w:rsidRPr="00687893">
        <w:rPr>
          <w:rFonts w:ascii="Arial" w:hAnsi="Arial" w:cs="Arial"/>
        </w:rPr>
        <w:t xml:space="preserve"> ουσιών. Αυτό επιτυγχάνεται μέσω μεταβολής του περιβάλλοντος του ατόμου, με τρόπο που μπορεί ασυνείδητα να επηρεάσει τη συμπεριφορά του. Περιλαμβάνει συνήθως μέτρα όπως η απαγόρευση του καπνίσματος, πολιτικές τιμολόγησης των οινοπνευματωδών ποτών, η προαγωγή της υγείας στο σχολείο και άλλα.</w:t>
      </w:r>
    </w:p>
    <w:p w14:paraId="35C4E8E2" w14:textId="77777777" w:rsidR="00687893" w:rsidRDefault="00687893" w:rsidP="00687893">
      <w:pPr>
        <w:spacing w:line="276" w:lineRule="auto"/>
        <w:jc w:val="both"/>
        <w:rPr>
          <w:rFonts w:ascii="Arial" w:hAnsi="Arial" w:cs="Arial"/>
        </w:rPr>
      </w:pPr>
    </w:p>
    <w:p w14:paraId="583C9823" w14:textId="77777777" w:rsidR="001E6C70" w:rsidRPr="001E6C70" w:rsidRDefault="001E6C70" w:rsidP="005202D1">
      <w:pPr>
        <w:spacing w:line="276" w:lineRule="auto"/>
        <w:jc w:val="both"/>
        <w:rPr>
          <w:rFonts w:ascii="Arial" w:hAnsi="Arial" w:cs="Arial"/>
        </w:rPr>
      </w:pPr>
      <w:r w:rsidRPr="001E6C70">
        <w:rPr>
          <w:rFonts w:ascii="Arial" w:hAnsi="Arial" w:cs="Arial"/>
        </w:rPr>
        <w:t xml:space="preserve">Οι </w:t>
      </w:r>
      <w:r w:rsidR="003B31C4">
        <w:rPr>
          <w:rFonts w:ascii="Arial" w:hAnsi="Arial" w:cs="Arial"/>
        </w:rPr>
        <w:t>γενικοί σκοποί</w:t>
      </w:r>
      <w:r>
        <w:rPr>
          <w:rFonts w:ascii="Arial" w:hAnsi="Arial" w:cs="Arial"/>
        </w:rPr>
        <w:t xml:space="preserve"> στον Πυλώνα της Πρόληψης</w:t>
      </w:r>
      <w:r w:rsidR="003B31C4">
        <w:rPr>
          <w:rFonts w:ascii="Arial" w:hAnsi="Arial" w:cs="Arial"/>
        </w:rPr>
        <w:t xml:space="preserve"> </w:t>
      </w:r>
      <w:r>
        <w:rPr>
          <w:rFonts w:ascii="Arial" w:hAnsi="Arial" w:cs="Arial"/>
        </w:rPr>
        <w:t xml:space="preserve">είναι οι εξής: </w:t>
      </w:r>
    </w:p>
    <w:p w14:paraId="0CD3A078" w14:textId="37539B9E" w:rsidR="00C10FF9" w:rsidRDefault="001E6C70" w:rsidP="00C4673E">
      <w:pPr>
        <w:pStyle w:val="Heading2"/>
        <w:numPr>
          <w:ilvl w:val="0"/>
          <w:numId w:val="13"/>
        </w:numPr>
        <w:spacing w:line="276" w:lineRule="auto"/>
        <w:jc w:val="both"/>
        <w:rPr>
          <w:rFonts w:ascii="Arial" w:hAnsi="Arial" w:cs="Arial"/>
          <w:color w:val="auto"/>
          <w:sz w:val="24"/>
          <w:szCs w:val="24"/>
        </w:rPr>
      </w:pPr>
      <w:bookmarkStart w:id="36" w:name="_Toc37971966"/>
      <w:bookmarkStart w:id="37" w:name="_Toc51055138"/>
      <w:r w:rsidRPr="00E62262">
        <w:rPr>
          <w:rFonts w:ascii="Arial" w:hAnsi="Arial" w:cs="Arial"/>
          <w:color w:val="auto"/>
          <w:sz w:val="24"/>
          <w:szCs w:val="24"/>
        </w:rPr>
        <w:t xml:space="preserve">Έγκυρη και έγκαιρη ενημέρωση της κοινωνίας </w:t>
      </w:r>
      <w:r w:rsidR="008D6206" w:rsidRPr="00E62262">
        <w:rPr>
          <w:rFonts w:ascii="Arial" w:hAnsi="Arial" w:cs="Arial"/>
          <w:color w:val="auto"/>
          <w:sz w:val="24"/>
          <w:szCs w:val="24"/>
        </w:rPr>
        <w:t xml:space="preserve">και διαμόρφωση κουλτούρας </w:t>
      </w:r>
      <w:r w:rsidRPr="00E62262">
        <w:rPr>
          <w:rFonts w:ascii="Arial" w:hAnsi="Arial" w:cs="Arial"/>
          <w:color w:val="auto"/>
          <w:sz w:val="24"/>
          <w:szCs w:val="24"/>
        </w:rPr>
        <w:t>για θέματα που αφορούν στις εξαρτήσεις και άλλες δράσεις καθολικής πρόληψης</w:t>
      </w:r>
      <w:bookmarkEnd w:id="36"/>
      <w:bookmarkEnd w:id="37"/>
    </w:p>
    <w:p w14:paraId="1D85E035" w14:textId="77777777" w:rsidR="00E62262" w:rsidRPr="00E62262" w:rsidRDefault="00E62262" w:rsidP="00E62262"/>
    <w:p w14:paraId="2DBFC2EF" w14:textId="7892F0CD" w:rsidR="0094665D" w:rsidRDefault="003B31C4" w:rsidP="0052327B">
      <w:pPr>
        <w:spacing w:line="276" w:lineRule="auto"/>
        <w:jc w:val="both"/>
        <w:rPr>
          <w:rFonts w:ascii="Arial" w:hAnsi="Arial" w:cs="Arial"/>
        </w:rPr>
      </w:pPr>
      <w:r>
        <w:rPr>
          <w:rFonts w:ascii="Arial" w:hAnsi="Arial" w:cs="Arial"/>
        </w:rPr>
        <w:t>Π</w:t>
      </w:r>
      <w:r w:rsidR="0094665D">
        <w:rPr>
          <w:rFonts w:ascii="Arial" w:hAnsi="Arial" w:cs="Arial"/>
        </w:rPr>
        <w:t>εριλαμβάνονται όλες οι κ</w:t>
      </w:r>
      <w:r w:rsidR="0094665D" w:rsidRPr="0094665D">
        <w:rPr>
          <w:rFonts w:ascii="Arial" w:hAnsi="Arial" w:cs="Arial"/>
        </w:rPr>
        <w:t>αθολικές παρεμβάσεις και πολιτικές οι οποίες απευθύνονται σε όλα τα μέλη μιας ομάδας στόχου, ανεξάρτητα από τον υποκείμενο κίνδυνο χρήσης ή ιστορικού χρήσης ουσιών</w:t>
      </w:r>
      <w:r w:rsidR="0094665D">
        <w:rPr>
          <w:rFonts w:ascii="Arial" w:hAnsi="Arial" w:cs="Arial"/>
        </w:rPr>
        <w:t xml:space="preserve">/ </w:t>
      </w:r>
      <w:proofErr w:type="spellStart"/>
      <w:r w:rsidR="0094665D">
        <w:rPr>
          <w:rFonts w:ascii="Arial" w:hAnsi="Arial" w:cs="Arial"/>
        </w:rPr>
        <w:t>εξαρτητικών</w:t>
      </w:r>
      <w:proofErr w:type="spellEnd"/>
      <w:r w:rsidR="0094665D">
        <w:rPr>
          <w:rFonts w:ascii="Arial" w:hAnsi="Arial" w:cs="Arial"/>
        </w:rPr>
        <w:t xml:space="preserve"> συμπεριφορών</w:t>
      </w:r>
      <w:r w:rsidR="0094665D" w:rsidRPr="0094665D">
        <w:rPr>
          <w:rFonts w:ascii="Arial" w:hAnsi="Arial" w:cs="Arial"/>
        </w:rPr>
        <w:t xml:space="preserve">. </w:t>
      </w:r>
    </w:p>
    <w:p w14:paraId="46865C2D" w14:textId="77777777" w:rsidR="008D6206" w:rsidRDefault="008D6206" w:rsidP="0052327B">
      <w:pPr>
        <w:spacing w:line="276" w:lineRule="auto"/>
        <w:jc w:val="both"/>
        <w:rPr>
          <w:rFonts w:ascii="Arial" w:hAnsi="Arial" w:cs="Arial"/>
        </w:rPr>
      </w:pPr>
    </w:p>
    <w:p w14:paraId="1AE1683F" w14:textId="77777777" w:rsidR="00E62262" w:rsidRDefault="008D6206" w:rsidP="00C4673E">
      <w:pPr>
        <w:pStyle w:val="Heading2"/>
        <w:numPr>
          <w:ilvl w:val="0"/>
          <w:numId w:val="52"/>
        </w:numPr>
        <w:jc w:val="both"/>
        <w:rPr>
          <w:rFonts w:ascii="Arial" w:hAnsi="Arial" w:cs="Arial"/>
          <w:color w:val="auto"/>
          <w:sz w:val="24"/>
          <w:szCs w:val="24"/>
        </w:rPr>
      </w:pPr>
      <w:bookmarkStart w:id="38" w:name="_Toc51055139"/>
      <w:r w:rsidRPr="00E62262">
        <w:rPr>
          <w:rFonts w:ascii="Arial" w:hAnsi="Arial" w:cs="Arial"/>
          <w:color w:val="auto"/>
          <w:sz w:val="24"/>
          <w:szCs w:val="24"/>
        </w:rPr>
        <w:t>Δημιουργία αποτρεπτικού περιβάλλοντος ως προς τη χρήση/ εξάρτηση</w:t>
      </w:r>
      <w:bookmarkEnd w:id="38"/>
    </w:p>
    <w:p w14:paraId="7EF3FC77" w14:textId="12519374" w:rsidR="008D6206" w:rsidRPr="00E62262" w:rsidRDefault="008D6206" w:rsidP="00E62262">
      <w:pPr>
        <w:pStyle w:val="Heading2"/>
        <w:ind w:left="720"/>
        <w:jc w:val="both"/>
        <w:rPr>
          <w:rFonts w:ascii="Arial" w:hAnsi="Arial" w:cs="Arial"/>
          <w:color w:val="auto"/>
          <w:sz w:val="24"/>
          <w:szCs w:val="24"/>
        </w:rPr>
      </w:pPr>
    </w:p>
    <w:p w14:paraId="28A1F5E7" w14:textId="1B332163" w:rsidR="008D6206" w:rsidRPr="008D6206" w:rsidRDefault="008D6206" w:rsidP="00B72064">
      <w:pPr>
        <w:spacing w:line="276" w:lineRule="auto"/>
        <w:jc w:val="both"/>
        <w:rPr>
          <w:rFonts w:ascii="Arial" w:hAnsi="Arial" w:cs="Arial"/>
        </w:rPr>
      </w:pPr>
      <w:r w:rsidRPr="008D6206">
        <w:rPr>
          <w:rFonts w:ascii="Arial" w:hAnsi="Arial" w:cs="Arial"/>
        </w:rPr>
        <w:t xml:space="preserve">Περιλαμβάνει όλες τις νομοθετικές ρυθμίσεις και περιβαλλοντικές δράσεις  (περιβαλλοντική πρόληψη) που πρέπει να προωθηθούν με στόχο τη δημιουργία αποτρεπτικού περιβάλλοντος ως προς τη χρήση και άλλες </w:t>
      </w:r>
      <w:proofErr w:type="spellStart"/>
      <w:r w:rsidRPr="008D6206">
        <w:rPr>
          <w:rFonts w:ascii="Arial" w:hAnsi="Arial" w:cs="Arial"/>
        </w:rPr>
        <w:t>εξαρτητικές</w:t>
      </w:r>
      <w:proofErr w:type="spellEnd"/>
      <w:r w:rsidRPr="008D6206">
        <w:rPr>
          <w:rFonts w:ascii="Arial" w:hAnsi="Arial" w:cs="Arial"/>
        </w:rPr>
        <w:t xml:space="preserve"> συμπεριφορές.</w:t>
      </w:r>
    </w:p>
    <w:p w14:paraId="0072988E" w14:textId="77777777" w:rsidR="008D6206" w:rsidRDefault="008D6206" w:rsidP="0052327B">
      <w:pPr>
        <w:spacing w:line="276" w:lineRule="auto"/>
        <w:jc w:val="both"/>
        <w:rPr>
          <w:rFonts w:ascii="Arial" w:hAnsi="Arial" w:cs="Arial"/>
        </w:rPr>
      </w:pPr>
    </w:p>
    <w:p w14:paraId="4D2B1D61" w14:textId="4FCE46F7" w:rsidR="008D6206" w:rsidRDefault="008D6206" w:rsidP="00C4673E">
      <w:pPr>
        <w:pStyle w:val="Heading2"/>
        <w:numPr>
          <w:ilvl w:val="0"/>
          <w:numId w:val="51"/>
        </w:numPr>
        <w:jc w:val="both"/>
        <w:rPr>
          <w:rFonts w:ascii="Arial" w:hAnsi="Arial" w:cs="Arial"/>
          <w:color w:val="auto"/>
          <w:sz w:val="24"/>
          <w:szCs w:val="24"/>
        </w:rPr>
      </w:pPr>
      <w:bookmarkStart w:id="39" w:name="_Toc51055140"/>
      <w:r w:rsidRPr="00E62262">
        <w:rPr>
          <w:rFonts w:ascii="Arial" w:hAnsi="Arial" w:cs="Arial"/>
          <w:color w:val="auto"/>
          <w:sz w:val="24"/>
          <w:szCs w:val="24"/>
        </w:rPr>
        <w:t xml:space="preserve">Πρόληψη ή/ και καθυστέρηση της έναρξης της χρήσης και των </w:t>
      </w:r>
      <w:proofErr w:type="spellStart"/>
      <w:r w:rsidRPr="00E62262">
        <w:rPr>
          <w:rFonts w:ascii="Arial" w:hAnsi="Arial" w:cs="Arial"/>
          <w:color w:val="auto"/>
          <w:sz w:val="24"/>
          <w:szCs w:val="24"/>
        </w:rPr>
        <w:t>εξαρτητικών</w:t>
      </w:r>
      <w:proofErr w:type="spellEnd"/>
      <w:r w:rsidRPr="00E62262">
        <w:rPr>
          <w:rFonts w:ascii="Arial" w:hAnsi="Arial" w:cs="Arial"/>
          <w:color w:val="auto"/>
          <w:sz w:val="24"/>
          <w:szCs w:val="24"/>
        </w:rPr>
        <w:t xml:space="preserve"> συμπεριφορών σε ειδικά περιβάλλοντα</w:t>
      </w:r>
      <w:bookmarkEnd w:id="39"/>
    </w:p>
    <w:p w14:paraId="37855D1B" w14:textId="77777777" w:rsidR="00E62262" w:rsidRPr="00E62262" w:rsidRDefault="00E62262" w:rsidP="00E62262"/>
    <w:p w14:paraId="316F59B5" w14:textId="426D3986" w:rsidR="008D6206" w:rsidRPr="008D6206" w:rsidRDefault="008D6206" w:rsidP="00C4673E">
      <w:pPr>
        <w:spacing w:line="276" w:lineRule="auto"/>
        <w:jc w:val="both"/>
        <w:rPr>
          <w:rFonts w:ascii="Arial" w:hAnsi="Arial" w:cs="Arial"/>
          <w:u w:val="single"/>
        </w:rPr>
      </w:pPr>
      <w:r w:rsidRPr="008D6206">
        <w:rPr>
          <w:rFonts w:ascii="Arial" w:hAnsi="Arial" w:cs="Arial"/>
        </w:rPr>
        <w:t xml:space="preserve">Περιλαμβάνει δράσεις για πρόληψη ή/ και καθυστέρηση της έναρξης της χρήσης και άλλων </w:t>
      </w:r>
      <w:proofErr w:type="spellStart"/>
      <w:r w:rsidRPr="008D6206">
        <w:rPr>
          <w:rFonts w:ascii="Arial" w:hAnsi="Arial" w:cs="Arial"/>
        </w:rPr>
        <w:t>εξαρτητικών</w:t>
      </w:r>
      <w:proofErr w:type="spellEnd"/>
      <w:r w:rsidRPr="008D6206">
        <w:rPr>
          <w:rFonts w:ascii="Arial" w:hAnsi="Arial" w:cs="Arial"/>
        </w:rPr>
        <w:t xml:space="preserve"> συμπεριφορών στα εξής, μεταξύ άλλων, σημαντικά περιβάλλοντα</w:t>
      </w:r>
      <w:r w:rsidR="00687893">
        <w:rPr>
          <w:rFonts w:ascii="Arial" w:hAnsi="Arial" w:cs="Arial"/>
        </w:rPr>
        <w:t xml:space="preserve">, όπως η </w:t>
      </w:r>
      <w:r w:rsidRPr="00C4673E">
        <w:rPr>
          <w:rFonts w:ascii="Arial" w:hAnsi="Arial" w:cs="Arial"/>
        </w:rPr>
        <w:t>Οικογένεια</w:t>
      </w:r>
      <w:r w:rsidR="00687893">
        <w:rPr>
          <w:rFonts w:ascii="Arial" w:hAnsi="Arial" w:cs="Arial"/>
        </w:rPr>
        <w:t>,</w:t>
      </w:r>
      <w:r w:rsidR="00687893" w:rsidRPr="00C4673E">
        <w:rPr>
          <w:rFonts w:ascii="Arial" w:hAnsi="Arial" w:cs="Arial"/>
          <w:u w:val="single"/>
        </w:rPr>
        <w:t xml:space="preserve"> το </w:t>
      </w:r>
      <w:r w:rsidRPr="00C4673E">
        <w:rPr>
          <w:rFonts w:ascii="Arial" w:hAnsi="Arial" w:cs="Arial"/>
          <w:u w:val="single"/>
        </w:rPr>
        <w:t>Εκπαιδευτικό Περιβάλλον</w:t>
      </w:r>
      <w:r w:rsidR="00687893">
        <w:rPr>
          <w:rFonts w:ascii="Arial" w:hAnsi="Arial" w:cs="Arial"/>
          <w:u w:val="single"/>
        </w:rPr>
        <w:t xml:space="preserve">, </w:t>
      </w:r>
      <w:r w:rsidR="00687893" w:rsidRPr="00C4673E">
        <w:rPr>
          <w:rFonts w:ascii="Arial" w:hAnsi="Arial" w:cs="Arial"/>
          <w:u w:val="single"/>
        </w:rPr>
        <w:t>(</w:t>
      </w:r>
      <w:r w:rsidRPr="00C4673E">
        <w:rPr>
          <w:rFonts w:ascii="Arial" w:hAnsi="Arial" w:cs="Arial"/>
          <w:u w:val="single"/>
        </w:rPr>
        <w:t>Σχολείο/ Πανεπιστήμια</w:t>
      </w:r>
      <w:r w:rsidR="00687893" w:rsidRPr="00C4673E">
        <w:rPr>
          <w:rFonts w:ascii="Arial" w:hAnsi="Arial" w:cs="Arial"/>
          <w:u w:val="single"/>
        </w:rPr>
        <w:t xml:space="preserve">), η </w:t>
      </w:r>
      <w:r w:rsidRPr="00C4673E">
        <w:rPr>
          <w:rFonts w:ascii="Arial" w:hAnsi="Arial" w:cs="Arial"/>
          <w:u w:val="single"/>
        </w:rPr>
        <w:t>Εθνική Φρουρά</w:t>
      </w:r>
      <w:r w:rsidR="00687893" w:rsidRPr="00C4673E">
        <w:rPr>
          <w:rFonts w:ascii="Arial" w:hAnsi="Arial" w:cs="Arial"/>
          <w:u w:val="single"/>
        </w:rPr>
        <w:t xml:space="preserve">, η </w:t>
      </w:r>
      <w:r w:rsidR="00B72064" w:rsidRPr="00C4673E">
        <w:rPr>
          <w:rFonts w:ascii="Arial" w:hAnsi="Arial" w:cs="Arial"/>
          <w:u w:val="single"/>
        </w:rPr>
        <w:t>Κ</w:t>
      </w:r>
      <w:r w:rsidRPr="00C4673E">
        <w:rPr>
          <w:rFonts w:ascii="Arial" w:hAnsi="Arial" w:cs="Arial"/>
          <w:u w:val="single"/>
        </w:rPr>
        <w:t>οιν</w:t>
      </w:r>
      <w:r w:rsidR="00B72064" w:rsidRPr="00C4673E">
        <w:rPr>
          <w:rFonts w:ascii="Arial" w:hAnsi="Arial" w:cs="Arial"/>
          <w:u w:val="single"/>
        </w:rPr>
        <w:t>ότητα</w:t>
      </w:r>
      <w:r w:rsidR="00687893" w:rsidRPr="00C4673E">
        <w:rPr>
          <w:rFonts w:ascii="Arial" w:hAnsi="Arial" w:cs="Arial"/>
          <w:u w:val="single"/>
        </w:rPr>
        <w:t xml:space="preserve"> και η </w:t>
      </w:r>
      <w:r w:rsidRPr="008D6206">
        <w:rPr>
          <w:rFonts w:ascii="Arial" w:hAnsi="Arial" w:cs="Arial"/>
          <w:u w:val="single"/>
        </w:rPr>
        <w:t>Εργασία</w:t>
      </w:r>
      <w:r w:rsidR="00687893">
        <w:rPr>
          <w:rFonts w:ascii="Arial" w:hAnsi="Arial" w:cs="Arial"/>
          <w:u w:val="single"/>
        </w:rPr>
        <w:t>.</w:t>
      </w:r>
      <w:r w:rsidRPr="008D6206">
        <w:rPr>
          <w:rFonts w:ascii="Arial" w:hAnsi="Arial" w:cs="Arial"/>
          <w:u w:val="single"/>
        </w:rPr>
        <w:t xml:space="preserve"> </w:t>
      </w:r>
    </w:p>
    <w:p w14:paraId="2A52FFC6" w14:textId="77777777" w:rsidR="008D6206" w:rsidRPr="00E62262" w:rsidRDefault="008D6206" w:rsidP="0052327B">
      <w:pPr>
        <w:spacing w:line="276" w:lineRule="auto"/>
        <w:jc w:val="both"/>
        <w:rPr>
          <w:rFonts w:ascii="Arial" w:hAnsi="Arial" w:cs="Arial"/>
        </w:rPr>
      </w:pPr>
    </w:p>
    <w:p w14:paraId="30A60C2A" w14:textId="29E5EE73" w:rsidR="0052327B" w:rsidRPr="00E62262" w:rsidRDefault="0052327B" w:rsidP="0052327B">
      <w:pPr>
        <w:pStyle w:val="ListParagraph"/>
        <w:numPr>
          <w:ilvl w:val="0"/>
          <w:numId w:val="13"/>
        </w:numPr>
        <w:spacing w:line="276" w:lineRule="auto"/>
        <w:rPr>
          <w:rFonts w:ascii="Arial" w:eastAsiaTheme="majorEastAsia" w:hAnsi="Arial" w:cs="Arial"/>
          <w:b/>
          <w:sz w:val="24"/>
          <w:szCs w:val="24"/>
        </w:rPr>
      </w:pPr>
      <w:r w:rsidRPr="00E62262">
        <w:rPr>
          <w:rFonts w:ascii="Arial" w:eastAsiaTheme="majorEastAsia" w:hAnsi="Arial" w:cs="Arial"/>
          <w:sz w:val="24"/>
          <w:szCs w:val="24"/>
        </w:rPr>
        <w:t>Στήριξη ευάλωτων ομάδων του πληθυσμού</w:t>
      </w:r>
    </w:p>
    <w:p w14:paraId="2EFCE876" w14:textId="26AB3207" w:rsidR="008D6206" w:rsidRDefault="00925A0B" w:rsidP="000A4818">
      <w:pPr>
        <w:jc w:val="both"/>
        <w:rPr>
          <w:rFonts w:ascii="Arial" w:hAnsi="Arial" w:cs="Arial"/>
        </w:rPr>
      </w:pPr>
      <w:r w:rsidRPr="00925A0B">
        <w:rPr>
          <w:rFonts w:ascii="Arial" w:hAnsi="Arial" w:cs="Arial"/>
        </w:rPr>
        <w:t xml:space="preserve">Ευάλωτες ομάδες </w:t>
      </w:r>
      <w:r>
        <w:rPr>
          <w:rFonts w:ascii="Arial" w:hAnsi="Arial" w:cs="Arial"/>
        </w:rPr>
        <w:t xml:space="preserve">με βάση την Εθνική Στρατηγική </w:t>
      </w:r>
      <w:r w:rsidRPr="00925A0B">
        <w:rPr>
          <w:rFonts w:ascii="Arial" w:hAnsi="Arial" w:cs="Arial"/>
        </w:rPr>
        <w:t xml:space="preserve">θεωρούνται: </w:t>
      </w:r>
      <w:r w:rsidR="008D6206" w:rsidRPr="008D6206">
        <w:rPr>
          <w:rFonts w:ascii="Arial" w:hAnsi="Arial" w:cs="Arial"/>
        </w:rPr>
        <w:t xml:space="preserve">παιδιά που εγκαταλείπουν το σχολείο, μαθητές/στρατιώτες/ φοιτητές σε πειραματική χρήση νόμιμων και παράνομων ουσιών ή/και με παθολογική ενασχόληση με τα τυχερά παιχνίδια, παιδιά φυλακισμένων, παιδιά ψυχικά ασθενών γονιών, παιδιά με γονείς που αντιμετωπίζουν πρόβλημα με τις ουσίες εξάρτησης συμπεριλαμβανομένου του αλκοόλ, παιδιά που έχουν δεχθεί/δέχονται οποιασδήποτε μορφής κακοποίηση, παιδιά υπό την επιμέλεια του κράτους, παιδιά με ΔΕΠΥ και μαθησιακές δυσκολίες, παιδιά μετανάστες, παιδιά που ζουν κάτω από το όριο της φτώχειας, παιδιά/έφηβοι με </w:t>
      </w:r>
      <w:proofErr w:type="spellStart"/>
      <w:r w:rsidR="008D6206" w:rsidRPr="008D6206">
        <w:rPr>
          <w:rFonts w:ascii="Arial" w:hAnsi="Arial" w:cs="Arial"/>
        </w:rPr>
        <w:t>παραβατική</w:t>
      </w:r>
      <w:proofErr w:type="spellEnd"/>
      <w:r w:rsidR="008D6206" w:rsidRPr="008D6206">
        <w:rPr>
          <w:rFonts w:ascii="Arial" w:hAnsi="Arial" w:cs="Arial"/>
        </w:rPr>
        <w:t xml:space="preserve"> συμπεριφορά και </w:t>
      </w:r>
      <w:proofErr w:type="spellStart"/>
      <w:r w:rsidR="008D6206" w:rsidRPr="008D6206">
        <w:rPr>
          <w:rFonts w:ascii="Arial" w:hAnsi="Arial" w:cs="Arial"/>
        </w:rPr>
        <w:t>έγκυες</w:t>
      </w:r>
      <w:proofErr w:type="spellEnd"/>
      <w:r w:rsidR="008D6206" w:rsidRPr="008D6206">
        <w:rPr>
          <w:rFonts w:ascii="Arial" w:hAnsi="Arial" w:cs="Arial"/>
        </w:rPr>
        <w:t xml:space="preserve"> γυναίκες που κάνουν χρήση αλκοόλ ή και άλλων ουσιών. Αναφορικά με την παθολογική ενασχόληση με τα τυχερά παιχνίδια, οι άνεργοι και τα άτομα τρίτης ηλικίας θεωρούνται ευάλωτες ομάδες.</w:t>
      </w:r>
    </w:p>
    <w:p w14:paraId="10AAED9E" w14:textId="77777777" w:rsidR="008D6206" w:rsidRPr="008D6206" w:rsidRDefault="008D6206" w:rsidP="008D6206">
      <w:pPr>
        <w:rPr>
          <w:rFonts w:ascii="Arial" w:hAnsi="Arial" w:cs="Arial"/>
        </w:rPr>
      </w:pPr>
    </w:p>
    <w:p w14:paraId="578E66BD" w14:textId="34E2A2FA" w:rsidR="001E6C70" w:rsidRDefault="001E6C70" w:rsidP="00C4673E">
      <w:pPr>
        <w:pStyle w:val="Heading2"/>
        <w:numPr>
          <w:ilvl w:val="0"/>
          <w:numId w:val="51"/>
        </w:numPr>
        <w:rPr>
          <w:rFonts w:ascii="Arial" w:hAnsi="Arial" w:cs="Arial"/>
          <w:color w:val="auto"/>
          <w:sz w:val="24"/>
          <w:szCs w:val="24"/>
        </w:rPr>
      </w:pPr>
      <w:bookmarkStart w:id="40" w:name="_Toc37971969"/>
      <w:bookmarkStart w:id="41" w:name="_Hlk46475514"/>
      <w:bookmarkStart w:id="42" w:name="_Toc51055141"/>
      <w:r w:rsidRPr="00E62262">
        <w:rPr>
          <w:rFonts w:ascii="Arial" w:hAnsi="Arial" w:cs="Arial"/>
          <w:color w:val="auto"/>
          <w:sz w:val="24"/>
          <w:szCs w:val="24"/>
        </w:rPr>
        <w:t>Εφαρμογή προγραμμάτων έγκαιρης παρέμβασης</w:t>
      </w:r>
      <w:bookmarkEnd w:id="40"/>
      <w:bookmarkEnd w:id="42"/>
      <w:r w:rsidRPr="00E62262">
        <w:rPr>
          <w:rFonts w:ascii="Arial" w:hAnsi="Arial" w:cs="Arial"/>
          <w:color w:val="auto"/>
          <w:sz w:val="24"/>
          <w:szCs w:val="24"/>
        </w:rPr>
        <w:t xml:space="preserve"> </w:t>
      </w:r>
      <w:bookmarkEnd w:id="41"/>
    </w:p>
    <w:p w14:paraId="7593202B" w14:textId="77777777" w:rsidR="00E62262" w:rsidRPr="00E62262" w:rsidRDefault="00E62262" w:rsidP="00E62262"/>
    <w:p w14:paraId="0D083675" w14:textId="4907E84A" w:rsidR="00F91550" w:rsidRPr="001E6C70" w:rsidRDefault="003B31C4" w:rsidP="0052327B">
      <w:pPr>
        <w:spacing w:line="276" w:lineRule="auto"/>
        <w:jc w:val="both"/>
        <w:rPr>
          <w:rFonts w:ascii="Arial" w:hAnsi="Arial" w:cs="Arial"/>
        </w:rPr>
      </w:pPr>
      <w:r>
        <w:rPr>
          <w:rFonts w:ascii="Arial" w:hAnsi="Arial" w:cs="Arial"/>
        </w:rPr>
        <w:t>Π</w:t>
      </w:r>
      <w:r w:rsidR="00925A0B">
        <w:rPr>
          <w:rFonts w:ascii="Arial" w:hAnsi="Arial" w:cs="Arial"/>
        </w:rPr>
        <w:t>εριλαμβάνει</w:t>
      </w:r>
      <w:r w:rsidR="00925A0B" w:rsidRPr="00925A0B">
        <w:rPr>
          <w:rFonts w:ascii="Arial" w:hAnsi="Arial" w:cs="Arial"/>
        </w:rPr>
        <w:t xml:space="preserve"> ενδεδειγμένες παρεμβάσεις </w:t>
      </w:r>
      <w:r w:rsidR="00925A0B">
        <w:rPr>
          <w:rFonts w:ascii="Arial" w:hAnsi="Arial" w:cs="Arial"/>
        </w:rPr>
        <w:t xml:space="preserve">που </w:t>
      </w:r>
      <w:r w:rsidR="00925A0B" w:rsidRPr="00925A0B">
        <w:rPr>
          <w:rFonts w:ascii="Arial" w:hAnsi="Arial" w:cs="Arial"/>
        </w:rPr>
        <w:t>απευθύνονται σε άτομα</w:t>
      </w:r>
      <w:r w:rsidR="00925A0B">
        <w:rPr>
          <w:rFonts w:ascii="Arial" w:hAnsi="Arial" w:cs="Arial"/>
        </w:rPr>
        <w:t xml:space="preserve"> που έχουν ήδη αρχίσει τη χρήση </w:t>
      </w:r>
      <w:r w:rsidR="00A5401B">
        <w:rPr>
          <w:rFonts w:ascii="Arial" w:hAnsi="Arial" w:cs="Arial"/>
        </w:rPr>
        <w:t xml:space="preserve">ή </w:t>
      </w:r>
      <w:r w:rsidR="000C2B9E">
        <w:rPr>
          <w:rFonts w:ascii="Arial" w:hAnsi="Arial" w:cs="Arial"/>
        </w:rPr>
        <w:t>βρίσκονται</w:t>
      </w:r>
      <w:r w:rsidR="00A5401B">
        <w:rPr>
          <w:rFonts w:ascii="Arial" w:hAnsi="Arial" w:cs="Arial"/>
        </w:rPr>
        <w:t xml:space="preserve"> σε πε</w:t>
      </w:r>
      <w:r w:rsidR="00925A0B">
        <w:rPr>
          <w:rFonts w:ascii="Arial" w:hAnsi="Arial" w:cs="Arial"/>
        </w:rPr>
        <w:t>ι</w:t>
      </w:r>
      <w:r w:rsidR="00A5401B">
        <w:rPr>
          <w:rFonts w:ascii="Arial" w:hAnsi="Arial" w:cs="Arial"/>
        </w:rPr>
        <w:t>ρ</w:t>
      </w:r>
      <w:r w:rsidR="00925A0B">
        <w:rPr>
          <w:rFonts w:ascii="Arial" w:hAnsi="Arial" w:cs="Arial"/>
        </w:rPr>
        <w:t>αματικό/ αρχικό στάδιο</w:t>
      </w:r>
      <w:r w:rsidR="00925A0B" w:rsidRPr="00925A0B">
        <w:rPr>
          <w:rFonts w:ascii="Arial" w:hAnsi="Arial" w:cs="Arial"/>
        </w:rPr>
        <w:t>, βοηθώντας τ</w:t>
      </w:r>
      <w:r w:rsidR="00925A0B">
        <w:rPr>
          <w:rFonts w:ascii="Arial" w:hAnsi="Arial" w:cs="Arial"/>
        </w:rPr>
        <w:t>α</w:t>
      </w:r>
      <w:r w:rsidR="00925A0B" w:rsidRPr="00925A0B">
        <w:rPr>
          <w:rFonts w:ascii="Arial" w:hAnsi="Arial" w:cs="Arial"/>
        </w:rPr>
        <w:t xml:space="preserve"> να αντιμετωπίσουν τα ατομικά τους χαρακτηριστικά και τ</w:t>
      </w:r>
      <w:r w:rsidR="00925A0B">
        <w:rPr>
          <w:rFonts w:ascii="Arial" w:hAnsi="Arial" w:cs="Arial"/>
        </w:rPr>
        <w:t>ους παράγοντες κινδύνου που τα</w:t>
      </w:r>
      <w:r w:rsidR="00925A0B" w:rsidRPr="00925A0B">
        <w:rPr>
          <w:rFonts w:ascii="Arial" w:hAnsi="Arial" w:cs="Arial"/>
        </w:rPr>
        <w:t xml:space="preserve"> καθιστούν πιο ευάλωτ</w:t>
      </w:r>
      <w:r w:rsidR="00925A0B">
        <w:rPr>
          <w:rFonts w:ascii="Arial" w:hAnsi="Arial" w:cs="Arial"/>
        </w:rPr>
        <w:t xml:space="preserve">α σε ότι αφορά </w:t>
      </w:r>
      <w:r w:rsidR="00F15BED">
        <w:rPr>
          <w:rFonts w:ascii="Arial" w:hAnsi="Arial" w:cs="Arial"/>
        </w:rPr>
        <w:t>σ</w:t>
      </w:r>
      <w:r w:rsidR="00925A0B">
        <w:rPr>
          <w:rFonts w:ascii="Arial" w:hAnsi="Arial" w:cs="Arial"/>
        </w:rPr>
        <w:t>τη χρήση/ εξάρτηση</w:t>
      </w:r>
      <w:r w:rsidR="00A5401B">
        <w:rPr>
          <w:rFonts w:ascii="Arial" w:hAnsi="Arial" w:cs="Arial"/>
        </w:rPr>
        <w:t xml:space="preserve"> και παραπέμποντας τα στη θεραπεία</w:t>
      </w:r>
      <w:r w:rsidR="00925A0B" w:rsidRPr="00925A0B">
        <w:rPr>
          <w:rFonts w:ascii="Arial" w:hAnsi="Arial" w:cs="Arial"/>
        </w:rPr>
        <w:t>.</w:t>
      </w:r>
      <w:r w:rsidR="00773E8B">
        <w:rPr>
          <w:rFonts w:ascii="Arial" w:hAnsi="Arial" w:cs="Arial"/>
        </w:rPr>
        <w:t xml:space="preserve"> </w:t>
      </w:r>
    </w:p>
    <w:p w14:paraId="0F1DD929" w14:textId="77777777" w:rsidR="00477779" w:rsidRDefault="00477779">
      <w:pPr>
        <w:rPr>
          <w:rFonts w:asciiTheme="majorHAnsi" w:eastAsiaTheme="majorEastAsia" w:hAnsiTheme="majorHAnsi" w:cstheme="majorBidi"/>
          <w:color w:val="2E74B5" w:themeColor="accent1" w:themeShade="BF"/>
          <w:sz w:val="32"/>
          <w:szCs w:val="32"/>
        </w:rPr>
      </w:pPr>
      <w:r>
        <w:br w:type="page"/>
      </w:r>
    </w:p>
    <w:p w14:paraId="0720A548" w14:textId="1BE8A6D3" w:rsidR="00DC5540" w:rsidRDefault="00687893" w:rsidP="00C4673E">
      <w:pPr>
        <w:pStyle w:val="Heading1"/>
        <w:spacing w:line="276" w:lineRule="auto"/>
      </w:pPr>
      <w:bookmarkStart w:id="43" w:name="_Toc51055142"/>
      <w:r>
        <w:t xml:space="preserve">9.2. </w:t>
      </w:r>
      <w:r w:rsidR="00B6008E" w:rsidRPr="00357CBE">
        <w:t>Θεραπεία</w:t>
      </w:r>
      <w:bookmarkEnd w:id="43"/>
    </w:p>
    <w:p w14:paraId="0A717528" w14:textId="6378353E" w:rsidR="00717A8F" w:rsidRDefault="00717A8F" w:rsidP="00717A8F">
      <w:pPr>
        <w:jc w:val="both"/>
        <w:rPr>
          <w:rFonts w:ascii="Arial" w:hAnsi="Arial" w:cs="Arial"/>
        </w:rPr>
      </w:pPr>
      <w:r w:rsidRPr="00717A8F">
        <w:rPr>
          <w:rFonts w:ascii="Arial" w:hAnsi="Arial" w:cs="Arial"/>
        </w:rPr>
        <w:t>Σύμφωνα με τον Παγκόσμιο Οργανισμό Υγείας (</w:t>
      </w:r>
      <w:r w:rsidR="00820759">
        <w:rPr>
          <w:rFonts w:ascii="Arial" w:hAnsi="Arial" w:cs="Arial"/>
        </w:rPr>
        <w:t xml:space="preserve">ΠΟΥ) / </w:t>
      </w:r>
      <w:r w:rsidR="00820759">
        <w:rPr>
          <w:rFonts w:ascii="Arial" w:hAnsi="Arial" w:cs="Arial"/>
          <w:lang w:val="en-GB"/>
        </w:rPr>
        <w:t>World</w:t>
      </w:r>
      <w:r w:rsidR="00820759" w:rsidRPr="00D366DA">
        <w:rPr>
          <w:rFonts w:ascii="Arial" w:hAnsi="Arial" w:cs="Arial"/>
        </w:rPr>
        <w:t xml:space="preserve"> </w:t>
      </w:r>
      <w:r w:rsidR="00820759">
        <w:rPr>
          <w:rFonts w:ascii="Arial" w:hAnsi="Arial" w:cs="Arial"/>
          <w:lang w:val="en-GB"/>
        </w:rPr>
        <w:t>Health</w:t>
      </w:r>
      <w:r w:rsidR="00820759" w:rsidRPr="00D366DA">
        <w:rPr>
          <w:rFonts w:ascii="Arial" w:hAnsi="Arial" w:cs="Arial"/>
        </w:rPr>
        <w:t xml:space="preserve"> </w:t>
      </w:r>
      <w:r w:rsidR="00820759">
        <w:rPr>
          <w:rFonts w:ascii="Arial" w:hAnsi="Arial" w:cs="Arial"/>
          <w:lang w:val="en-GB"/>
        </w:rPr>
        <w:t>Organization</w:t>
      </w:r>
      <w:r w:rsidR="00820759" w:rsidRPr="00D366DA">
        <w:rPr>
          <w:rFonts w:ascii="Arial" w:hAnsi="Arial" w:cs="Arial"/>
        </w:rPr>
        <w:t xml:space="preserve"> (</w:t>
      </w:r>
      <w:r w:rsidRPr="00717A8F">
        <w:rPr>
          <w:rFonts w:ascii="Arial" w:hAnsi="Arial" w:cs="Arial"/>
          <w:lang w:val="en-US"/>
        </w:rPr>
        <w:t>WHO</w:t>
      </w:r>
      <w:r w:rsidRPr="00717A8F">
        <w:rPr>
          <w:rFonts w:ascii="Arial" w:hAnsi="Arial" w:cs="Arial"/>
        </w:rPr>
        <w:t xml:space="preserve">), </w:t>
      </w:r>
      <w:r w:rsidRPr="00717A8F">
        <w:rPr>
          <w:rFonts w:ascii="Arial" w:hAnsi="Arial" w:cs="Arial"/>
          <w:lang w:val="en-US"/>
        </w:rPr>
        <w:t>o</w:t>
      </w:r>
      <w:r w:rsidRPr="00717A8F">
        <w:rPr>
          <w:rFonts w:ascii="Arial" w:hAnsi="Arial" w:cs="Arial"/>
        </w:rPr>
        <w:t xml:space="preserve"> όρος της θεραπείας χρησιμοποιείται για να προσδιορίσει τη διαδικασία που ξεκινά όταν ένα άτομο έρχεται σε επαφή με τον επαγγελματία υγείας ή με κάποια άλλη υπηρεσία της κοινότητας, την οποία ενδέχεται να συνεχίσει μέσα από διαδοχικές εξειδικευμένες παρεμβάσεις έως ότου επιτευχθεί το ανώτατο δυνατό επίπεδο υγείας και ευημερίας του. </w:t>
      </w:r>
    </w:p>
    <w:p w14:paraId="159F81B0" w14:textId="77777777" w:rsidR="008E4D5D" w:rsidRPr="00717A8F" w:rsidRDefault="008E4D5D" w:rsidP="00717A8F">
      <w:pPr>
        <w:jc w:val="both"/>
        <w:rPr>
          <w:rFonts w:ascii="Arial" w:hAnsi="Arial" w:cs="Arial"/>
        </w:rPr>
      </w:pPr>
    </w:p>
    <w:p w14:paraId="3DA82346" w14:textId="2BFF3624" w:rsidR="00717A8F" w:rsidRDefault="00717A8F" w:rsidP="00717A8F">
      <w:pPr>
        <w:jc w:val="both"/>
        <w:rPr>
          <w:rFonts w:ascii="Arial" w:hAnsi="Arial" w:cs="Arial"/>
        </w:rPr>
      </w:pPr>
      <w:r w:rsidRPr="00717A8F">
        <w:rPr>
          <w:rFonts w:ascii="Arial" w:hAnsi="Arial" w:cs="Arial"/>
          <w:lang w:val="en-GB"/>
        </w:rPr>
        <w:t>O</w:t>
      </w:r>
      <w:r w:rsidRPr="00717A8F">
        <w:rPr>
          <w:rFonts w:ascii="Arial" w:hAnsi="Arial" w:cs="Arial"/>
        </w:rPr>
        <w:t xml:space="preserve"> </w:t>
      </w:r>
      <w:hyperlink r:id="rId34" w:history="1">
        <w:r w:rsidR="001F0E6D">
          <w:rPr>
            <w:rStyle w:val="Hyperlink"/>
            <w:rFonts w:ascii="Arial" w:hAnsi="Arial" w:cs="Arial"/>
          </w:rPr>
          <w:t>Ο</w:t>
        </w:r>
        <w:r w:rsidRPr="009165AD">
          <w:rPr>
            <w:rStyle w:val="Hyperlink"/>
            <w:rFonts w:ascii="Arial" w:hAnsi="Arial" w:cs="Arial"/>
          </w:rPr>
          <w:t xml:space="preserve">δηγός </w:t>
        </w:r>
        <w:r w:rsidR="001F0E6D">
          <w:rPr>
            <w:rStyle w:val="Hyperlink"/>
            <w:rFonts w:ascii="Arial" w:hAnsi="Arial" w:cs="Arial"/>
          </w:rPr>
          <w:t>Θ</w:t>
        </w:r>
        <w:r w:rsidR="00767D23" w:rsidRPr="009165AD">
          <w:rPr>
            <w:rStyle w:val="Hyperlink"/>
            <w:rFonts w:ascii="Arial" w:hAnsi="Arial" w:cs="Arial"/>
          </w:rPr>
          <w:t>εραπείας της ΑΑΕΚ</w:t>
        </w:r>
      </w:hyperlink>
      <w:r w:rsidR="00767D23">
        <w:rPr>
          <w:rFonts w:ascii="Arial" w:hAnsi="Arial" w:cs="Arial"/>
        </w:rPr>
        <w:t xml:space="preserve"> </w:t>
      </w:r>
      <w:r w:rsidRPr="00717A8F">
        <w:rPr>
          <w:rFonts w:ascii="Arial" w:hAnsi="Arial" w:cs="Arial"/>
        </w:rPr>
        <w:t xml:space="preserve">ορίζει τη «θεραπεία» ως οποιοδήποτε πρόγραμμα ή παρέμβαση απευθύνεται άμεσα σε </w:t>
      </w:r>
      <w:r w:rsidRPr="00CD0E55">
        <w:rPr>
          <w:rFonts w:ascii="Arial" w:hAnsi="Arial" w:cs="Arial"/>
        </w:rPr>
        <w:t xml:space="preserve">άτομα που έχουν προβλήματα με </w:t>
      </w:r>
      <w:r w:rsidR="00CD0E55">
        <w:rPr>
          <w:rFonts w:ascii="Arial" w:hAnsi="Arial" w:cs="Arial"/>
        </w:rPr>
        <w:t xml:space="preserve">τη χρήση </w:t>
      </w:r>
      <w:proofErr w:type="spellStart"/>
      <w:r w:rsidR="00CD0E55">
        <w:rPr>
          <w:rFonts w:ascii="Arial" w:hAnsi="Arial" w:cs="Arial"/>
        </w:rPr>
        <w:t>εξαρτησιογόνων</w:t>
      </w:r>
      <w:proofErr w:type="spellEnd"/>
      <w:r w:rsidR="00CD0E55">
        <w:rPr>
          <w:rFonts w:ascii="Arial" w:hAnsi="Arial" w:cs="Arial"/>
        </w:rPr>
        <w:t xml:space="preserve"> ουσιών,</w:t>
      </w:r>
      <w:r w:rsidRPr="00CD0E55">
        <w:rPr>
          <w:rFonts w:ascii="Arial" w:hAnsi="Arial" w:cs="Arial"/>
        </w:rPr>
        <w:t xml:space="preserve"> παράνομων και νόμιμων (αλκοόλ, </w:t>
      </w:r>
      <w:r w:rsidR="00CD0E55">
        <w:rPr>
          <w:rFonts w:ascii="Arial" w:hAnsi="Arial" w:cs="Arial"/>
        </w:rPr>
        <w:t xml:space="preserve">καπνός, </w:t>
      </w:r>
      <w:r w:rsidRPr="00CD0E55">
        <w:rPr>
          <w:rFonts w:ascii="Arial" w:hAnsi="Arial" w:cs="Arial"/>
        </w:rPr>
        <w:t>φάρμακα)</w:t>
      </w:r>
      <w:r w:rsidR="00CD0E55">
        <w:rPr>
          <w:rFonts w:ascii="Arial" w:hAnsi="Arial" w:cs="Arial"/>
          <w:b/>
        </w:rPr>
        <w:t xml:space="preserve"> </w:t>
      </w:r>
      <w:r w:rsidR="00CD0E55" w:rsidRPr="00CD0E55">
        <w:rPr>
          <w:rFonts w:ascii="Arial" w:hAnsi="Arial" w:cs="Arial"/>
        </w:rPr>
        <w:t>ή προβλήματα από την ενασχόληση με τα τυχερά παιχνίδια</w:t>
      </w:r>
      <w:r w:rsidRPr="00717A8F">
        <w:rPr>
          <w:rFonts w:ascii="Arial" w:hAnsi="Arial" w:cs="Arial"/>
          <w:b/>
        </w:rPr>
        <w:t xml:space="preserve"> </w:t>
      </w:r>
      <w:r w:rsidRPr="00717A8F">
        <w:rPr>
          <w:rFonts w:ascii="Arial" w:hAnsi="Arial" w:cs="Arial"/>
        </w:rPr>
        <w:t xml:space="preserve">και η οποία στοχεύει στη βελτίωση της ψυχολογικής, σωματικής και κοινωνικής τους κατάστασης. </w:t>
      </w:r>
    </w:p>
    <w:p w14:paraId="78CCCA42" w14:textId="77777777" w:rsidR="008E4D5D" w:rsidRPr="00E732F3" w:rsidRDefault="008E4D5D" w:rsidP="00717A8F">
      <w:pPr>
        <w:jc w:val="both"/>
        <w:rPr>
          <w:rFonts w:ascii="Arial" w:hAnsi="Arial" w:cs="Arial"/>
        </w:rPr>
      </w:pPr>
    </w:p>
    <w:p w14:paraId="765E008E" w14:textId="3CE5A93B" w:rsidR="00C841EF" w:rsidRDefault="00C841EF" w:rsidP="003366E7">
      <w:pPr>
        <w:jc w:val="both"/>
        <w:rPr>
          <w:rFonts w:ascii="Arial" w:hAnsi="Arial" w:cs="Arial"/>
        </w:rPr>
      </w:pPr>
      <w:r>
        <w:rPr>
          <w:rFonts w:ascii="Arial" w:hAnsi="Arial" w:cs="Arial"/>
        </w:rPr>
        <w:t>Οι γενικοί σκοποί του Πυλώνα Θεραπείας είναι οι εξής:</w:t>
      </w:r>
    </w:p>
    <w:p w14:paraId="519A0DCE" w14:textId="77777777" w:rsidR="00E62262" w:rsidRDefault="00E62262" w:rsidP="003366E7">
      <w:pPr>
        <w:jc w:val="both"/>
        <w:rPr>
          <w:rFonts w:ascii="Arial" w:hAnsi="Arial" w:cs="Arial"/>
        </w:rPr>
      </w:pPr>
    </w:p>
    <w:p w14:paraId="0F483668" w14:textId="7E98F40D" w:rsidR="00C841EF" w:rsidRDefault="00C841EF" w:rsidP="00567721">
      <w:pPr>
        <w:pStyle w:val="Heading2"/>
        <w:numPr>
          <w:ilvl w:val="0"/>
          <w:numId w:val="16"/>
        </w:numPr>
        <w:rPr>
          <w:rFonts w:ascii="Arial" w:hAnsi="Arial" w:cs="Arial"/>
          <w:color w:val="auto"/>
          <w:sz w:val="24"/>
          <w:szCs w:val="24"/>
        </w:rPr>
      </w:pPr>
      <w:bookmarkStart w:id="44" w:name="_Hlk34816112"/>
      <w:bookmarkStart w:id="45" w:name="_Toc37971971"/>
      <w:bookmarkStart w:id="46" w:name="_Toc51055143"/>
      <w:r w:rsidRPr="00E62262">
        <w:rPr>
          <w:rFonts w:ascii="Arial" w:hAnsi="Arial" w:cs="Arial"/>
          <w:color w:val="auto"/>
          <w:sz w:val="24"/>
          <w:szCs w:val="24"/>
        </w:rPr>
        <w:t>Αύξηση της προσβασιμότητας στη θεραπεία</w:t>
      </w:r>
      <w:bookmarkEnd w:id="44"/>
      <w:bookmarkEnd w:id="45"/>
      <w:bookmarkEnd w:id="46"/>
    </w:p>
    <w:p w14:paraId="4CD79739" w14:textId="77777777" w:rsidR="00E62262" w:rsidRPr="00E62262" w:rsidRDefault="00E62262" w:rsidP="00E62262"/>
    <w:p w14:paraId="605C0022" w14:textId="1BCD8069" w:rsidR="006F1D08" w:rsidRDefault="00F12583" w:rsidP="00F12583">
      <w:pPr>
        <w:jc w:val="both"/>
        <w:rPr>
          <w:rFonts w:ascii="Arial" w:hAnsi="Arial" w:cs="Arial"/>
        </w:rPr>
      </w:pPr>
      <w:r w:rsidRPr="00F12583">
        <w:rPr>
          <w:rFonts w:ascii="Arial" w:hAnsi="Arial" w:cs="Arial"/>
        </w:rPr>
        <w:t>Περιλαμβάνει δράσεις</w:t>
      </w:r>
      <w:r>
        <w:rPr>
          <w:rFonts w:ascii="Arial" w:hAnsi="Arial" w:cs="Arial"/>
        </w:rPr>
        <w:t>, μεταξύ άλλων,</w:t>
      </w:r>
      <w:r w:rsidRPr="00F12583">
        <w:rPr>
          <w:rFonts w:ascii="Arial" w:hAnsi="Arial" w:cs="Arial"/>
        </w:rPr>
        <w:t xml:space="preserve"> για διασφάλιση παρεμβάσεων που να ανταποκρίνονται στις</w:t>
      </w:r>
      <w:r>
        <w:rPr>
          <w:rFonts w:ascii="Arial" w:hAnsi="Arial" w:cs="Arial"/>
        </w:rPr>
        <w:t xml:space="preserve"> ανάγκες των ανήλικων, των γυναικών, στη διάσταση του φύλου γενικότερα, των μεταναστών, των ατόμων με διπλή διάγνωση και στη βελτίωση των θεραπευτικών προγραμμάτων σε διάφορα επίπεδα.</w:t>
      </w:r>
    </w:p>
    <w:p w14:paraId="35C40AF8" w14:textId="77777777" w:rsidR="00E62262" w:rsidRPr="00F12583" w:rsidRDefault="00E62262" w:rsidP="00F12583">
      <w:pPr>
        <w:jc w:val="both"/>
        <w:rPr>
          <w:rFonts w:ascii="Arial" w:hAnsi="Arial" w:cs="Arial"/>
        </w:rPr>
      </w:pPr>
    </w:p>
    <w:p w14:paraId="447DF5B6" w14:textId="05D15355" w:rsidR="00C841EF" w:rsidRDefault="00C841EF" w:rsidP="00567721">
      <w:pPr>
        <w:pStyle w:val="Heading2"/>
        <w:numPr>
          <w:ilvl w:val="0"/>
          <w:numId w:val="16"/>
        </w:numPr>
        <w:jc w:val="both"/>
        <w:rPr>
          <w:rFonts w:ascii="Arial" w:hAnsi="Arial" w:cs="Arial"/>
          <w:color w:val="auto"/>
          <w:sz w:val="24"/>
          <w:szCs w:val="24"/>
        </w:rPr>
      </w:pPr>
      <w:bookmarkStart w:id="47" w:name="_Toc37971972"/>
      <w:bookmarkStart w:id="48" w:name="_Toc51055144"/>
      <w:r w:rsidRPr="00E62262">
        <w:rPr>
          <w:rFonts w:ascii="Arial" w:hAnsi="Arial" w:cs="Arial"/>
          <w:color w:val="auto"/>
          <w:sz w:val="24"/>
          <w:szCs w:val="24"/>
        </w:rPr>
        <w:t xml:space="preserve">Ενίσχυση </w:t>
      </w:r>
      <w:r w:rsidR="000C2890" w:rsidRPr="00E62262">
        <w:rPr>
          <w:rFonts w:ascii="Arial" w:hAnsi="Arial" w:cs="Arial"/>
          <w:color w:val="auto"/>
          <w:sz w:val="24"/>
          <w:szCs w:val="24"/>
        </w:rPr>
        <w:t xml:space="preserve">του πλουραλισμού, </w:t>
      </w:r>
      <w:r w:rsidRPr="00E62262">
        <w:rPr>
          <w:rFonts w:ascii="Arial" w:hAnsi="Arial" w:cs="Arial"/>
          <w:color w:val="auto"/>
          <w:sz w:val="24"/>
          <w:szCs w:val="24"/>
        </w:rPr>
        <w:t>της ποιότητας και αποτελεσματικότητας των θεραπευτικών προγραμμάτων και δομών και συγκράτηση στη θεραπεία</w:t>
      </w:r>
      <w:bookmarkEnd w:id="47"/>
      <w:bookmarkEnd w:id="48"/>
    </w:p>
    <w:p w14:paraId="4A768D64" w14:textId="77777777" w:rsidR="00E62262" w:rsidRPr="00E62262" w:rsidRDefault="00E62262" w:rsidP="00E62262"/>
    <w:p w14:paraId="2F482D65" w14:textId="411B00EE" w:rsidR="00F12583" w:rsidRDefault="00F12583" w:rsidP="00F12583">
      <w:pPr>
        <w:jc w:val="both"/>
        <w:rPr>
          <w:rFonts w:ascii="Arial" w:hAnsi="Arial" w:cs="Arial"/>
        </w:rPr>
      </w:pPr>
      <w:r>
        <w:rPr>
          <w:rFonts w:ascii="Arial" w:hAnsi="Arial" w:cs="Arial"/>
        </w:rPr>
        <w:t>Προωθείται, μεταξύ άλλων, η πιστοποίηση</w:t>
      </w:r>
      <w:r w:rsidRPr="00F12583">
        <w:rPr>
          <w:rFonts w:ascii="Arial" w:hAnsi="Arial" w:cs="Arial"/>
        </w:rPr>
        <w:t xml:space="preserve"> του προσωπικού</w:t>
      </w:r>
      <w:r>
        <w:rPr>
          <w:rFonts w:ascii="Arial" w:hAnsi="Arial" w:cs="Arial"/>
        </w:rPr>
        <w:t xml:space="preserve"> των δομών, η δ</w:t>
      </w:r>
      <w:r w:rsidRPr="00F12583">
        <w:rPr>
          <w:rFonts w:ascii="Arial" w:hAnsi="Arial" w:cs="Arial"/>
        </w:rPr>
        <w:t>ιασφάλιση της εφαρμογής των Προτύπων Ποιότητας Θεραπείας</w:t>
      </w:r>
      <w:r>
        <w:rPr>
          <w:rFonts w:ascii="Arial" w:hAnsi="Arial" w:cs="Arial"/>
        </w:rPr>
        <w:t>, η δημιουργία κατευθυντήριων γραμμών για τη διακοπή του καπνίσματος, η</w:t>
      </w:r>
      <w:r w:rsidRPr="00F12583">
        <w:rPr>
          <w:rFonts w:ascii="Arial" w:eastAsia="Calibri" w:hAnsi="Arial" w:cs="Arial"/>
          <w:color w:val="000000"/>
        </w:rPr>
        <w:t xml:space="preserve"> </w:t>
      </w:r>
      <w:r>
        <w:rPr>
          <w:rFonts w:ascii="Arial" w:hAnsi="Arial" w:cs="Arial"/>
        </w:rPr>
        <w:t>α</w:t>
      </w:r>
      <w:r w:rsidRPr="00F12583">
        <w:rPr>
          <w:rFonts w:ascii="Arial" w:hAnsi="Arial" w:cs="Arial"/>
        </w:rPr>
        <w:t xml:space="preserve">νάπτυξη οδηγού και παροχή επαρκούς στήριξης για </w:t>
      </w:r>
      <w:r>
        <w:rPr>
          <w:rFonts w:ascii="Arial" w:hAnsi="Arial" w:cs="Arial"/>
        </w:rPr>
        <w:t xml:space="preserve">τα </w:t>
      </w:r>
      <w:r w:rsidRPr="00F12583">
        <w:rPr>
          <w:rFonts w:ascii="Arial" w:hAnsi="Arial" w:cs="Arial"/>
        </w:rPr>
        <w:t>παιδιά και τις οικογένειες που αντιμετωπίζουν πρόβλημα λόγω της χρήσης παράνομων ουσιών και αλκοόλ, συμπεριλαμβανομένων των παιδιών με διαταραχή εμβρυϊκού αλκοολισμού</w:t>
      </w:r>
      <w:r>
        <w:rPr>
          <w:rFonts w:ascii="Arial" w:hAnsi="Arial" w:cs="Arial"/>
        </w:rPr>
        <w:t>.</w:t>
      </w:r>
    </w:p>
    <w:p w14:paraId="43FF8EDD" w14:textId="77777777" w:rsidR="00E62262" w:rsidRPr="00F12583" w:rsidRDefault="00E62262" w:rsidP="00F12583">
      <w:pPr>
        <w:jc w:val="both"/>
        <w:rPr>
          <w:rFonts w:ascii="Arial" w:hAnsi="Arial" w:cs="Arial"/>
        </w:rPr>
      </w:pPr>
    </w:p>
    <w:p w14:paraId="7F025334" w14:textId="0ADC5BA9" w:rsidR="00C841EF" w:rsidRDefault="00C841EF" w:rsidP="00567721">
      <w:pPr>
        <w:pStyle w:val="Heading2"/>
        <w:numPr>
          <w:ilvl w:val="0"/>
          <w:numId w:val="16"/>
        </w:numPr>
        <w:jc w:val="both"/>
        <w:rPr>
          <w:rFonts w:ascii="Arial" w:hAnsi="Arial" w:cs="Arial"/>
          <w:color w:val="auto"/>
          <w:sz w:val="24"/>
          <w:szCs w:val="24"/>
        </w:rPr>
      </w:pPr>
      <w:bookmarkStart w:id="49" w:name="_Toc37971973"/>
      <w:bookmarkStart w:id="50" w:name="_Toc51055145"/>
      <w:r w:rsidRPr="00E62262">
        <w:rPr>
          <w:rFonts w:ascii="Arial" w:hAnsi="Arial" w:cs="Arial"/>
          <w:color w:val="auto"/>
          <w:sz w:val="24"/>
          <w:szCs w:val="24"/>
        </w:rPr>
        <w:t>Διασφάλιση της προσβασιμότητας στη θεραπεία στο πλαίσιο του συστήματος ποινικής δικαιοσύνης</w:t>
      </w:r>
      <w:bookmarkEnd w:id="49"/>
      <w:bookmarkEnd w:id="50"/>
    </w:p>
    <w:p w14:paraId="42B52468" w14:textId="77777777" w:rsidR="00E62262" w:rsidRPr="00E62262" w:rsidRDefault="00E62262" w:rsidP="00E62262"/>
    <w:p w14:paraId="173EF817" w14:textId="77777777" w:rsidR="00C841EF" w:rsidRPr="00F12583" w:rsidRDefault="00F12583" w:rsidP="00F12583">
      <w:pPr>
        <w:jc w:val="both"/>
        <w:rPr>
          <w:rFonts w:ascii="Arial" w:eastAsiaTheme="majorEastAsia" w:hAnsi="Arial" w:cs="Arial"/>
          <w:color w:val="2E74B5" w:themeColor="accent1" w:themeShade="BF"/>
        </w:rPr>
      </w:pPr>
      <w:r w:rsidRPr="00F12583">
        <w:rPr>
          <w:rFonts w:ascii="Arial" w:hAnsi="Arial" w:cs="Arial"/>
        </w:rPr>
        <w:t>Περιλαμβάνει, μεταξύ άλλων, τη</w:t>
      </w:r>
      <w:r>
        <w:rPr>
          <w:rFonts w:ascii="Arial" w:hAnsi="Arial" w:cs="Arial"/>
        </w:rPr>
        <w:t xml:space="preserve"> βελτίωση της</w:t>
      </w:r>
      <w:r w:rsidRPr="00F12583">
        <w:rPr>
          <w:rFonts w:ascii="Arial" w:hAnsi="Arial" w:cs="Arial"/>
        </w:rPr>
        <w:t xml:space="preserve"> εφαρμογή</w:t>
      </w:r>
      <w:r>
        <w:rPr>
          <w:rFonts w:ascii="Arial" w:hAnsi="Arial" w:cs="Arial"/>
        </w:rPr>
        <w:t>ς</w:t>
      </w:r>
      <w:r w:rsidRPr="00F12583">
        <w:rPr>
          <w:rFonts w:ascii="Arial" w:hAnsi="Arial" w:cs="Arial"/>
        </w:rPr>
        <w:t xml:space="preserve"> </w:t>
      </w:r>
      <w:r>
        <w:rPr>
          <w:rFonts w:ascii="Arial" w:hAnsi="Arial" w:cs="Arial"/>
        </w:rPr>
        <w:t>της ν</w:t>
      </w:r>
      <w:r w:rsidRPr="00F12583">
        <w:rPr>
          <w:rFonts w:ascii="Arial" w:hAnsi="Arial" w:cs="Arial"/>
        </w:rPr>
        <w:t xml:space="preserve">ομοθεσίας </w:t>
      </w:r>
      <w:r>
        <w:rPr>
          <w:rFonts w:ascii="Arial" w:hAnsi="Arial" w:cs="Arial"/>
        </w:rPr>
        <w:t>για παραπομπή στη θεραπεία αντί φυλάκισης των κατηγορουμένων χ</w:t>
      </w:r>
      <w:r w:rsidRPr="00F12583">
        <w:rPr>
          <w:rFonts w:ascii="Arial" w:hAnsi="Arial" w:cs="Arial"/>
        </w:rPr>
        <w:t xml:space="preserve">ρηστών ή εξαρτημένων </w:t>
      </w:r>
      <w:r>
        <w:rPr>
          <w:rFonts w:ascii="Arial" w:hAnsi="Arial" w:cs="Arial"/>
        </w:rPr>
        <w:t>ατόμων,</w:t>
      </w:r>
      <w:r w:rsidRPr="00F12583">
        <w:rPr>
          <w:rFonts w:ascii="Arial" w:eastAsia="Calibri" w:hAnsi="Arial" w:cs="Arial"/>
        </w:rPr>
        <w:t xml:space="preserve"> </w:t>
      </w:r>
      <w:r>
        <w:rPr>
          <w:rFonts w:ascii="Arial" w:hAnsi="Arial" w:cs="Arial"/>
        </w:rPr>
        <w:t>την ε</w:t>
      </w:r>
      <w:r w:rsidRPr="00F12583">
        <w:rPr>
          <w:rFonts w:ascii="Arial" w:hAnsi="Arial" w:cs="Arial"/>
        </w:rPr>
        <w:t>φαρμογή του θεσμού των εξειδικευμ</w:t>
      </w:r>
      <w:r>
        <w:rPr>
          <w:rFonts w:ascii="Arial" w:hAnsi="Arial" w:cs="Arial"/>
        </w:rPr>
        <w:t>ένων δικαστηρίων για εξαρτήσεις και την π</w:t>
      </w:r>
      <w:r w:rsidRPr="00F12583">
        <w:rPr>
          <w:rFonts w:ascii="Arial" w:hAnsi="Arial" w:cs="Arial"/>
        </w:rPr>
        <w:t>αροχή ολοκληρωμένου θεραπευτικού πλαισίου εντός των Φυλακών</w:t>
      </w:r>
      <w:r>
        <w:rPr>
          <w:rFonts w:ascii="Arial" w:hAnsi="Arial" w:cs="Arial"/>
        </w:rPr>
        <w:t>.</w:t>
      </w:r>
      <w:r w:rsidRPr="00F12583">
        <w:rPr>
          <w:rFonts w:ascii="Arial" w:hAnsi="Arial" w:cs="Arial"/>
        </w:rPr>
        <w:t xml:space="preserve">  </w:t>
      </w:r>
      <w:r w:rsidR="00C841EF" w:rsidRPr="00F12583">
        <w:rPr>
          <w:rFonts w:ascii="Arial" w:hAnsi="Arial" w:cs="Arial"/>
        </w:rPr>
        <w:br w:type="page"/>
      </w:r>
    </w:p>
    <w:p w14:paraId="65C04A1E" w14:textId="3D3EFF1A" w:rsidR="00DC5540" w:rsidRDefault="00687893" w:rsidP="00C4673E">
      <w:pPr>
        <w:pStyle w:val="Heading1"/>
        <w:spacing w:line="276" w:lineRule="auto"/>
      </w:pPr>
      <w:bookmarkStart w:id="51" w:name="_Toc51055146"/>
      <w:r>
        <w:lastRenderedPageBreak/>
        <w:t xml:space="preserve">9.3. </w:t>
      </w:r>
      <w:r w:rsidR="00B6008E" w:rsidRPr="00357CBE">
        <w:t>Κ</w:t>
      </w:r>
      <w:r w:rsidR="00FB353B" w:rsidRPr="00357CBE">
        <w:t xml:space="preserve">οινωνική </w:t>
      </w:r>
      <w:r w:rsidR="00B6008E" w:rsidRPr="00357CBE">
        <w:t>Υποστήριξη</w:t>
      </w:r>
      <w:bookmarkEnd w:id="51"/>
    </w:p>
    <w:p w14:paraId="1CE850D8" w14:textId="233F0193" w:rsidR="00376C28" w:rsidRDefault="00376C28" w:rsidP="00376C28">
      <w:pPr>
        <w:jc w:val="both"/>
        <w:rPr>
          <w:rFonts w:ascii="Arial" w:hAnsi="Arial" w:cs="Arial"/>
        </w:rPr>
      </w:pPr>
      <w:r>
        <w:rPr>
          <w:rFonts w:ascii="Arial" w:hAnsi="Arial" w:cs="Arial"/>
        </w:rPr>
        <w:t>Ο</w:t>
      </w:r>
      <w:r w:rsidRPr="00376C28">
        <w:rPr>
          <w:rFonts w:ascii="Arial" w:hAnsi="Arial" w:cs="Arial"/>
        </w:rPr>
        <w:t>ι διάφορες μορφές της κοινωνική</w:t>
      </w:r>
      <w:r>
        <w:rPr>
          <w:rFonts w:ascii="Arial" w:hAnsi="Arial" w:cs="Arial"/>
        </w:rPr>
        <w:t>ς</w:t>
      </w:r>
      <w:r w:rsidRPr="00376C28">
        <w:rPr>
          <w:rFonts w:ascii="Arial" w:hAnsi="Arial" w:cs="Arial"/>
        </w:rPr>
        <w:t xml:space="preserve"> υποστήριξη</w:t>
      </w:r>
      <w:r>
        <w:rPr>
          <w:rFonts w:ascii="Arial" w:hAnsi="Arial" w:cs="Arial"/>
        </w:rPr>
        <w:t>ς</w:t>
      </w:r>
      <w:r w:rsidR="00B27003">
        <w:rPr>
          <w:rFonts w:ascii="Arial" w:hAnsi="Arial" w:cs="Arial"/>
        </w:rPr>
        <w:t xml:space="preserve">, </w:t>
      </w:r>
      <w:r w:rsidRPr="00376C28">
        <w:rPr>
          <w:rFonts w:ascii="Arial" w:hAnsi="Arial" w:cs="Arial"/>
        </w:rPr>
        <w:t xml:space="preserve">και </w:t>
      </w:r>
      <w:r w:rsidR="00B27003">
        <w:rPr>
          <w:rFonts w:ascii="Arial" w:hAnsi="Arial" w:cs="Arial"/>
        </w:rPr>
        <w:t>κυρίως η συναισθηματική, σχετίζον</w:t>
      </w:r>
      <w:r w:rsidRPr="00376C28">
        <w:rPr>
          <w:rFonts w:ascii="Arial" w:hAnsi="Arial" w:cs="Arial"/>
        </w:rPr>
        <w:t xml:space="preserve">ται θετικά </w:t>
      </w:r>
      <w:r w:rsidR="00B27003">
        <w:rPr>
          <w:rFonts w:ascii="Arial" w:hAnsi="Arial" w:cs="Arial"/>
        </w:rPr>
        <w:t xml:space="preserve">µε τη σωματική και ψυχική υγεία. Στόχος </w:t>
      </w:r>
      <w:r w:rsidRPr="00376C28">
        <w:rPr>
          <w:rFonts w:ascii="Arial" w:hAnsi="Arial" w:cs="Arial"/>
        </w:rPr>
        <w:t xml:space="preserve">είναι η </w:t>
      </w:r>
      <w:r w:rsidR="00E70870">
        <w:rPr>
          <w:rFonts w:ascii="Arial" w:hAnsi="Arial" w:cs="Arial"/>
        </w:rPr>
        <w:t xml:space="preserve">υποστήριξη </w:t>
      </w:r>
      <w:r w:rsidR="00B27003" w:rsidRPr="00376C28">
        <w:rPr>
          <w:rFonts w:ascii="Arial" w:hAnsi="Arial" w:cs="Arial"/>
        </w:rPr>
        <w:t xml:space="preserve">των </w:t>
      </w:r>
      <w:r w:rsidR="00666CA5">
        <w:rPr>
          <w:rFonts w:ascii="Arial" w:hAnsi="Arial" w:cs="Arial"/>
        </w:rPr>
        <w:t>ατόμων που αντιμετωπίζουν πρόβλημα με τις</w:t>
      </w:r>
      <w:r w:rsidR="00666CA5" w:rsidRPr="00376C28">
        <w:rPr>
          <w:rFonts w:ascii="Arial" w:hAnsi="Arial" w:cs="Arial"/>
        </w:rPr>
        <w:t xml:space="preserve"> </w:t>
      </w:r>
      <w:proofErr w:type="spellStart"/>
      <w:r w:rsidR="00666CA5" w:rsidRPr="00376C28">
        <w:rPr>
          <w:rFonts w:ascii="Arial" w:hAnsi="Arial" w:cs="Arial"/>
        </w:rPr>
        <w:t>εξαρτησιογόν</w:t>
      </w:r>
      <w:r w:rsidR="00666CA5">
        <w:rPr>
          <w:rFonts w:ascii="Arial" w:hAnsi="Arial" w:cs="Arial"/>
        </w:rPr>
        <w:t>ες</w:t>
      </w:r>
      <w:proofErr w:type="spellEnd"/>
      <w:r w:rsidR="00666CA5" w:rsidRPr="00376C28">
        <w:rPr>
          <w:rFonts w:ascii="Arial" w:hAnsi="Arial" w:cs="Arial"/>
        </w:rPr>
        <w:t xml:space="preserve"> </w:t>
      </w:r>
      <w:r w:rsidR="00B27003" w:rsidRPr="00376C28">
        <w:rPr>
          <w:rFonts w:ascii="Arial" w:hAnsi="Arial" w:cs="Arial"/>
        </w:rPr>
        <w:t>ουσ</w:t>
      </w:r>
      <w:r w:rsidR="00666CA5">
        <w:rPr>
          <w:rFonts w:ascii="Arial" w:hAnsi="Arial" w:cs="Arial"/>
        </w:rPr>
        <w:t>ίες</w:t>
      </w:r>
      <w:r w:rsidR="00B27003">
        <w:rPr>
          <w:rFonts w:ascii="Arial" w:hAnsi="Arial" w:cs="Arial"/>
        </w:rPr>
        <w:t xml:space="preserve">, </w:t>
      </w:r>
      <w:r w:rsidR="00666CA5">
        <w:rPr>
          <w:rFonts w:ascii="Arial" w:hAnsi="Arial" w:cs="Arial"/>
        </w:rPr>
        <w:t xml:space="preserve">νόμιμες </w:t>
      </w:r>
      <w:r w:rsidR="00B27003">
        <w:rPr>
          <w:rFonts w:ascii="Arial" w:hAnsi="Arial" w:cs="Arial"/>
        </w:rPr>
        <w:t xml:space="preserve">και </w:t>
      </w:r>
      <w:r w:rsidR="00666CA5">
        <w:rPr>
          <w:rFonts w:ascii="Arial" w:hAnsi="Arial" w:cs="Arial"/>
        </w:rPr>
        <w:t>παράνομες</w:t>
      </w:r>
      <w:r w:rsidR="00B27003">
        <w:rPr>
          <w:rFonts w:ascii="Arial" w:hAnsi="Arial" w:cs="Arial"/>
        </w:rPr>
        <w:t xml:space="preserve">, αλλά και των ατόμων με </w:t>
      </w:r>
      <w:r w:rsidR="00666CA5">
        <w:rPr>
          <w:rFonts w:ascii="Arial" w:hAnsi="Arial" w:cs="Arial"/>
        </w:rPr>
        <w:t xml:space="preserve">προβλήματα </w:t>
      </w:r>
      <w:proofErr w:type="spellStart"/>
      <w:r w:rsidR="00666CA5">
        <w:rPr>
          <w:rFonts w:ascii="Arial" w:hAnsi="Arial" w:cs="Arial"/>
        </w:rPr>
        <w:t>εξαρτητικών</w:t>
      </w:r>
      <w:proofErr w:type="spellEnd"/>
      <w:r w:rsidR="00666CA5">
        <w:rPr>
          <w:rFonts w:ascii="Arial" w:hAnsi="Arial" w:cs="Arial"/>
        </w:rPr>
        <w:t xml:space="preserve"> </w:t>
      </w:r>
      <w:r w:rsidR="00B27003">
        <w:rPr>
          <w:rFonts w:ascii="Arial" w:hAnsi="Arial" w:cs="Arial"/>
        </w:rPr>
        <w:t>συμπεριφορ</w:t>
      </w:r>
      <w:r w:rsidR="00666CA5">
        <w:rPr>
          <w:rFonts w:ascii="Arial" w:hAnsi="Arial" w:cs="Arial"/>
        </w:rPr>
        <w:t>ών</w:t>
      </w:r>
      <w:r w:rsidR="00B27003">
        <w:rPr>
          <w:rFonts w:ascii="Arial" w:hAnsi="Arial" w:cs="Arial"/>
        </w:rPr>
        <w:t>,</w:t>
      </w:r>
      <w:r w:rsidR="00B27003" w:rsidRPr="00376C28">
        <w:rPr>
          <w:rFonts w:ascii="Arial" w:hAnsi="Arial" w:cs="Arial"/>
        </w:rPr>
        <w:t xml:space="preserve"> </w:t>
      </w:r>
      <w:r w:rsidRPr="00376C28">
        <w:rPr>
          <w:rFonts w:ascii="Arial" w:hAnsi="Arial" w:cs="Arial"/>
        </w:rPr>
        <w:t xml:space="preserve">που στερούνται λόγω συνθηκών, ευκαιρίες </w:t>
      </w:r>
      <w:r w:rsidR="001F0E6D">
        <w:rPr>
          <w:rFonts w:ascii="Arial" w:hAnsi="Arial" w:cs="Arial"/>
        </w:rPr>
        <w:t>επαν</w:t>
      </w:r>
      <w:r w:rsidRPr="00376C28">
        <w:rPr>
          <w:rFonts w:ascii="Arial" w:hAnsi="Arial" w:cs="Arial"/>
        </w:rPr>
        <w:t xml:space="preserve">ένταξης. </w:t>
      </w:r>
    </w:p>
    <w:p w14:paraId="432C2690" w14:textId="77777777" w:rsidR="008E4D5D" w:rsidRPr="00376C28" w:rsidRDefault="008E4D5D" w:rsidP="00376C28">
      <w:pPr>
        <w:jc w:val="both"/>
        <w:rPr>
          <w:rFonts w:ascii="Arial" w:hAnsi="Arial" w:cs="Arial"/>
        </w:rPr>
      </w:pPr>
    </w:p>
    <w:p w14:paraId="1772302F" w14:textId="0FD04B11" w:rsidR="00376C28" w:rsidRDefault="00376C28" w:rsidP="00376C28">
      <w:pPr>
        <w:jc w:val="both"/>
        <w:rPr>
          <w:rFonts w:ascii="Arial" w:hAnsi="Arial" w:cs="Arial"/>
        </w:rPr>
      </w:pPr>
      <w:r w:rsidRPr="00376C28">
        <w:rPr>
          <w:rFonts w:ascii="Arial" w:hAnsi="Arial" w:cs="Arial"/>
        </w:rPr>
        <w:t>Οι παρεμβάσεις κοινωνικής υποστήριξης απευθύνονται τόσο σε υφιστάμενους</w:t>
      </w:r>
      <w:r w:rsidR="00F15BED">
        <w:rPr>
          <w:rFonts w:ascii="Arial" w:hAnsi="Arial" w:cs="Arial"/>
        </w:rPr>
        <w:t>,</w:t>
      </w:r>
      <w:r w:rsidRPr="00376C28">
        <w:rPr>
          <w:rFonts w:ascii="Arial" w:hAnsi="Arial" w:cs="Arial"/>
        </w:rPr>
        <w:t xml:space="preserve"> όσο και σε πρώην προβληματικούς χρήστες </w:t>
      </w:r>
      <w:proofErr w:type="spellStart"/>
      <w:r w:rsidRPr="00376C28">
        <w:rPr>
          <w:rFonts w:ascii="Arial" w:hAnsi="Arial" w:cs="Arial"/>
        </w:rPr>
        <w:t>εξαρτησιογόνων</w:t>
      </w:r>
      <w:proofErr w:type="spellEnd"/>
      <w:r w:rsidRPr="00376C28">
        <w:rPr>
          <w:rFonts w:ascii="Arial" w:hAnsi="Arial" w:cs="Arial"/>
        </w:rPr>
        <w:t xml:space="preserve"> ουσιών</w:t>
      </w:r>
      <w:r w:rsidR="00B445EB">
        <w:rPr>
          <w:rFonts w:ascii="Arial" w:hAnsi="Arial" w:cs="Arial"/>
        </w:rPr>
        <w:t xml:space="preserve"> και </w:t>
      </w:r>
      <w:r w:rsidR="000C2890">
        <w:rPr>
          <w:rFonts w:ascii="Arial" w:hAnsi="Arial" w:cs="Arial"/>
        </w:rPr>
        <w:t>άτομα</w:t>
      </w:r>
      <w:r w:rsidR="00B622ED">
        <w:rPr>
          <w:rFonts w:ascii="Arial" w:hAnsi="Arial" w:cs="Arial"/>
        </w:rPr>
        <w:t xml:space="preserve"> με </w:t>
      </w:r>
      <w:proofErr w:type="spellStart"/>
      <w:r w:rsidR="00B622ED">
        <w:rPr>
          <w:rFonts w:ascii="Arial" w:hAnsi="Arial" w:cs="Arial"/>
        </w:rPr>
        <w:t>εξαρτητικές</w:t>
      </w:r>
      <w:proofErr w:type="spellEnd"/>
      <w:r w:rsidR="00B622ED">
        <w:rPr>
          <w:rFonts w:ascii="Arial" w:hAnsi="Arial" w:cs="Arial"/>
        </w:rPr>
        <w:t xml:space="preserve"> συμπεριφορές,</w:t>
      </w:r>
      <w:r w:rsidRPr="00376C28">
        <w:rPr>
          <w:rFonts w:ascii="Arial" w:hAnsi="Arial" w:cs="Arial"/>
        </w:rPr>
        <w:t xml:space="preserve"> δηλαδή από άτομα </w:t>
      </w:r>
      <w:r w:rsidR="00666CA5">
        <w:rPr>
          <w:rFonts w:ascii="Arial" w:hAnsi="Arial" w:cs="Arial"/>
        </w:rPr>
        <w:t xml:space="preserve">που έχουν </w:t>
      </w:r>
      <w:proofErr w:type="spellStart"/>
      <w:r w:rsidR="00666CA5">
        <w:rPr>
          <w:rFonts w:ascii="Arial" w:hAnsi="Arial" w:cs="Arial"/>
        </w:rPr>
        <w:t>απεξαρτηθεί</w:t>
      </w:r>
      <w:proofErr w:type="spellEnd"/>
      <w:r w:rsidR="00666CA5">
        <w:rPr>
          <w:rFonts w:ascii="Arial" w:hAnsi="Arial" w:cs="Arial"/>
        </w:rPr>
        <w:t xml:space="preserve">, </w:t>
      </w:r>
      <w:r w:rsidR="00B622ED">
        <w:rPr>
          <w:rFonts w:ascii="Arial" w:hAnsi="Arial" w:cs="Arial"/>
        </w:rPr>
        <w:t>τα</w:t>
      </w:r>
      <w:r w:rsidRPr="00376C28">
        <w:rPr>
          <w:rFonts w:ascii="Arial" w:hAnsi="Arial" w:cs="Arial"/>
        </w:rPr>
        <w:t xml:space="preserve"> οποί</w:t>
      </w:r>
      <w:r w:rsidR="00B622ED">
        <w:rPr>
          <w:rFonts w:ascii="Arial" w:hAnsi="Arial" w:cs="Arial"/>
        </w:rPr>
        <w:t>α</w:t>
      </w:r>
      <w:r w:rsidRPr="00376C28">
        <w:rPr>
          <w:rFonts w:ascii="Arial" w:hAnsi="Arial" w:cs="Arial"/>
        </w:rPr>
        <w:t xml:space="preserve"> είναι λειτουργικ</w:t>
      </w:r>
      <w:r w:rsidR="00B622ED">
        <w:rPr>
          <w:rFonts w:ascii="Arial" w:hAnsi="Arial" w:cs="Arial"/>
        </w:rPr>
        <w:t>ά</w:t>
      </w:r>
      <w:r w:rsidRPr="00376C28">
        <w:rPr>
          <w:rFonts w:ascii="Arial" w:hAnsi="Arial" w:cs="Arial"/>
        </w:rPr>
        <w:t xml:space="preserve"> μέσα στην κοινωνία, άτομα που παρακολουθούν μακρόχρονα προγράμματα με υποκατάστατα έως τ</w:t>
      </w:r>
      <w:r w:rsidR="00B622ED">
        <w:rPr>
          <w:rFonts w:ascii="Arial" w:hAnsi="Arial" w:cs="Arial"/>
        </w:rPr>
        <w:t>α</w:t>
      </w:r>
      <w:r w:rsidRPr="00376C28">
        <w:rPr>
          <w:rFonts w:ascii="Arial" w:hAnsi="Arial" w:cs="Arial"/>
        </w:rPr>
        <w:t xml:space="preserve"> πλέον άπορ</w:t>
      </w:r>
      <w:r w:rsidR="00B622ED">
        <w:rPr>
          <w:rFonts w:ascii="Arial" w:hAnsi="Arial" w:cs="Arial"/>
        </w:rPr>
        <w:t>α</w:t>
      </w:r>
      <w:r w:rsidRPr="00376C28">
        <w:rPr>
          <w:rFonts w:ascii="Arial" w:hAnsi="Arial" w:cs="Arial"/>
        </w:rPr>
        <w:t xml:space="preserve"> </w:t>
      </w:r>
      <w:r w:rsidR="00B622ED">
        <w:rPr>
          <w:rFonts w:ascii="Arial" w:hAnsi="Arial" w:cs="Arial"/>
        </w:rPr>
        <w:t>άτομα</w:t>
      </w:r>
      <w:r w:rsidRPr="00376C28">
        <w:rPr>
          <w:rFonts w:ascii="Arial" w:hAnsi="Arial" w:cs="Arial"/>
        </w:rPr>
        <w:t xml:space="preserve"> που ζουν στο</w:t>
      </w:r>
      <w:r w:rsidR="00C32653">
        <w:rPr>
          <w:rFonts w:ascii="Arial" w:hAnsi="Arial" w:cs="Arial"/>
        </w:rPr>
        <w:t>ν</w:t>
      </w:r>
      <w:r w:rsidRPr="00376C28">
        <w:rPr>
          <w:rFonts w:ascii="Arial" w:hAnsi="Arial" w:cs="Arial"/>
        </w:rPr>
        <w:t xml:space="preserve"> δρόμο. </w:t>
      </w:r>
    </w:p>
    <w:p w14:paraId="44DC7C1B" w14:textId="77777777" w:rsidR="008E4D5D" w:rsidRPr="00376C28" w:rsidRDefault="008E4D5D" w:rsidP="00376C28">
      <w:pPr>
        <w:jc w:val="both"/>
        <w:rPr>
          <w:rFonts w:ascii="Arial" w:hAnsi="Arial" w:cs="Arial"/>
        </w:rPr>
      </w:pPr>
    </w:p>
    <w:p w14:paraId="6751751B" w14:textId="0C9DA361" w:rsidR="00DE6750" w:rsidRDefault="002E72EB" w:rsidP="00DE6750">
      <w:pPr>
        <w:jc w:val="both"/>
        <w:rPr>
          <w:rFonts w:ascii="Arial" w:hAnsi="Arial" w:cs="Arial"/>
        </w:rPr>
      </w:pPr>
      <w:r>
        <w:rPr>
          <w:rFonts w:ascii="Arial" w:hAnsi="Arial" w:cs="Arial"/>
        </w:rPr>
        <w:t xml:space="preserve">Ο γενικός σκοπός του Πυλώνα Κοινωνικής Υποστήριξης είναι </w:t>
      </w:r>
      <w:bookmarkStart w:id="52" w:name="_Hlk34813442"/>
      <w:r>
        <w:rPr>
          <w:rFonts w:ascii="Arial" w:hAnsi="Arial" w:cs="Arial"/>
        </w:rPr>
        <w:t>η δ</w:t>
      </w:r>
      <w:r w:rsidRPr="002E72EB">
        <w:rPr>
          <w:rFonts w:ascii="Arial" w:hAnsi="Arial" w:cs="Arial"/>
        </w:rPr>
        <w:t xml:space="preserve">ιασφάλιση </w:t>
      </w:r>
      <w:r w:rsidR="00B445EB">
        <w:rPr>
          <w:rFonts w:ascii="Arial" w:hAnsi="Arial" w:cs="Arial"/>
        </w:rPr>
        <w:t xml:space="preserve">της </w:t>
      </w:r>
      <w:r w:rsidRPr="002E72EB">
        <w:rPr>
          <w:rFonts w:ascii="Arial" w:hAnsi="Arial" w:cs="Arial"/>
        </w:rPr>
        <w:t xml:space="preserve">επάρκειας και </w:t>
      </w:r>
      <w:r w:rsidR="00DE6750">
        <w:rPr>
          <w:rFonts w:ascii="Arial" w:hAnsi="Arial" w:cs="Arial"/>
        </w:rPr>
        <w:t xml:space="preserve">η </w:t>
      </w:r>
      <w:r w:rsidRPr="002E72EB">
        <w:rPr>
          <w:rFonts w:ascii="Arial" w:hAnsi="Arial" w:cs="Arial"/>
        </w:rPr>
        <w:t>αύξηση της προσβασιμότητας στις υπηρεσίες κοινωνικής υποστήριξης</w:t>
      </w:r>
      <w:bookmarkEnd w:id="52"/>
      <w:r w:rsidR="005D78A6">
        <w:rPr>
          <w:rFonts w:ascii="Arial" w:hAnsi="Arial" w:cs="Arial"/>
        </w:rPr>
        <w:t>,</w:t>
      </w:r>
      <w:r w:rsidR="000C2890">
        <w:rPr>
          <w:rFonts w:ascii="Arial" w:hAnsi="Arial" w:cs="Arial"/>
        </w:rPr>
        <w:t xml:space="preserve"> </w:t>
      </w:r>
      <w:r w:rsidR="005D78A6">
        <w:rPr>
          <w:rFonts w:ascii="Arial" w:hAnsi="Arial" w:cs="Arial"/>
        </w:rPr>
        <w:t>ενώ</w:t>
      </w:r>
      <w:r>
        <w:rPr>
          <w:rFonts w:ascii="Arial" w:hAnsi="Arial" w:cs="Arial"/>
        </w:rPr>
        <w:t xml:space="preserve"> επιμέρους στόχος </w:t>
      </w:r>
      <w:r w:rsidR="005D78A6">
        <w:rPr>
          <w:rFonts w:ascii="Arial" w:hAnsi="Arial" w:cs="Arial"/>
        </w:rPr>
        <w:t xml:space="preserve">είναι </w:t>
      </w:r>
      <w:r w:rsidR="00DE6750">
        <w:rPr>
          <w:rFonts w:ascii="Arial" w:hAnsi="Arial" w:cs="Arial"/>
        </w:rPr>
        <w:t>η π</w:t>
      </w:r>
      <w:r w:rsidR="00DE6750" w:rsidRPr="00DE6750">
        <w:rPr>
          <w:rFonts w:ascii="Arial" w:hAnsi="Arial" w:cs="Arial"/>
        </w:rPr>
        <w:t>ολύπλευρη στήριξη</w:t>
      </w:r>
      <w:r w:rsidR="00DE6750" w:rsidRPr="00DE6750">
        <w:rPr>
          <w:rFonts w:ascii="Arial" w:hAnsi="Arial" w:cs="Arial"/>
          <w:lang w:val="x-none"/>
        </w:rPr>
        <w:t xml:space="preserve"> </w:t>
      </w:r>
      <w:proofErr w:type="spellStart"/>
      <w:r w:rsidR="00DE6750" w:rsidRPr="00DE6750">
        <w:rPr>
          <w:rFonts w:ascii="Arial" w:hAnsi="Arial" w:cs="Arial"/>
          <w:lang w:val="x-none"/>
        </w:rPr>
        <w:t>των</w:t>
      </w:r>
      <w:proofErr w:type="spellEnd"/>
      <w:r w:rsidR="00DE6750" w:rsidRPr="00DE6750">
        <w:rPr>
          <w:rFonts w:ascii="Arial" w:hAnsi="Arial" w:cs="Arial"/>
          <w:lang w:val="x-none"/>
        </w:rPr>
        <w:t xml:space="preserve"> α</w:t>
      </w:r>
      <w:proofErr w:type="spellStart"/>
      <w:r w:rsidR="00DE6750" w:rsidRPr="00DE6750">
        <w:rPr>
          <w:rFonts w:ascii="Arial" w:hAnsi="Arial" w:cs="Arial"/>
          <w:lang w:val="x-none"/>
        </w:rPr>
        <w:t>τόμων</w:t>
      </w:r>
      <w:proofErr w:type="spellEnd"/>
      <w:r w:rsidR="00DE6750" w:rsidRPr="00DE6750">
        <w:rPr>
          <w:rFonts w:ascii="Arial" w:hAnsi="Arial" w:cs="Arial"/>
          <w:lang w:val="x-none"/>
        </w:rPr>
        <w:t xml:space="preserve"> </w:t>
      </w:r>
      <w:proofErr w:type="spellStart"/>
      <w:r w:rsidR="00DE6750" w:rsidRPr="00DE6750">
        <w:rPr>
          <w:rFonts w:ascii="Arial" w:hAnsi="Arial" w:cs="Arial"/>
          <w:lang w:val="x-none"/>
        </w:rPr>
        <w:t>με</w:t>
      </w:r>
      <w:proofErr w:type="spellEnd"/>
      <w:r w:rsidR="00DE6750" w:rsidRPr="00DE6750">
        <w:rPr>
          <w:rFonts w:ascii="Arial" w:hAnsi="Arial" w:cs="Arial"/>
          <w:lang w:val="x-none"/>
        </w:rPr>
        <w:t xml:space="preserve"> </w:t>
      </w:r>
      <w:proofErr w:type="spellStart"/>
      <w:r w:rsidR="00DE6750" w:rsidRPr="00DE6750">
        <w:rPr>
          <w:rFonts w:ascii="Arial" w:hAnsi="Arial" w:cs="Arial"/>
          <w:lang w:val="x-none"/>
        </w:rPr>
        <w:t>ιστορικό</w:t>
      </w:r>
      <w:proofErr w:type="spellEnd"/>
      <w:r w:rsidR="00DE6750" w:rsidRPr="00DE6750">
        <w:rPr>
          <w:rFonts w:ascii="Arial" w:hAnsi="Arial" w:cs="Arial"/>
          <w:lang w:val="x-none"/>
        </w:rPr>
        <w:t xml:space="preserve"> </w:t>
      </w:r>
      <w:proofErr w:type="spellStart"/>
      <w:r w:rsidR="00DE6750" w:rsidRPr="00DE6750">
        <w:rPr>
          <w:rFonts w:ascii="Arial" w:hAnsi="Arial" w:cs="Arial"/>
          <w:lang w:val="x-none"/>
        </w:rPr>
        <w:t>εξάρτησης</w:t>
      </w:r>
      <w:proofErr w:type="spellEnd"/>
      <w:r w:rsidR="00DE6750" w:rsidRPr="00DE6750">
        <w:rPr>
          <w:rFonts w:ascii="Arial" w:hAnsi="Arial" w:cs="Arial"/>
        </w:rPr>
        <w:t xml:space="preserve"> για ένταξη τους στην αγορά εργασίας, </w:t>
      </w:r>
      <w:r w:rsidR="005D78A6">
        <w:rPr>
          <w:rFonts w:ascii="Arial" w:hAnsi="Arial" w:cs="Arial"/>
        </w:rPr>
        <w:t xml:space="preserve">η </w:t>
      </w:r>
      <w:r w:rsidR="00DE6750" w:rsidRPr="00DE6750">
        <w:rPr>
          <w:rFonts w:ascii="Arial" w:hAnsi="Arial" w:cs="Arial"/>
        </w:rPr>
        <w:t>ενίσχυση του μορφωτικού του</w:t>
      </w:r>
      <w:r w:rsidR="00C32653">
        <w:rPr>
          <w:rFonts w:ascii="Arial" w:hAnsi="Arial" w:cs="Arial"/>
        </w:rPr>
        <w:t>ς</w:t>
      </w:r>
      <w:r w:rsidR="00DE6750" w:rsidRPr="00DE6750">
        <w:rPr>
          <w:rFonts w:ascii="Arial" w:hAnsi="Arial" w:cs="Arial"/>
        </w:rPr>
        <w:t xml:space="preserve"> επιπέδου, </w:t>
      </w:r>
      <w:r w:rsidR="005D78A6">
        <w:rPr>
          <w:rFonts w:ascii="Arial" w:hAnsi="Arial" w:cs="Arial"/>
        </w:rPr>
        <w:t xml:space="preserve">η </w:t>
      </w:r>
      <w:r w:rsidR="00DE6750" w:rsidRPr="00DE6750">
        <w:rPr>
          <w:rFonts w:ascii="Arial" w:hAnsi="Arial" w:cs="Arial"/>
        </w:rPr>
        <w:t>εξεύρεση στέγασης</w:t>
      </w:r>
      <w:r w:rsidR="00C6276D">
        <w:rPr>
          <w:rFonts w:ascii="Arial" w:hAnsi="Arial" w:cs="Arial"/>
        </w:rPr>
        <w:t>,</w:t>
      </w:r>
      <w:r w:rsidR="00783F02">
        <w:rPr>
          <w:rFonts w:ascii="Arial" w:hAnsi="Arial" w:cs="Arial"/>
        </w:rPr>
        <w:t xml:space="preserve"> η</w:t>
      </w:r>
      <w:r w:rsidR="00C6276D">
        <w:rPr>
          <w:rFonts w:ascii="Arial" w:hAnsi="Arial" w:cs="Arial"/>
        </w:rPr>
        <w:t xml:space="preserve"> </w:t>
      </w:r>
      <w:r w:rsidR="00783F02">
        <w:rPr>
          <w:rFonts w:ascii="Arial" w:hAnsi="Arial" w:cs="Arial"/>
        </w:rPr>
        <w:t xml:space="preserve">διασφάλιση παροχών κοινωνικής πρόνοιας, </w:t>
      </w:r>
      <w:r w:rsidR="005D78A6">
        <w:rPr>
          <w:rFonts w:ascii="Arial" w:hAnsi="Arial" w:cs="Arial"/>
        </w:rPr>
        <w:t xml:space="preserve">η </w:t>
      </w:r>
      <w:r w:rsidR="00C6276D">
        <w:rPr>
          <w:rFonts w:ascii="Arial" w:hAnsi="Arial" w:cs="Arial"/>
        </w:rPr>
        <w:t>μείωση του στίγματος</w:t>
      </w:r>
      <w:r w:rsidR="00F15BED">
        <w:rPr>
          <w:rFonts w:ascii="Arial" w:hAnsi="Arial" w:cs="Arial"/>
        </w:rPr>
        <w:t>,</w:t>
      </w:r>
      <w:r w:rsidR="00DE6750" w:rsidRPr="00DE6750">
        <w:rPr>
          <w:rFonts w:ascii="Arial" w:hAnsi="Arial" w:cs="Arial"/>
        </w:rPr>
        <w:t xml:space="preserve"> κ.α.</w:t>
      </w:r>
    </w:p>
    <w:p w14:paraId="4CB438B6" w14:textId="77777777" w:rsidR="008E4D5D" w:rsidRDefault="008E4D5D" w:rsidP="00DE6750">
      <w:pPr>
        <w:jc w:val="both"/>
        <w:rPr>
          <w:rFonts w:ascii="Arial" w:hAnsi="Arial" w:cs="Arial"/>
        </w:rPr>
      </w:pPr>
    </w:p>
    <w:p w14:paraId="3B067BDA" w14:textId="72025DAC" w:rsidR="00C6276D" w:rsidRDefault="000C2890" w:rsidP="00A10165">
      <w:pPr>
        <w:pStyle w:val="NoSpacing"/>
        <w:jc w:val="both"/>
        <w:rPr>
          <w:rFonts w:ascii="Arial" w:hAnsi="Arial" w:cs="Arial"/>
          <w:sz w:val="24"/>
          <w:szCs w:val="24"/>
        </w:rPr>
      </w:pPr>
      <w:bookmarkStart w:id="53" w:name="_Toc51055147"/>
      <w:r w:rsidRPr="00E62262">
        <w:rPr>
          <w:rStyle w:val="Heading2Char"/>
          <w:rFonts w:ascii="Arial" w:hAnsi="Arial" w:cs="Arial"/>
          <w:b/>
          <w:bCs/>
          <w:color w:val="auto"/>
          <w:sz w:val="24"/>
          <w:szCs w:val="24"/>
        </w:rPr>
        <w:t>Αποτελεί προτεραιότητα</w:t>
      </w:r>
      <w:bookmarkEnd w:id="53"/>
      <w:r w:rsidRPr="00E62262">
        <w:rPr>
          <w:rFonts w:ascii="Arial" w:hAnsi="Arial" w:cs="Arial"/>
          <w:sz w:val="24"/>
          <w:szCs w:val="24"/>
        </w:rPr>
        <w:t xml:space="preserve"> </w:t>
      </w:r>
      <w:r>
        <w:rPr>
          <w:rFonts w:ascii="Arial" w:hAnsi="Arial" w:cs="Arial"/>
          <w:sz w:val="24"/>
          <w:szCs w:val="24"/>
        </w:rPr>
        <w:t>η</w:t>
      </w:r>
      <w:r w:rsidR="00C6276D">
        <w:rPr>
          <w:rFonts w:ascii="Arial" w:hAnsi="Arial" w:cs="Arial"/>
          <w:sz w:val="24"/>
          <w:szCs w:val="24"/>
        </w:rPr>
        <w:t xml:space="preserve"> </w:t>
      </w:r>
      <w:r w:rsidR="00C6276D" w:rsidRPr="00CC7E26">
        <w:rPr>
          <w:rFonts w:ascii="Arial" w:hAnsi="Arial" w:cs="Arial"/>
          <w:sz w:val="24"/>
          <w:szCs w:val="24"/>
        </w:rPr>
        <w:t>ε</w:t>
      </w:r>
      <w:r w:rsidR="00C6276D" w:rsidRPr="00C6276D">
        <w:rPr>
          <w:rFonts w:ascii="Arial" w:hAnsi="Arial" w:cs="Arial"/>
          <w:sz w:val="24"/>
          <w:szCs w:val="24"/>
        </w:rPr>
        <w:t xml:space="preserve">φαρμογή μηχανισμού για τη διασύνδεση των ατόμων που αποφυλακίζονται και αντιμετωπίζουν προβλήματα </w:t>
      </w:r>
      <w:proofErr w:type="spellStart"/>
      <w:r w:rsidR="00C6276D" w:rsidRPr="00C6276D">
        <w:rPr>
          <w:rFonts w:ascii="Arial" w:hAnsi="Arial" w:cs="Arial"/>
          <w:sz w:val="24"/>
          <w:szCs w:val="24"/>
        </w:rPr>
        <w:t>ουσιοεξάρτησης</w:t>
      </w:r>
      <w:proofErr w:type="spellEnd"/>
      <w:r w:rsidR="00C6276D">
        <w:rPr>
          <w:rFonts w:ascii="Arial" w:hAnsi="Arial" w:cs="Arial"/>
          <w:sz w:val="24"/>
          <w:szCs w:val="24"/>
        </w:rPr>
        <w:t xml:space="preserve"> καθώς και </w:t>
      </w:r>
      <w:r w:rsidR="00E70870">
        <w:rPr>
          <w:rFonts w:ascii="Arial" w:hAnsi="Arial" w:cs="Arial"/>
          <w:sz w:val="24"/>
          <w:szCs w:val="24"/>
        </w:rPr>
        <w:t xml:space="preserve">η </w:t>
      </w:r>
      <w:r w:rsidR="00C6276D">
        <w:rPr>
          <w:rFonts w:ascii="Arial" w:hAnsi="Arial" w:cs="Arial"/>
          <w:sz w:val="24"/>
          <w:szCs w:val="24"/>
        </w:rPr>
        <w:t>α</w:t>
      </w:r>
      <w:r w:rsidR="00C6276D" w:rsidRPr="00C6276D">
        <w:rPr>
          <w:rFonts w:ascii="Arial" w:hAnsi="Arial" w:cs="Arial"/>
          <w:sz w:val="24"/>
          <w:szCs w:val="24"/>
        </w:rPr>
        <w:t>νάπτυξη προγράμματος με στόχο τη δημιουργία ξενώνα φιλοξενίας (</w:t>
      </w:r>
      <w:proofErr w:type="spellStart"/>
      <w:r w:rsidR="00C6276D" w:rsidRPr="00C6276D">
        <w:rPr>
          <w:rFonts w:ascii="Arial" w:hAnsi="Arial" w:cs="Arial"/>
          <w:sz w:val="24"/>
          <w:szCs w:val="24"/>
        </w:rPr>
        <w:t>half-way</w:t>
      </w:r>
      <w:proofErr w:type="spellEnd"/>
      <w:r w:rsidR="00C6276D" w:rsidRPr="00C6276D">
        <w:rPr>
          <w:rFonts w:ascii="Arial" w:hAnsi="Arial" w:cs="Arial"/>
          <w:sz w:val="24"/>
          <w:szCs w:val="24"/>
        </w:rPr>
        <w:t xml:space="preserve"> </w:t>
      </w:r>
      <w:proofErr w:type="spellStart"/>
      <w:r w:rsidR="00C6276D" w:rsidRPr="00C6276D">
        <w:rPr>
          <w:rFonts w:ascii="Arial" w:hAnsi="Arial" w:cs="Arial"/>
          <w:sz w:val="24"/>
          <w:szCs w:val="24"/>
        </w:rPr>
        <w:t>houses</w:t>
      </w:r>
      <w:proofErr w:type="spellEnd"/>
      <w:r w:rsidR="00C6276D" w:rsidRPr="00C6276D">
        <w:rPr>
          <w:rFonts w:ascii="Arial" w:hAnsi="Arial" w:cs="Arial"/>
          <w:sz w:val="24"/>
          <w:szCs w:val="24"/>
        </w:rPr>
        <w:t>) για αποφυλακισθέντες με ιστορικό εξάρτησης</w:t>
      </w:r>
      <w:r w:rsidR="00C6276D">
        <w:rPr>
          <w:rFonts w:ascii="Arial" w:hAnsi="Arial" w:cs="Arial"/>
          <w:sz w:val="24"/>
          <w:szCs w:val="24"/>
        </w:rPr>
        <w:t xml:space="preserve">. Μέσα στις προσπάθειες της ΑΑΕΚ για υποστήριξη των ατόμων με ιστορικό εξάρτησης </w:t>
      </w:r>
      <w:r w:rsidR="00F15BED">
        <w:rPr>
          <w:rFonts w:ascii="Arial" w:hAnsi="Arial" w:cs="Arial"/>
          <w:sz w:val="24"/>
          <w:szCs w:val="24"/>
        </w:rPr>
        <w:t>περιλαμβάνεται</w:t>
      </w:r>
      <w:r w:rsidR="00C6276D">
        <w:rPr>
          <w:rFonts w:ascii="Arial" w:hAnsi="Arial" w:cs="Arial"/>
          <w:sz w:val="24"/>
          <w:szCs w:val="24"/>
        </w:rPr>
        <w:t xml:space="preserve"> και η </w:t>
      </w:r>
      <w:r w:rsidR="00C6276D" w:rsidRPr="00C6276D">
        <w:rPr>
          <w:rFonts w:ascii="Arial" w:hAnsi="Arial" w:cs="Arial"/>
          <w:sz w:val="24"/>
          <w:szCs w:val="24"/>
        </w:rPr>
        <w:t xml:space="preserve">στήριξη </w:t>
      </w:r>
      <w:r w:rsidR="00F15BED">
        <w:rPr>
          <w:rFonts w:ascii="Arial" w:hAnsi="Arial" w:cs="Arial"/>
          <w:sz w:val="24"/>
          <w:szCs w:val="24"/>
        </w:rPr>
        <w:t xml:space="preserve">των </w:t>
      </w:r>
      <w:r w:rsidR="001F6B2D">
        <w:rPr>
          <w:rFonts w:ascii="Arial" w:hAnsi="Arial" w:cs="Arial"/>
          <w:sz w:val="24"/>
          <w:szCs w:val="24"/>
        </w:rPr>
        <w:t>οικείων</w:t>
      </w:r>
      <w:r w:rsidR="00C6276D" w:rsidRPr="00C6276D">
        <w:rPr>
          <w:rFonts w:ascii="Arial" w:hAnsi="Arial" w:cs="Arial"/>
          <w:sz w:val="24"/>
          <w:szCs w:val="24"/>
        </w:rPr>
        <w:t xml:space="preserve"> που επηρεάζονται αρνητικά από </w:t>
      </w:r>
      <w:r w:rsidR="00F15BED">
        <w:rPr>
          <w:rFonts w:ascii="Arial" w:hAnsi="Arial" w:cs="Arial"/>
          <w:sz w:val="24"/>
          <w:szCs w:val="24"/>
        </w:rPr>
        <w:t>τις συνέπειες της χρήσης</w:t>
      </w:r>
      <w:r w:rsidR="00A23AD5">
        <w:rPr>
          <w:rFonts w:ascii="Arial" w:hAnsi="Arial" w:cs="Arial"/>
          <w:sz w:val="24"/>
          <w:szCs w:val="24"/>
        </w:rPr>
        <w:t xml:space="preserve"> </w:t>
      </w:r>
      <w:r w:rsidR="00F15BED">
        <w:rPr>
          <w:rFonts w:ascii="Arial" w:hAnsi="Arial" w:cs="Arial"/>
          <w:sz w:val="24"/>
          <w:szCs w:val="24"/>
        </w:rPr>
        <w:t>ατόμων του περίγυρού τους.</w:t>
      </w:r>
    </w:p>
    <w:p w14:paraId="3C74A1B8" w14:textId="77777777" w:rsidR="00CC7E26" w:rsidRPr="00C6276D" w:rsidRDefault="00CC7E26" w:rsidP="00A10165">
      <w:pPr>
        <w:pStyle w:val="NoSpacing"/>
        <w:jc w:val="both"/>
        <w:rPr>
          <w:rFonts w:ascii="Arial" w:hAnsi="Arial" w:cs="Arial"/>
          <w:sz w:val="24"/>
          <w:szCs w:val="24"/>
        </w:rPr>
      </w:pPr>
    </w:p>
    <w:p w14:paraId="2354C245" w14:textId="461B9E26" w:rsidR="00CC7E26" w:rsidRDefault="00DE6750" w:rsidP="00376C28">
      <w:pPr>
        <w:jc w:val="both"/>
        <w:rPr>
          <w:rFonts w:ascii="Arial" w:hAnsi="Arial" w:cs="Arial"/>
        </w:rPr>
      </w:pPr>
      <w:r>
        <w:rPr>
          <w:rFonts w:ascii="Arial" w:hAnsi="Arial" w:cs="Arial"/>
        </w:rPr>
        <w:t xml:space="preserve">Μία σημαντική πτυχή </w:t>
      </w:r>
      <w:r w:rsidR="00E70870">
        <w:rPr>
          <w:rFonts w:ascii="Arial" w:hAnsi="Arial" w:cs="Arial"/>
        </w:rPr>
        <w:t xml:space="preserve">όλων </w:t>
      </w:r>
      <w:r w:rsidR="000C2890">
        <w:rPr>
          <w:rFonts w:ascii="Arial" w:hAnsi="Arial" w:cs="Arial"/>
        </w:rPr>
        <w:t xml:space="preserve">των πυλώνων </w:t>
      </w:r>
      <w:r w:rsidR="00E70870">
        <w:rPr>
          <w:rFonts w:ascii="Arial" w:hAnsi="Arial" w:cs="Arial"/>
        </w:rPr>
        <w:t>δράσης</w:t>
      </w:r>
      <w:r w:rsidR="00E70870" w:rsidRPr="00376C28">
        <w:rPr>
          <w:rFonts w:ascii="Arial" w:hAnsi="Arial" w:cs="Arial"/>
        </w:rPr>
        <w:t xml:space="preserve"> </w:t>
      </w:r>
      <w:r w:rsidR="00376C28" w:rsidRPr="00376C28">
        <w:rPr>
          <w:rFonts w:ascii="Arial" w:hAnsi="Arial" w:cs="Arial"/>
        </w:rPr>
        <w:t xml:space="preserve">είναι </w:t>
      </w:r>
      <w:r>
        <w:rPr>
          <w:rFonts w:ascii="Arial" w:hAnsi="Arial" w:cs="Arial"/>
        </w:rPr>
        <w:t xml:space="preserve">ότι </w:t>
      </w:r>
      <w:r w:rsidR="00B622ED">
        <w:rPr>
          <w:rFonts w:ascii="Arial" w:hAnsi="Arial" w:cs="Arial"/>
        </w:rPr>
        <w:t xml:space="preserve">όλες οι πολιτικές και παρεμβάσεις που προωθούνται </w:t>
      </w:r>
      <w:r>
        <w:rPr>
          <w:rFonts w:ascii="Arial" w:hAnsi="Arial" w:cs="Arial"/>
        </w:rPr>
        <w:t xml:space="preserve">δεν πρέπει </w:t>
      </w:r>
      <w:r w:rsidR="005D78A6">
        <w:rPr>
          <w:rFonts w:ascii="Arial" w:hAnsi="Arial" w:cs="Arial"/>
        </w:rPr>
        <w:t xml:space="preserve">σε </w:t>
      </w:r>
      <w:r w:rsidR="000C2890">
        <w:rPr>
          <w:rFonts w:ascii="Arial" w:hAnsi="Arial" w:cs="Arial"/>
        </w:rPr>
        <w:t>καμία</w:t>
      </w:r>
      <w:r w:rsidR="005D78A6">
        <w:rPr>
          <w:rFonts w:ascii="Arial" w:hAnsi="Arial" w:cs="Arial"/>
        </w:rPr>
        <w:t xml:space="preserve"> περίπτωση </w:t>
      </w:r>
      <w:r>
        <w:rPr>
          <w:rFonts w:ascii="Arial" w:hAnsi="Arial" w:cs="Arial"/>
        </w:rPr>
        <w:t>να οδηγούν στο</w:t>
      </w:r>
      <w:r w:rsidR="00B622ED">
        <w:rPr>
          <w:rFonts w:ascii="Arial" w:hAnsi="Arial" w:cs="Arial"/>
        </w:rPr>
        <w:t xml:space="preserve"> στιγματισμό</w:t>
      </w:r>
      <w:r>
        <w:rPr>
          <w:rFonts w:ascii="Arial" w:hAnsi="Arial" w:cs="Arial"/>
        </w:rPr>
        <w:t xml:space="preserve"> των</w:t>
      </w:r>
      <w:r w:rsidR="00376C28" w:rsidRPr="00376C28">
        <w:rPr>
          <w:rFonts w:ascii="Arial" w:hAnsi="Arial" w:cs="Arial"/>
        </w:rPr>
        <w:t xml:space="preserve"> </w:t>
      </w:r>
      <w:r w:rsidR="00666CA5">
        <w:rPr>
          <w:rFonts w:ascii="Arial" w:hAnsi="Arial" w:cs="Arial"/>
        </w:rPr>
        <w:t>ατόμων που αντιμετωπίζουν πρόβλημα χρήσης και εξάρτησης</w:t>
      </w:r>
      <w:r w:rsidR="00666CA5" w:rsidRPr="00376C28">
        <w:rPr>
          <w:rFonts w:ascii="Arial" w:hAnsi="Arial" w:cs="Arial"/>
        </w:rPr>
        <w:t xml:space="preserve"> </w:t>
      </w:r>
      <w:r w:rsidR="00376C28" w:rsidRPr="00376C28">
        <w:rPr>
          <w:rFonts w:ascii="Arial" w:hAnsi="Arial" w:cs="Arial"/>
        </w:rPr>
        <w:t>νόμιμων και παράνομων ουσιών</w:t>
      </w:r>
      <w:r w:rsidR="000C2890">
        <w:rPr>
          <w:rFonts w:ascii="Arial" w:hAnsi="Arial" w:cs="Arial"/>
        </w:rPr>
        <w:t>.</w:t>
      </w:r>
      <w:r w:rsidR="00376C28" w:rsidRPr="00376C28">
        <w:rPr>
          <w:rFonts w:ascii="Arial" w:hAnsi="Arial" w:cs="Arial"/>
        </w:rPr>
        <w:t xml:space="preserve"> </w:t>
      </w:r>
      <w:r>
        <w:rPr>
          <w:rFonts w:ascii="Arial" w:hAnsi="Arial" w:cs="Arial"/>
        </w:rPr>
        <w:t>Σ</w:t>
      </w:r>
      <w:r w:rsidR="00B622ED">
        <w:rPr>
          <w:rFonts w:ascii="Arial" w:hAnsi="Arial" w:cs="Arial"/>
        </w:rPr>
        <w:t>τόχος</w:t>
      </w:r>
      <w:r w:rsidR="00376C28" w:rsidRPr="00376C28">
        <w:rPr>
          <w:rFonts w:ascii="Arial" w:hAnsi="Arial" w:cs="Arial"/>
        </w:rPr>
        <w:t xml:space="preserve"> είναι η </w:t>
      </w:r>
      <w:r w:rsidR="00E70870">
        <w:rPr>
          <w:rFonts w:ascii="Arial" w:hAnsi="Arial" w:cs="Arial"/>
        </w:rPr>
        <w:t>στήριξη και η βοήθεια τους</w:t>
      </w:r>
      <w:r>
        <w:rPr>
          <w:rFonts w:ascii="Arial" w:hAnsi="Arial" w:cs="Arial"/>
        </w:rPr>
        <w:t xml:space="preserve"> μέσα στ</w:t>
      </w:r>
      <w:r w:rsidR="005D78A6">
        <w:rPr>
          <w:rFonts w:ascii="Arial" w:hAnsi="Arial" w:cs="Arial"/>
        </w:rPr>
        <w:t>ο</w:t>
      </w:r>
      <w:r>
        <w:rPr>
          <w:rFonts w:ascii="Arial" w:hAnsi="Arial" w:cs="Arial"/>
        </w:rPr>
        <w:t xml:space="preserve"> πλαίσι</w:t>
      </w:r>
      <w:r w:rsidR="005D78A6">
        <w:rPr>
          <w:rFonts w:ascii="Arial" w:hAnsi="Arial" w:cs="Arial"/>
        </w:rPr>
        <w:t>ο της</w:t>
      </w:r>
      <w:r>
        <w:rPr>
          <w:rFonts w:ascii="Arial" w:hAnsi="Arial" w:cs="Arial"/>
        </w:rPr>
        <w:t xml:space="preserve"> δημόσιας υ</w:t>
      </w:r>
      <w:r w:rsidR="00376C28" w:rsidRPr="00376C28">
        <w:rPr>
          <w:rFonts w:ascii="Arial" w:hAnsi="Arial" w:cs="Arial"/>
        </w:rPr>
        <w:t>γείας</w:t>
      </w:r>
      <w:r>
        <w:rPr>
          <w:rFonts w:ascii="Arial" w:hAnsi="Arial" w:cs="Arial"/>
        </w:rPr>
        <w:t>,</w:t>
      </w:r>
      <w:r w:rsidR="00376C28" w:rsidRPr="00376C28">
        <w:rPr>
          <w:rFonts w:ascii="Arial" w:hAnsi="Arial" w:cs="Arial"/>
        </w:rPr>
        <w:t xml:space="preserve"> δίνοντας παράλληλα το μήνυμα ότι τόσο </w:t>
      </w:r>
      <w:r w:rsidR="005D78A6">
        <w:rPr>
          <w:rFonts w:ascii="Arial" w:hAnsi="Arial" w:cs="Arial"/>
        </w:rPr>
        <w:t>τα άτομα</w:t>
      </w:r>
      <w:r w:rsidR="00376C28" w:rsidRPr="00376C28">
        <w:rPr>
          <w:rFonts w:ascii="Arial" w:hAnsi="Arial" w:cs="Arial"/>
        </w:rPr>
        <w:t xml:space="preserve"> </w:t>
      </w:r>
      <w:r w:rsidR="00666CA5">
        <w:rPr>
          <w:rFonts w:ascii="Arial" w:hAnsi="Arial" w:cs="Arial"/>
        </w:rPr>
        <w:t>που αντιμετωπίζουν πρόβλημα χρήσης και εξάρτησης</w:t>
      </w:r>
      <w:r w:rsidR="00F15BED">
        <w:rPr>
          <w:rFonts w:ascii="Arial" w:hAnsi="Arial" w:cs="Arial"/>
        </w:rPr>
        <w:t>,</w:t>
      </w:r>
      <w:r w:rsidR="00666CA5">
        <w:rPr>
          <w:rFonts w:ascii="Arial" w:hAnsi="Arial" w:cs="Arial"/>
        </w:rPr>
        <w:t xml:space="preserve"> </w:t>
      </w:r>
      <w:r w:rsidR="00376C28" w:rsidRPr="00376C28">
        <w:rPr>
          <w:rFonts w:ascii="Arial" w:hAnsi="Arial" w:cs="Arial"/>
        </w:rPr>
        <w:t xml:space="preserve">όσο και </w:t>
      </w:r>
      <w:r w:rsidR="005D78A6">
        <w:rPr>
          <w:rFonts w:ascii="Arial" w:hAnsi="Arial" w:cs="Arial"/>
        </w:rPr>
        <w:t>τα άτομα με ιστορικό εξάρτησης</w:t>
      </w:r>
      <w:r w:rsidR="00376C28" w:rsidRPr="00376C28">
        <w:rPr>
          <w:rFonts w:ascii="Arial" w:hAnsi="Arial" w:cs="Arial"/>
        </w:rPr>
        <w:t xml:space="preserve"> έχουν δικαίωμα </w:t>
      </w:r>
      <w:r w:rsidR="00E70870">
        <w:rPr>
          <w:rFonts w:ascii="Arial" w:hAnsi="Arial" w:cs="Arial"/>
        </w:rPr>
        <w:t xml:space="preserve">σε μια φυσιολογική </w:t>
      </w:r>
      <w:r w:rsidR="00376C28" w:rsidRPr="00376C28">
        <w:rPr>
          <w:rFonts w:ascii="Arial" w:hAnsi="Arial" w:cs="Arial"/>
        </w:rPr>
        <w:t>ζωή</w:t>
      </w:r>
      <w:r w:rsidR="00E70870">
        <w:rPr>
          <w:rFonts w:ascii="Arial" w:hAnsi="Arial" w:cs="Arial"/>
        </w:rPr>
        <w:t>.</w:t>
      </w:r>
      <w:r w:rsidR="00E70870" w:rsidRPr="00376C28">
        <w:rPr>
          <w:rFonts w:ascii="Arial" w:hAnsi="Arial" w:cs="Arial"/>
        </w:rPr>
        <w:t xml:space="preserve">  </w:t>
      </w:r>
    </w:p>
    <w:p w14:paraId="7EDC319C" w14:textId="77777777" w:rsidR="00CC7E26" w:rsidRDefault="00CC7E26">
      <w:pPr>
        <w:rPr>
          <w:rFonts w:ascii="Arial" w:hAnsi="Arial" w:cs="Arial"/>
        </w:rPr>
      </w:pPr>
      <w:r>
        <w:rPr>
          <w:rFonts w:ascii="Arial" w:hAnsi="Arial" w:cs="Arial"/>
        </w:rPr>
        <w:br w:type="page"/>
      </w:r>
    </w:p>
    <w:p w14:paraId="05AD963B" w14:textId="258722B9" w:rsidR="00DC5540" w:rsidRDefault="008E4D5D" w:rsidP="00C4673E">
      <w:pPr>
        <w:pStyle w:val="Heading1"/>
        <w:spacing w:line="276" w:lineRule="auto"/>
      </w:pPr>
      <w:bookmarkStart w:id="54" w:name="_Toc51055148"/>
      <w:r>
        <w:lastRenderedPageBreak/>
        <w:t xml:space="preserve">9.4. </w:t>
      </w:r>
      <w:r w:rsidR="00B6008E" w:rsidRPr="00357CBE">
        <w:t>Μείωση της Βλάβης</w:t>
      </w:r>
      <w:bookmarkEnd w:id="54"/>
    </w:p>
    <w:p w14:paraId="6F6912A6" w14:textId="4C4BCE53" w:rsidR="003006D6" w:rsidRDefault="00B36143" w:rsidP="00B36143">
      <w:pPr>
        <w:jc w:val="both"/>
        <w:rPr>
          <w:rFonts w:ascii="Arial" w:hAnsi="Arial" w:cs="Arial"/>
        </w:rPr>
      </w:pPr>
      <w:r w:rsidRPr="00B36143">
        <w:rPr>
          <w:rFonts w:ascii="Arial" w:hAnsi="Arial" w:cs="Arial"/>
        </w:rPr>
        <w:t xml:space="preserve">Η Μείωση της Βλάβης </w:t>
      </w:r>
      <w:r w:rsidR="00E15CC4">
        <w:rPr>
          <w:rFonts w:ascii="Arial" w:hAnsi="Arial" w:cs="Arial"/>
        </w:rPr>
        <w:t>επικεντρώνεται σ</w:t>
      </w:r>
      <w:r w:rsidRPr="00B36143">
        <w:rPr>
          <w:rFonts w:ascii="Arial" w:hAnsi="Arial" w:cs="Arial"/>
        </w:rPr>
        <w:t>τη µ</w:t>
      </w:r>
      <w:proofErr w:type="spellStart"/>
      <w:r w:rsidRPr="00B36143">
        <w:rPr>
          <w:rFonts w:ascii="Arial" w:hAnsi="Arial" w:cs="Arial"/>
        </w:rPr>
        <w:t>είωση</w:t>
      </w:r>
      <w:proofErr w:type="spellEnd"/>
      <w:r w:rsidRPr="00B36143">
        <w:rPr>
          <w:rFonts w:ascii="Arial" w:hAnsi="Arial" w:cs="Arial"/>
        </w:rPr>
        <w:t xml:space="preserve"> των κινδύνων που σχετίζονται µε την κατάχρηση ουσιών, τόσο για το ίδιο το </w:t>
      </w:r>
      <w:proofErr w:type="spellStart"/>
      <w:r w:rsidRPr="00B36143">
        <w:rPr>
          <w:rFonts w:ascii="Arial" w:hAnsi="Arial" w:cs="Arial"/>
        </w:rPr>
        <w:t>άτοµο</w:t>
      </w:r>
      <w:proofErr w:type="spellEnd"/>
      <w:r w:rsidRPr="00B36143">
        <w:rPr>
          <w:rFonts w:ascii="Arial" w:hAnsi="Arial" w:cs="Arial"/>
        </w:rPr>
        <w:t>, όσο και για την κοινωνία ολόκληρη</w:t>
      </w:r>
      <w:r w:rsidR="00CD0E55">
        <w:rPr>
          <w:rFonts w:ascii="Arial" w:hAnsi="Arial" w:cs="Arial"/>
        </w:rPr>
        <w:t xml:space="preserve"> και τη δημόσια υγεία</w:t>
      </w:r>
      <w:r w:rsidRPr="00B36143">
        <w:rPr>
          <w:rFonts w:ascii="Arial" w:hAnsi="Arial" w:cs="Arial"/>
        </w:rPr>
        <w:t xml:space="preserve">. </w:t>
      </w:r>
      <w:r w:rsidR="00CD0E55">
        <w:rPr>
          <w:rFonts w:ascii="Arial" w:hAnsi="Arial" w:cs="Arial"/>
        </w:rPr>
        <w:t xml:space="preserve">Περιλαμβάνει μέτρα για την αντιμετώπιση της βλάβης </w:t>
      </w:r>
      <w:r w:rsidR="00EA017D">
        <w:rPr>
          <w:rFonts w:ascii="Arial" w:hAnsi="Arial" w:cs="Arial"/>
        </w:rPr>
        <w:t xml:space="preserve">και των αρνητικών συνεπειών </w:t>
      </w:r>
      <w:r w:rsidR="00CD0E55">
        <w:rPr>
          <w:rFonts w:ascii="Arial" w:hAnsi="Arial" w:cs="Arial"/>
        </w:rPr>
        <w:t>που προκαλεί η κατάχρηση ουσιών, χωρίς να απαιτείται από τα άτομα να διακόψουν τη χρήση</w:t>
      </w:r>
      <w:r w:rsidR="00EA017D">
        <w:rPr>
          <w:rFonts w:ascii="Arial" w:hAnsi="Arial" w:cs="Arial"/>
        </w:rPr>
        <w:t xml:space="preserve"> τη δεδομένη στιγμή.</w:t>
      </w:r>
      <w:r w:rsidRPr="00B36143">
        <w:rPr>
          <w:rFonts w:ascii="Arial" w:hAnsi="Arial" w:cs="Arial"/>
        </w:rPr>
        <w:t xml:space="preserve"> </w:t>
      </w:r>
    </w:p>
    <w:p w14:paraId="13372C0F" w14:textId="77777777" w:rsidR="008E4D5D" w:rsidRDefault="008E4D5D" w:rsidP="00B36143">
      <w:pPr>
        <w:jc w:val="both"/>
        <w:rPr>
          <w:rFonts w:ascii="Arial" w:hAnsi="Arial" w:cs="Arial"/>
        </w:rPr>
      </w:pPr>
    </w:p>
    <w:p w14:paraId="2CFD5381" w14:textId="77777777" w:rsidR="00EA017D" w:rsidRDefault="00EA017D" w:rsidP="003006D6">
      <w:pPr>
        <w:jc w:val="both"/>
        <w:rPr>
          <w:rFonts w:ascii="Arial" w:hAnsi="Arial" w:cs="Arial"/>
        </w:rPr>
      </w:pPr>
      <w:r>
        <w:rPr>
          <w:rFonts w:ascii="Arial" w:hAnsi="Arial" w:cs="Arial"/>
        </w:rPr>
        <w:t>Στον Πυλώνα Μείωσης της Βλάβης προωθούνται δράσεις για:</w:t>
      </w:r>
    </w:p>
    <w:p w14:paraId="689042C3" w14:textId="77777777" w:rsidR="00825D3A" w:rsidRDefault="00825D3A" w:rsidP="00EA017D">
      <w:pPr>
        <w:pStyle w:val="ListParagraph"/>
        <w:numPr>
          <w:ilvl w:val="0"/>
          <w:numId w:val="14"/>
        </w:numPr>
        <w:jc w:val="both"/>
        <w:rPr>
          <w:rFonts w:ascii="Arial" w:hAnsi="Arial" w:cs="Arial"/>
          <w:sz w:val="24"/>
          <w:szCs w:val="24"/>
        </w:rPr>
      </w:pPr>
      <w:r>
        <w:rPr>
          <w:rFonts w:ascii="Arial" w:hAnsi="Arial" w:cs="Arial"/>
          <w:sz w:val="24"/>
          <w:szCs w:val="24"/>
        </w:rPr>
        <w:t>Προστασία της υγείας του ίδιου ατόμου και της δημόσιας υγείας</w:t>
      </w:r>
    </w:p>
    <w:p w14:paraId="0D79569B" w14:textId="040A4494" w:rsidR="00EA017D" w:rsidRPr="00EA017D" w:rsidRDefault="00EA017D" w:rsidP="00EA017D">
      <w:pPr>
        <w:pStyle w:val="ListParagraph"/>
        <w:numPr>
          <w:ilvl w:val="0"/>
          <w:numId w:val="14"/>
        </w:numPr>
        <w:jc w:val="both"/>
        <w:rPr>
          <w:rFonts w:ascii="Arial" w:hAnsi="Arial" w:cs="Arial"/>
          <w:sz w:val="24"/>
          <w:szCs w:val="24"/>
        </w:rPr>
      </w:pPr>
      <w:r>
        <w:rPr>
          <w:rFonts w:ascii="Arial" w:hAnsi="Arial" w:cs="Arial"/>
          <w:sz w:val="24"/>
          <w:szCs w:val="24"/>
        </w:rPr>
        <w:t>Μείωση των θανάτων που συνδέονται με την υπερβολική δόση ουσιών</w:t>
      </w:r>
    </w:p>
    <w:p w14:paraId="02FC2A84" w14:textId="77777777" w:rsidR="00EA017D" w:rsidRDefault="00EA017D" w:rsidP="00EA017D">
      <w:pPr>
        <w:pStyle w:val="ListParagraph"/>
        <w:numPr>
          <w:ilvl w:val="0"/>
          <w:numId w:val="14"/>
        </w:numPr>
        <w:jc w:val="both"/>
        <w:rPr>
          <w:rFonts w:ascii="Arial" w:hAnsi="Arial" w:cs="Arial"/>
          <w:sz w:val="24"/>
          <w:szCs w:val="24"/>
        </w:rPr>
      </w:pPr>
      <w:r>
        <w:rPr>
          <w:rFonts w:ascii="Arial" w:hAnsi="Arial" w:cs="Arial"/>
          <w:sz w:val="24"/>
          <w:szCs w:val="24"/>
        </w:rPr>
        <w:t xml:space="preserve">Μείωση της μετάδοσης μολυσματικών ασθενειών, όπως ο ιός του </w:t>
      </w:r>
      <w:r>
        <w:rPr>
          <w:rFonts w:ascii="Arial" w:hAnsi="Arial" w:cs="Arial"/>
          <w:sz w:val="24"/>
          <w:szCs w:val="24"/>
          <w:lang w:val="en-US"/>
        </w:rPr>
        <w:t>HIV</w:t>
      </w:r>
      <w:r>
        <w:rPr>
          <w:rFonts w:ascii="Arial" w:hAnsi="Arial" w:cs="Arial"/>
          <w:sz w:val="24"/>
          <w:szCs w:val="24"/>
        </w:rPr>
        <w:t xml:space="preserve"> και της Ηπατίτιδας</w:t>
      </w:r>
    </w:p>
    <w:p w14:paraId="1EF7B1E4" w14:textId="77777777" w:rsidR="00EA017D" w:rsidRDefault="006F6E45" w:rsidP="00EA017D">
      <w:pPr>
        <w:pStyle w:val="ListParagraph"/>
        <w:numPr>
          <w:ilvl w:val="0"/>
          <w:numId w:val="14"/>
        </w:numPr>
        <w:jc w:val="both"/>
        <w:rPr>
          <w:rFonts w:ascii="Arial" w:hAnsi="Arial" w:cs="Arial"/>
          <w:sz w:val="24"/>
          <w:szCs w:val="24"/>
        </w:rPr>
      </w:pPr>
      <w:r>
        <w:rPr>
          <w:rFonts w:ascii="Arial" w:hAnsi="Arial" w:cs="Arial"/>
          <w:sz w:val="24"/>
          <w:szCs w:val="24"/>
        </w:rPr>
        <w:t>Μείωση των</w:t>
      </w:r>
      <w:r w:rsidR="00EA017D">
        <w:rPr>
          <w:rFonts w:ascii="Arial" w:hAnsi="Arial" w:cs="Arial"/>
          <w:sz w:val="24"/>
          <w:szCs w:val="24"/>
        </w:rPr>
        <w:t xml:space="preserve"> ατυχ</w:t>
      </w:r>
      <w:r>
        <w:rPr>
          <w:rFonts w:ascii="Arial" w:hAnsi="Arial" w:cs="Arial"/>
          <w:sz w:val="24"/>
          <w:szCs w:val="24"/>
        </w:rPr>
        <w:t>ημάτων</w:t>
      </w:r>
      <w:r w:rsidR="00EA017D">
        <w:rPr>
          <w:rFonts w:ascii="Arial" w:hAnsi="Arial" w:cs="Arial"/>
          <w:sz w:val="24"/>
          <w:szCs w:val="24"/>
        </w:rPr>
        <w:t xml:space="preserve"> που προκαλούνται από την οδήγηση υπό την </w:t>
      </w:r>
      <w:r w:rsidR="000C2B9E">
        <w:rPr>
          <w:rFonts w:ascii="Arial" w:hAnsi="Arial" w:cs="Arial"/>
          <w:sz w:val="24"/>
          <w:szCs w:val="24"/>
        </w:rPr>
        <w:t>επήρεια</w:t>
      </w:r>
      <w:r w:rsidR="00EA017D">
        <w:rPr>
          <w:rFonts w:ascii="Arial" w:hAnsi="Arial" w:cs="Arial"/>
          <w:sz w:val="24"/>
          <w:szCs w:val="24"/>
        </w:rPr>
        <w:t xml:space="preserve"> ουσιών, νόμιμων και παράνομων</w:t>
      </w:r>
    </w:p>
    <w:p w14:paraId="1F704A8E" w14:textId="77777777" w:rsidR="00EA017D" w:rsidRDefault="00EA017D" w:rsidP="00826027">
      <w:pPr>
        <w:pStyle w:val="ListParagraph"/>
        <w:numPr>
          <w:ilvl w:val="0"/>
          <w:numId w:val="14"/>
        </w:numPr>
        <w:jc w:val="both"/>
        <w:rPr>
          <w:rFonts w:ascii="Arial" w:hAnsi="Arial" w:cs="Arial"/>
          <w:sz w:val="24"/>
          <w:szCs w:val="24"/>
        </w:rPr>
      </w:pPr>
      <w:r w:rsidRPr="00EA017D">
        <w:rPr>
          <w:rFonts w:ascii="Arial" w:hAnsi="Arial" w:cs="Arial"/>
          <w:sz w:val="24"/>
          <w:szCs w:val="24"/>
        </w:rPr>
        <w:t xml:space="preserve">Πρόληψη άλλων </w:t>
      </w:r>
      <w:r>
        <w:rPr>
          <w:rFonts w:ascii="Arial" w:hAnsi="Arial" w:cs="Arial"/>
          <w:sz w:val="24"/>
          <w:szCs w:val="24"/>
        </w:rPr>
        <w:t>προβλημάτων υγείας</w:t>
      </w:r>
      <w:r w:rsidRPr="00EA017D">
        <w:rPr>
          <w:rFonts w:ascii="Arial" w:hAnsi="Arial" w:cs="Arial"/>
          <w:sz w:val="24"/>
          <w:szCs w:val="24"/>
        </w:rPr>
        <w:t xml:space="preserve"> που συνδέονται με την ενέσιμη</w:t>
      </w:r>
      <w:r>
        <w:rPr>
          <w:rFonts w:ascii="Arial" w:hAnsi="Arial" w:cs="Arial"/>
          <w:sz w:val="24"/>
          <w:szCs w:val="24"/>
        </w:rPr>
        <w:t xml:space="preserve"> ή προβληματική χρήση ουσιών.</w:t>
      </w:r>
      <w:r w:rsidR="003006D6" w:rsidRPr="00EA017D">
        <w:rPr>
          <w:rFonts w:ascii="Arial" w:hAnsi="Arial" w:cs="Arial"/>
          <w:sz w:val="24"/>
          <w:szCs w:val="24"/>
        </w:rPr>
        <w:t xml:space="preserve"> </w:t>
      </w:r>
    </w:p>
    <w:p w14:paraId="0C3CA51D" w14:textId="77777777" w:rsidR="00E15CC4" w:rsidRDefault="00E15CC4" w:rsidP="003006D6">
      <w:pPr>
        <w:jc w:val="both"/>
        <w:rPr>
          <w:rFonts w:ascii="Arial" w:hAnsi="Arial" w:cs="Arial"/>
        </w:rPr>
      </w:pPr>
      <w:r>
        <w:rPr>
          <w:rFonts w:ascii="Arial" w:hAnsi="Arial" w:cs="Arial"/>
        </w:rPr>
        <w:t xml:space="preserve">Ο </w:t>
      </w:r>
      <w:bookmarkStart w:id="55" w:name="_Hlk34813305"/>
      <w:r>
        <w:rPr>
          <w:rFonts w:ascii="Arial" w:hAnsi="Arial" w:cs="Arial"/>
        </w:rPr>
        <w:t>γενικός σκοπός στον Πυλώνα Μείωσης της Βλάβης είναι η μ</w:t>
      </w:r>
      <w:r w:rsidRPr="00E15CC4">
        <w:rPr>
          <w:rFonts w:ascii="Arial" w:hAnsi="Arial" w:cs="Arial"/>
        </w:rPr>
        <w:t>είωση των αρνητικών</w:t>
      </w:r>
      <w:r w:rsidRPr="00E15CC4">
        <w:rPr>
          <w:rFonts w:ascii="Arial" w:hAnsi="Arial" w:cs="Arial"/>
          <w:b/>
        </w:rPr>
        <w:t xml:space="preserve"> </w:t>
      </w:r>
      <w:r w:rsidRPr="00E15CC4">
        <w:rPr>
          <w:rFonts w:ascii="Arial" w:hAnsi="Arial" w:cs="Arial"/>
        </w:rPr>
        <w:t>συνέπειων της χρήσης νόμιμων και παράνομων ουσιών εξάρτησης</w:t>
      </w:r>
      <w:bookmarkEnd w:id="55"/>
      <w:r>
        <w:rPr>
          <w:rFonts w:ascii="Arial" w:hAnsi="Arial" w:cs="Arial"/>
        </w:rPr>
        <w:t xml:space="preserve"> και οι επιμέρους στόχοι: </w:t>
      </w:r>
    </w:p>
    <w:p w14:paraId="0D970A80" w14:textId="77777777" w:rsidR="00E15CC4" w:rsidRDefault="00E15CC4" w:rsidP="00E15CC4">
      <w:pPr>
        <w:pStyle w:val="ListParagraph"/>
        <w:numPr>
          <w:ilvl w:val="0"/>
          <w:numId w:val="16"/>
        </w:numPr>
        <w:jc w:val="both"/>
        <w:rPr>
          <w:rFonts w:ascii="Arial" w:hAnsi="Arial" w:cs="Arial"/>
          <w:sz w:val="24"/>
          <w:szCs w:val="24"/>
        </w:rPr>
      </w:pPr>
      <w:r w:rsidRPr="00E15CC4">
        <w:rPr>
          <w:rFonts w:ascii="Arial" w:hAnsi="Arial" w:cs="Arial"/>
          <w:sz w:val="24"/>
          <w:szCs w:val="24"/>
        </w:rPr>
        <w:t>Μείωση των κοινωνικών  συνεπειών και των συνεπειών στην υγεία που συνδέονται με τη χρήση ουσιών</w:t>
      </w:r>
      <w:r>
        <w:rPr>
          <w:rFonts w:ascii="Arial" w:hAnsi="Arial" w:cs="Arial"/>
          <w:sz w:val="24"/>
          <w:szCs w:val="24"/>
        </w:rPr>
        <w:t xml:space="preserve"> και</w:t>
      </w:r>
    </w:p>
    <w:p w14:paraId="767A967B" w14:textId="77777777" w:rsidR="00E15CC4" w:rsidRPr="00E15CC4" w:rsidRDefault="00E15CC4" w:rsidP="00826027">
      <w:pPr>
        <w:pStyle w:val="ListParagraph"/>
        <w:numPr>
          <w:ilvl w:val="0"/>
          <w:numId w:val="16"/>
        </w:numPr>
        <w:jc w:val="both"/>
        <w:rPr>
          <w:rFonts w:ascii="Arial" w:hAnsi="Arial" w:cs="Arial"/>
          <w:sz w:val="24"/>
          <w:szCs w:val="24"/>
        </w:rPr>
      </w:pPr>
      <w:r w:rsidRPr="00E15CC4">
        <w:rPr>
          <w:rFonts w:ascii="Arial" w:hAnsi="Arial" w:cs="Arial"/>
          <w:sz w:val="24"/>
          <w:szCs w:val="24"/>
        </w:rPr>
        <w:t>Μείωση περιστατικών οδήγησης υπό την επήρεια αλκοόλ και παράνομων ουσιών.</w:t>
      </w:r>
    </w:p>
    <w:p w14:paraId="57EBDF8C" w14:textId="3FD59FE3" w:rsidR="00CC7E26" w:rsidRDefault="0065378E" w:rsidP="00EC4AE6">
      <w:pPr>
        <w:jc w:val="both"/>
        <w:rPr>
          <w:rFonts w:ascii="Arial" w:hAnsi="Arial" w:cs="Arial"/>
        </w:rPr>
      </w:pPr>
      <w:r>
        <w:rPr>
          <w:rFonts w:ascii="Arial" w:hAnsi="Arial" w:cs="Arial"/>
        </w:rPr>
        <w:t xml:space="preserve">Με τη νέα Στρατηγική θα δοθεί έμφαση στην περαιτέρω ενίσχυση των υφιστάμενων μέτρων, αλλά και </w:t>
      </w:r>
      <w:r w:rsidR="00F15BED">
        <w:rPr>
          <w:rFonts w:ascii="Arial" w:hAnsi="Arial" w:cs="Arial"/>
        </w:rPr>
        <w:t>στ</w:t>
      </w:r>
      <w:r>
        <w:rPr>
          <w:rFonts w:ascii="Arial" w:hAnsi="Arial" w:cs="Arial"/>
        </w:rPr>
        <w:t>η</w:t>
      </w:r>
      <w:r w:rsidR="00F15BED">
        <w:rPr>
          <w:rFonts w:ascii="Arial" w:hAnsi="Arial" w:cs="Arial"/>
        </w:rPr>
        <w:t>ν</w:t>
      </w:r>
      <w:r>
        <w:rPr>
          <w:rFonts w:ascii="Arial" w:hAnsi="Arial" w:cs="Arial"/>
        </w:rPr>
        <w:t xml:space="preserve"> ένταξη άλλων καινοτόμων παρεμβάσεων όπως είναι </w:t>
      </w:r>
      <w:r w:rsidR="00EC4AE6">
        <w:rPr>
          <w:rFonts w:ascii="Arial" w:hAnsi="Arial" w:cs="Arial"/>
        </w:rPr>
        <w:t>η παροχή δράσεων μέσω της κινητής μονάδας σε απομακρυσμένες περιοχές</w:t>
      </w:r>
      <w:r>
        <w:rPr>
          <w:rFonts w:ascii="Arial" w:hAnsi="Arial" w:cs="Arial"/>
        </w:rPr>
        <w:t xml:space="preserve"> </w:t>
      </w:r>
      <w:r w:rsidR="00EC4AE6">
        <w:rPr>
          <w:rFonts w:ascii="Arial" w:hAnsi="Arial" w:cs="Arial"/>
        </w:rPr>
        <w:t>ή φεστιβάλ και χώρους αναψυχής, ο έ</w:t>
      </w:r>
      <w:r w:rsidR="00EC4AE6" w:rsidRPr="00EC4AE6">
        <w:rPr>
          <w:rFonts w:ascii="Arial" w:hAnsi="Arial" w:cs="Arial"/>
        </w:rPr>
        <w:t xml:space="preserve">λεγχος της χημικής σύστασης των ουσιών </w:t>
      </w:r>
      <w:r w:rsidR="00EC4AE6">
        <w:rPr>
          <w:rFonts w:ascii="Arial" w:hAnsi="Arial" w:cs="Arial"/>
        </w:rPr>
        <w:t>με</w:t>
      </w:r>
      <w:r w:rsidR="00EC4AE6" w:rsidRPr="00EC4AE6">
        <w:rPr>
          <w:rFonts w:ascii="Arial" w:hAnsi="Arial" w:cs="Arial"/>
        </w:rPr>
        <w:t xml:space="preserve"> κοινοποίηση </w:t>
      </w:r>
      <w:r w:rsidR="00EC4AE6">
        <w:rPr>
          <w:rFonts w:ascii="Arial" w:hAnsi="Arial" w:cs="Arial"/>
        </w:rPr>
        <w:t xml:space="preserve">των </w:t>
      </w:r>
      <w:r w:rsidR="00EC4AE6" w:rsidRPr="00EC4AE6">
        <w:rPr>
          <w:rFonts w:ascii="Arial" w:hAnsi="Arial" w:cs="Arial"/>
        </w:rPr>
        <w:t>αποτελεσμάτων για σκοπούς προστασίας της υγείας των χρηστών</w:t>
      </w:r>
      <w:r w:rsidR="00EC4AE6">
        <w:rPr>
          <w:rFonts w:ascii="Arial" w:hAnsi="Arial" w:cs="Arial"/>
        </w:rPr>
        <w:t xml:space="preserve">, ο εμπλουτισμός της θεραπείας με τις επιλογές της </w:t>
      </w:r>
      <w:r w:rsidR="00666CA5">
        <w:rPr>
          <w:rFonts w:ascii="Arial" w:hAnsi="Arial" w:cs="Arial"/>
        </w:rPr>
        <w:t xml:space="preserve">χορήγησης </w:t>
      </w:r>
      <w:proofErr w:type="spellStart"/>
      <w:r w:rsidR="00EC4AE6">
        <w:rPr>
          <w:rFonts w:ascii="Arial" w:hAnsi="Arial" w:cs="Arial"/>
        </w:rPr>
        <w:t>μεθαδόνης</w:t>
      </w:r>
      <w:proofErr w:type="spellEnd"/>
      <w:r w:rsidR="00EC4AE6">
        <w:rPr>
          <w:rFonts w:ascii="Arial" w:hAnsi="Arial" w:cs="Arial"/>
        </w:rPr>
        <w:t xml:space="preserve"> και της </w:t>
      </w:r>
      <w:proofErr w:type="spellStart"/>
      <w:r w:rsidR="00EC4AE6">
        <w:rPr>
          <w:rFonts w:ascii="Arial" w:hAnsi="Arial" w:cs="Arial"/>
        </w:rPr>
        <w:t>διαμορφίνης</w:t>
      </w:r>
      <w:proofErr w:type="spellEnd"/>
      <w:r w:rsidR="00EC4AE6">
        <w:rPr>
          <w:rFonts w:ascii="Arial" w:hAnsi="Arial" w:cs="Arial"/>
        </w:rPr>
        <w:t>, η δ</w:t>
      </w:r>
      <w:r w:rsidR="00EC4AE6" w:rsidRPr="00EC4AE6">
        <w:rPr>
          <w:rFonts w:ascii="Arial" w:hAnsi="Arial" w:cs="Arial"/>
        </w:rPr>
        <w:t xml:space="preserve">ιαμόρφωση </w:t>
      </w:r>
      <w:r w:rsidR="00EC4AE6">
        <w:rPr>
          <w:rFonts w:ascii="Arial" w:hAnsi="Arial" w:cs="Arial"/>
        </w:rPr>
        <w:t xml:space="preserve">ενός </w:t>
      </w:r>
      <w:r w:rsidR="00EC4AE6" w:rsidRPr="00EC4AE6">
        <w:rPr>
          <w:rFonts w:ascii="Arial" w:hAnsi="Arial" w:cs="Arial"/>
        </w:rPr>
        <w:t>χώρου εποπτευόμενης (ασφαλούς) χρήσης (</w:t>
      </w:r>
      <w:r w:rsidR="00EC4AE6" w:rsidRPr="00EC4AE6">
        <w:rPr>
          <w:rFonts w:ascii="Arial" w:hAnsi="Arial" w:cs="Arial"/>
          <w:lang w:val="en-US"/>
        </w:rPr>
        <w:t>one</w:t>
      </w:r>
      <w:r w:rsidR="00EC4AE6" w:rsidRPr="00EC4AE6">
        <w:rPr>
          <w:rFonts w:ascii="Arial" w:hAnsi="Arial" w:cs="Arial"/>
        </w:rPr>
        <w:t xml:space="preserve"> </w:t>
      </w:r>
      <w:r w:rsidR="00EC4AE6" w:rsidRPr="00EC4AE6">
        <w:rPr>
          <w:rFonts w:ascii="Arial" w:hAnsi="Arial" w:cs="Arial"/>
          <w:lang w:val="en-US"/>
        </w:rPr>
        <w:t>stop</w:t>
      </w:r>
      <w:r w:rsidR="00EC4AE6" w:rsidRPr="00EC4AE6">
        <w:rPr>
          <w:rFonts w:ascii="Arial" w:hAnsi="Arial" w:cs="Arial"/>
        </w:rPr>
        <w:t xml:space="preserve"> </w:t>
      </w:r>
      <w:r w:rsidR="00EC4AE6" w:rsidRPr="00EC4AE6">
        <w:rPr>
          <w:rFonts w:ascii="Arial" w:hAnsi="Arial" w:cs="Arial"/>
          <w:lang w:val="en-US"/>
        </w:rPr>
        <w:t>center</w:t>
      </w:r>
      <w:r w:rsidR="00EC4AE6" w:rsidRPr="00EC4AE6">
        <w:rPr>
          <w:rFonts w:ascii="Arial" w:hAnsi="Arial" w:cs="Arial"/>
        </w:rPr>
        <w:t>)</w:t>
      </w:r>
      <w:r w:rsidR="00EC4AE6">
        <w:rPr>
          <w:rFonts w:ascii="Arial" w:hAnsi="Arial" w:cs="Arial"/>
        </w:rPr>
        <w:t xml:space="preserve"> κ.α.</w:t>
      </w:r>
    </w:p>
    <w:p w14:paraId="3E3BEA62" w14:textId="69515F26" w:rsidR="00A23AD5" w:rsidRDefault="00A23AD5">
      <w:pPr>
        <w:spacing w:after="160" w:line="259" w:lineRule="auto"/>
        <w:rPr>
          <w:rFonts w:ascii="Arial" w:hAnsi="Arial" w:cs="Arial"/>
        </w:rPr>
      </w:pPr>
      <w:r>
        <w:rPr>
          <w:rFonts w:ascii="Arial" w:hAnsi="Arial" w:cs="Arial"/>
        </w:rPr>
        <w:br w:type="page"/>
      </w:r>
    </w:p>
    <w:p w14:paraId="0B5F6171" w14:textId="233F63ED" w:rsidR="007F098A" w:rsidRPr="00C4673E" w:rsidRDefault="008E4D5D" w:rsidP="00C4673E">
      <w:pPr>
        <w:pStyle w:val="Heading1"/>
      </w:pPr>
      <w:bookmarkStart w:id="56" w:name="_Toc51055149"/>
      <w:r w:rsidRPr="00C4673E">
        <w:lastRenderedPageBreak/>
        <w:t xml:space="preserve">9.5. </w:t>
      </w:r>
      <w:r w:rsidR="007F098A" w:rsidRPr="00C4673E">
        <w:t>Μείωση της Προσφοράς</w:t>
      </w:r>
      <w:bookmarkEnd w:id="56"/>
    </w:p>
    <w:p w14:paraId="6529D9D4" w14:textId="77777777" w:rsidR="007F098A" w:rsidRPr="007F098A" w:rsidRDefault="007F098A" w:rsidP="007F098A"/>
    <w:p w14:paraId="1196998C" w14:textId="35F408C3" w:rsidR="007F098A" w:rsidRPr="007F098A" w:rsidRDefault="007F098A" w:rsidP="007F098A">
      <w:pPr>
        <w:jc w:val="both"/>
        <w:rPr>
          <w:rFonts w:ascii="Arial" w:hAnsi="Arial" w:cs="Arial"/>
        </w:rPr>
      </w:pPr>
      <w:r w:rsidRPr="007F098A">
        <w:rPr>
          <w:rFonts w:ascii="Arial" w:hAnsi="Arial" w:cs="Arial"/>
          <w:lang w:val="en-US"/>
        </w:rPr>
        <w:t>O</w:t>
      </w:r>
      <w:r w:rsidRPr="007F098A">
        <w:rPr>
          <w:rFonts w:ascii="Arial" w:hAnsi="Arial" w:cs="Arial"/>
        </w:rPr>
        <w:t xml:space="preserve"> Πυλώνας Μείωσης της Προσφοράς αφορά στην ανάληψη µ</w:t>
      </w:r>
      <w:proofErr w:type="spellStart"/>
      <w:r w:rsidRPr="007F098A">
        <w:rPr>
          <w:rFonts w:ascii="Arial" w:hAnsi="Arial" w:cs="Arial"/>
        </w:rPr>
        <w:t>έτρων</w:t>
      </w:r>
      <w:proofErr w:type="spellEnd"/>
      <w:r w:rsidRPr="007F098A">
        <w:rPr>
          <w:rFonts w:ascii="Arial" w:hAnsi="Arial" w:cs="Arial"/>
        </w:rPr>
        <w:t xml:space="preserve"> και δράσεων καταστολής µε σκοπό τη µ</w:t>
      </w:r>
      <w:proofErr w:type="spellStart"/>
      <w:r w:rsidRPr="007F098A">
        <w:rPr>
          <w:rFonts w:ascii="Arial" w:hAnsi="Arial" w:cs="Arial"/>
        </w:rPr>
        <w:t>είωση</w:t>
      </w:r>
      <w:proofErr w:type="spellEnd"/>
      <w:r w:rsidRPr="007F098A">
        <w:rPr>
          <w:rFonts w:ascii="Arial" w:hAnsi="Arial" w:cs="Arial"/>
        </w:rPr>
        <w:t xml:space="preserve"> της προσφοράς σε σχέση µε όλο το </w:t>
      </w:r>
      <w:r w:rsidR="000C2B9E" w:rsidRPr="007F098A">
        <w:rPr>
          <w:rFonts w:ascii="Arial" w:hAnsi="Arial" w:cs="Arial"/>
        </w:rPr>
        <w:t>φάσμα</w:t>
      </w:r>
      <w:r w:rsidRPr="007F098A">
        <w:rPr>
          <w:rFonts w:ascii="Arial" w:hAnsi="Arial" w:cs="Arial"/>
        </w:rPr>
        <w:t xml:space="preserve"> διακίνησης, </w:t>
      </w:r>
      <w:r w:rsidR="000C2B9E" w:rsidRPr="007F098A">
        <w:rPr>
          <w:rFonts w:ascii="Arial" w:hAnsi="Arial" w:cs="Arial"/>
        </w:rPr>
        <w:t>διαθεσιμότητας</w:t>
      </w:r>
      <w:r w:rsidRPr="007F098A">
        <w:rPr>
          <w:rFonts w:ascii="Arial" w:hAnsi="Arial" w:cs="Arial"/>
        </w:rPr>
        <w:t xml:space="preserve"> και αγοράς </w:t>
      </w:r>
      <w:r w:rsidR="000C2B9E" w:rsidRPr="007F098A">
        <w:rPr>
          <w:rFonts w:ascii="Arial" w:hAnsi="Arial" w:cs="Arial"/>
        </w:rPr>
        <w:t>παράνομων</w:t>
      </w:r>
      <w:r w:rsidRPr="007F098A">
        <w:rPr>
          <w:rFonts w:ascii="Arial" w:hAnsi="Arial" w:cs="Arial"/>
        </w:rPr>
        <w:t xml:space="preserve"> ουσιών και της </w:t>
      </w:r>
      <w:r w:rsidR="000C2B9E" w:rsidRPr="007F098A">
        <w:rPr>
          <w:rFonts w:ascii="Arial" w:hAnsi="Arial" w:cs="Arial"/>
        </w:rPr>
        <w:t>εγκληματικότητας</w:t>
      </w:r>
      <w:r w:rsidRPr="007F098A">
        <w:rPr>
          <w:rFonts w:ascii="Arial" w:hAnsi="Arial" w:cs="Arial"/>
        </w:rPr>
        <w:t xml:space="preserve"> που σχετίζεται µε αυτές. </w:t>
      </w:r>
    </w:p>
    <w:p w14:paraId="598D492E" w14:textId="6E00F595" w:rsidR="007F098A" w:rsidRPr="007F098A" w:rsidRDefault="007F098A" w:rsidP="007F098A">
      <w:pPr>
        <w:jc w:val="both"/>
        <w:rPr>
          <w:rFonts w:ascii="Arial" w:hAnsi="Arial" w:cs="Arial"/>
        </w:rPr>
      </w:pPr>
      <w:r w:rsidRPr="007F098A">
        <w:rPr>
          <w:rFonts w:ascii="Arial" w:hAnsi="Arial" w:cs="Arial"/>
        </w:rPr>
        <w:t xml:space="preserve">Παράλληλα, αφορά και τις νόμιμες ουσίες, κυρίως </w:t>
      </w:r>
      <w:r w:rsidR="00F15BED">
        <w:rPr>
          <w:rFonts w:ascii="Arial" w:hAnsi="Arial" w:cs="Arial"/>
        </w:rPr>
        <w:t>σ</w:t>
      </w:r>
      <w:r w:rsidRPr="007F098A">
        <w:rPr>
          <w:rFonts w:ascii="Arial" w:hAnsi="Arial" w:cs="Arial"/>
        </w:rPr>
        <w:t xml:space="preserve">το αλκοόλ και </w:t>
      </w:r>
      <w:r w:rsidR="00F15BED">
        <w:rPr>
          <w:rFonts w:ascii="Arial" w:hAnsi="Arial" w:cs="Arial"/>
        </w:rPr>
        <w:t>σ</w:t>
      </w:r>
      <w:r w:rsidRPr="007F098A">
        <w:rPr>
          <w:rFonts w:ascii="Arial" w:hAnsi="Arial" w:cs="Arial"/>
        </w:rPr>
        <w:t>τον καπνό, όπου στόχος δεν είναι η µ</w:t>
      </w:r>
      <w:proofErr w:type="spellStart"/>
      <w:r w:rsidRPr="007F098A">
        <w:rPr>
          <w:rFonts w:ascii="Arial" w:hAnsi="Arial" w:cs="Arial"/>
        </w:rPr>
        <w:t>είωση</w:t>
      </w:r>
      <w:proofErr w:type="spellEnd"/>
      <w:r w:rsidRPr="007F098A">
        <w:rPr>
          <w:rFonts w:ascii="Arial" w:hAnsi="Arial" w:cs="Arial"/>
        </w:rPr>
        <w:t xml:space="preserve"> της προσφοράς τους, αλλά περισσότερο η </w:t>
      </w:r>
      <w:r w:rsidR="000C2B9E" w:rsidRPr="007F098A">
        <w:rPr>
          <w:rFonts w:ascii="Arial" w:hAnsi="Arial" w:cs="Arial"/>
        </w:rPr>
        <w:t>ρύθμιση</w:t>
      </w:r>
      <w:r w:rsidRPr="007F098A">
        <w:rPr>
          <w:rFonts w:ascii="Arial" w:hAnsi="Arial" w:cs="Arial"/>
        </w:rPr>
        <w:t xml:space="preserve"> της κατανάλωσης του</w:t>
      </w:r>
      <w:r w:rsidR="00A23AD5">
        <w:rPr>
          <w:rFonts w:ascii="Arial" w:hAnsi="Arial" w:cs="Arial"/>
        </w:rPr>
        <w:t>ς</w:t>
      </w:r>
      <w:r w:rsidRPr="007F098A">
        <w:rPr>
          <w:rFonts w:ascii="Arial" w:hAnsi="Arial" w:cs="Arial"/>
        </w:rPr>
        <w:t xml:space="preserve">, µε τρόπο που να περιορίζονται οι επιβλαβείς τους συνέπειες. </w:t>
      </w:r>
    </w:p>
    <w:p w14:paraId="1C3D41D4" w14:textId="77777777" w:rsidR="007F098A" w:rsidRPr="007F098A" w:rsidRDefault="007F098A" w:rsidP="007F098A">
      <w:pPr>
        <w:jc w:val="both"/>
        <w:rPr>
          <w:rFonts w:ascii="Arial" w:hAnsi="Arial" w:cs="Arial"/>
        </w:rPr>
      </w:pPr>
      <w:bookmarkStart w:id="57" w:name="_Hlk34813125"/>
      <w:r w:rsidRPr="007F098A">
        <w:rPr>
          <w:rFonts w:ascii="Arial" w:hAnsi="Arial" w:cs="Arial"/>
        </w:rPr>
        <w:t>Ο γενικός σκοπός στον Πυλώνα Μείωσης της προσφοράς είναι η μείωση της εγκληματικότητας που σχετίζεται με την παράνομη διακίνηση ουσιών εξάρτησης</w:t>
      </w:r>
      <w:bookmarkEnd w:id="57"/>
      <w:r w:rsidRPr="007F098A">
        <w:rPr>
          <w:rFonts w:ascii="Arial" w:hAnsi="Arial" w:cs="Arial"/>
        </w:rPr>
        <w:t xml:space="preserve"> και οι επιμέρους στόχοι είναι οι εξής:</w:t>
      </w:r>
    </w:p>
    <w:p w14:paraId="75132CDE" w14:textId="77777777" w:rsidR="007F098A" w:rsidRPr="007F098A" w:rsidRDefault="007F098A" w:rsidP="007F098A">
      <w:pPr>
        <w:pStyle w:val="ListParagraph"/>
        <w:numPr>
          <w:ilvl w:val="0"/>
          <w:numId w:val="16"/>
        </w:numPr>
        <w:jc w:val="both"/>
        <w:rPr>
          <w:rFonts w:ascii="Arial" w:hAnsi="Arial" w:cs="Arial"/>
          <w:sz w:val="24"/>
          <w:szCs w:val="24"/>
        </w:rPr>
      </w:pPr>
      <w:r w:rsidRPr="007F098A">
        <w:rPr>
          <w:rFonts w:ascii="Arial" w:hAnsi="Arial" w:cs="Arial"/>
          <w:sz w:val="24"/>
          <w:szCs w:val="24"/>
        </w:rPr>
        <w:t>Μείωση της διακίνησης παράνομων ουσιών εξάρτησης και αποτροπή της παράνομης διακίνησης νόμιμων ουσιών</w:t>
      </w:r>
    </w:p>
    <w:p w14:paraId="7BAD2C18" w14:textId="77777777" w:rsidR="007F098A" w:rsidRPr="007F098A" w:rsidRDefault="007F098A" w:rsidP="007F098A">
      <w:pPr>
        <w:pStyle w:val="ListParagraph"/>
        <w:numPr>
          <w:ilvl w:val="0"/>
          <w:numId w:val="16"/>
        </w:numPr>
        <w:jc w:val="both"/>
        <w:rPr>
          <w:rFonts w:ascii="Arial" w:hAnsi="Arial" w:cs="Arial"/>
          <w:sz w:val="24"/>
          <w:szCs w:val="24"/>
        </w:rPr>
      </w:pPr>
      <w:r w:rsidRPr="007F098A">
        <w:rPr>
          <w:rFonts w:ascii="Arial" w:hAnsi="Arial" w:cs="Arial"/>
          <w:sz w:val="24"/>
          <w:szCs w:val="24"/>
        </w:rPr>
        <w:t>Αποτροπή της διακίνησης παράνομων ουσιών εξάρτησης μέσω των νόμιμων εισόδων της Κυπριακής Δημοκρατίας</w:t>
      </w:r>
    </w:p>
    <w:p w14:paraId="3D8180D7" w14:textId="77777777" w:rsidR="007F098A" w:rsidRPr="007F098A" w:rsidRDefault="007F098A" w:rsidP="007F098A">
      <w:pPr>
        <w:pStyle w:val="ListParagraph"/>
        <w:numPr>
          <w:ilvl w:val="0"/>
          <w:numId w:val="16"/>
        </w:numPr>
        <w:jc w:val="both"/>
        <w:rPr>
          <w:rFonts w:ascii="Arial" w:hAnsi="Arial" w:cs="Arial"/>
          <w:sz w:val="24"/>
          <w:szCs w:val="24"/>
        </w:rPr>
      </w:pPr>
      <w:r w:rsidRPr="007F098A">
        <w:rPr>
          <w:rFonts w:ascii="Arial" w:hAnsi="Arial" w:cs="Arial"/>
          <w:sz w:val="24"/>
          <w:szCs w:val="24"/>
        </w:rPr>
        <w:t xml:space="preserve">Πρόληψη της διαθεσιμότητας και της διακίνησης Πρόδρομων/ Προ-πρόδρομων Ουσιών και Νέων </w:t>
      </w:r>
      <w:proofErr w:type="spellStart"/>
      <w:r w:rsidRPr="007F098A">
        <w:rPr>
          <w:rFonts w:ascii="Arial" w:hAnsi="Arial" w:cs="Arial"/>
          <w:sz w:val="24"/>
          <w:szCs w:val="24"/>
        </w:rPr>
        <w:t>Ψυχοδραστικών</w:t>
      </w:r>
      <w:proofErr w:type="spellEnd"/>
      <w:r w:rsidRPr="007F098A">
        <w:rPr>
          <w:rFonts w:ascii="Arial" w:hAnsi="Arial" w:cs="Arial"/>
          <w:sz w:val="24"/>
          <w:szCs w:val="24"/>
        </w:rPr>
        <w:t xml:space="preserve"> Ουσιών</w:t>
      </w:r>
    </w:p>
    <w:p w14:paraId="2C389624" w14:textId="77777777" w:rsidR="007F098A" w:rsidRPr="007F098A" w:rsidRDefault="007F098A" w:rsidP="007F098A">
      <w:pPr>
        <w:pStyle w:val="ListParagraph"/>
        <w:numPr>
          <w:ilvl w:val="0"/>
          <w:numId w:val="16"/>
        </w:numPr>
        <w:jc w:val="both"/>
        <w:rPr>
          <w:rFonts w:ascii="Arial" w:hAnsi="Arial" w:cs="Arial"/>
          <w:sz w:val="24"/>
          <w:szCs w:val="24"/>
        </w:rPr>
      </w:pPr>
      <w:r w:rsidRPr="007F098A">
        <w:rPr>
          <w:rFonts w:ascii="Arial" w:hAnsi="Arial" w:cs="Arial"/>
          <w:sz w:val="24"/>
          <w:szCs w:val="24"/>
        </w:rPr>
        <w:t>Πρόληψη της νομιμοποίησης των εσόδων από παράνομες δραστηριότητες που σχετίζονται με τις παράνομες ουσίες εξάρτησης</w:t>
      </w:r>
      <w:r w:rsidR="00E15CC4">
        <w:rPr>
          <w:rFonts w:ascii="Arial" w:hAnsi="Arial" w:cs="Arial"/>
          <w:sz w:val="24"/>
          <w:szCs w:val="24"/>
        </w:rPr>
        <w:t>.</w:t>
      </w:r>
    </w:p>
    <w:p w14:paraId="11E4BB59" w14:textId="77777777" w:rsidR="007F098A" w:rsidRDefault="007F098A">
      <w:pPr>
        <w:rPr>
          <w:rFonts w:asciiTheme="majorHAnsi" w:eastAsiaTheme="majorEastAsia" w:hAnsiTheme="majorHAnsi" w:cstheme="majorBidi"/>
          <w:color w:val="2E74B5" w:themeColor="accent1" w:themeShade="BF"/>
          <w:sz w:val="32"/>
          <w:szCs w:val="32"/>
        </w:rPr>
      </w:pPr>
      <w:r>
        <w:br w:type="page"/>
      </w:r>
    </w:p>
    <w:p w14:paraId="0EF3F7C3" w14:textId="030306BA" w:rsidR="00DC5540" w:rsidRDefault="008E4D5D" w:rsidP="00C4673E">
      <w:pPr>
        <w:pStyle w:val="Heading1"/>
        <w:spacing w:line="276" w:lineRule="auto"/>
      </w:pPr>
      <w:bookmarkStart w:id="58" w:name="_Toc51055150"/>
      <w:r>
        <w:lastRenderedPageBreak/>
        <w:t xml:space="preserve">9.6. </w:t>
      </w:r>
      <w:r w:rsidR="00FB353B" w:rsidRPr="00357CBE">
        <w:t>Έρευνα</w:t>
      </w:r>
      <w:r w:rsidR="00F15BED">
        <w:t xml:space="preserve"> –</w:t>
      </w:r>
      <w:r w:rsidR="00FB353B" w:rsidRPr="00357CBE">
        <w:t xml:space="preserve"> Εκπαίδευση</w:t>
      </w:r>
      <w:r w:rsidR="00A23AD5">
        <w:t>-</w:t>
      </w:r>
      <w:r w:rsidR="00A23AD5" w:rsidRPr="00A23AD5">
        <w:t xml:space="preserve"> </w:t>
      </w:r>
      <w:r w:rsidR="00A23AD5" w:rsidRPr="00357CBE">
        <w:t>Αξιολόγηση</w:t>
      </w:r>
      <w:bookmarkEnd w:id="58"/>
      <w:r w:rsidR="00A23AD5">
        <w:t xml:space="preserve"> </w:t>
      </w:r>
    </w:p>
    <w:p w14:paraId="4074B0AF" w14:textId="77777777" w:rsidR="00DC5540" w:rsidRDefault="00DC5540"/>
    <w:p w14:paraId="57AAEFEE" w14:textId="3844C9CF" w:rsidR="00B36143" w:rsidRDefault="00DC5540" w:rsidP="00DC5540">
      <w:pPr>
        <w:jc w:val="both"/>
        <w:rPr>
          <w:rFonts w:ascii="Arial" w:hAnsi="Arial" w:cs="Arial"/>
        </w:rPr>
      </w:pPr>
      <w:r w:rsidRPr="00DC5540">
        <w:rPr>
          <w:rFonts w:ascii="Arial" w:hAnsi="Arial" w:cs="Arial"/>
        </w:rPr>
        <w:t xml:space="preserve">Η </w:t>
      </w:r>
      <w:r>
        <w:rPr>
          <w:rFonts w:ascii="Arial" w:hAnsi="Arial" w:cs="Arial"/>
        </w:rPr>
        <w:t>έρευνα</w:t>
      </w:r>
      <w:r w:rsidRPr="00DC5540">
        <w:rPr>
          <w:rFonts w:ascii="Arial" w:hAnsi="Arial" w:cs="Arial"/>
        </w:rPr>
        <w:t xml:space="preserve">, </w:t>
      </w:r>
      <w:r w:rsidR="00A23AD5" w:rsidRPr="00DC5540">
        <w:rPr>
          <w:rFonts w:ascii="Arial" w:hAnsi="Arial" w:cs="Arial"/>
        </w:rPr>
        <w:t xml:space="preserve">η </w:t>
      </w:r>
      <w:r w:rsidR="00A23AD5">
        <w:rPr>
          <w:rFonts w:ascii="Arial" w:hAnsi="Arial" w:cs="Arial"/>
        </w:rPr>
        <w:t>εκπαίδευση</w:t>
      </w:r>
      <w:r w:rsidR="00A23AD5" w:rsidRPr="00DC5540">
        <w:rPr>
          <w:rFonts w:ascii="Arial" w:hAnsi="Arial" w:cs="Arial"/>
        </w:rPr>
        <w:t xml:space="preserve"> </w:t>
      </w:r>
      <w:r w:rsidRPr="00DC5540">
        <w:rPr>
          <w:rFonts w:ascii="Arial" w:hAnsi="Arial" w:cs="Arial"/>
        </w:rPr>
        <w:t xml:space="preserve">και </w:t>
      </w:r>
      <w:r w:rsidR="00A23AD5" w:rsidRPr="00DC5540">
        <w:rPr>
          <w:rFonts w:ascii="Arial" w:hAnsi="Arial" w:cs="Arial"/>
        </w:rPr>
        <w:t xml:space="preserve">η </w:t>
      </w:r>
      <w:r w:rsidR="00A23AD5">
        <w:rPr>
          <w:rFonts w:ascii="Arial" w:hAnsi="Arial" w:cs="Arial"/>
        </w:rPr>
        <w:t>α</w:t>
      </w:r>
      <w:r w:rsidR="00A23AD5" w:rsidRPr="00DC5540">
        <w:rPr>
          <w:rFonts w:ascii="Arial" w:hAnsi="Arial" w:cs="Arial"/>
        </w:rPr>
        <w:t xml:space="preserve">ξιολόγηση </w:t>
      </w:r>
      <w:r w:rsidRPr="00DC5540">
        <w:rPr>
          <w:rFonts w:ascii="Arial" w:hAnsi="Arial" w:cs="Arial"/>
        </w:rPr>
        <w:t xml:space="preserve">αποτελούν βασικά εργαλεία, απαραίτητα </w:t>
      </w:r>
      <w:r w:rsidR="007E399D">
        <w:rPr>
          <w:rFonts w:ascii="Arial" w:hAnsi="Arial" w:cs="Arial"/>
        </w:rPr>
        <w:t>για την καταγραφή</w:t>
      </w:r>
      <w:r w:rsidRPr="00DC5540">
        <w:rPr>
          <w:rFonts w:ascii="Arial" w:hAnsi="Arial" w:cs="Arial"/>
        </w:rPr>
        <w:t xml:space="preserve"> της κατάστασης του </w:t>
      </w:r>
      <w:r w:rsidR="000C2B9E" w:rsidRPr="00DC5540">
        <w:rPr>
          <w:rFonts w:ascii="Arial" w:hAnsi="Arial" w:cs="Arial"/>
        </w:rPr>
        <w:t>φαινομένου</w:t>
      </w:r>
      <w:r w:rsidRPr="00DC5540">
        <w:rPr>
          <w:rFonts w:ascii="Arial" w:hAnsi="Arial" w:cs="Arial"/>
        </w:rPr>
        <w:t xml:space="preserve"> </w:t>
      </w:r>
      <w:r>
        <w:rPr>
          <w:rFonts w:ascii="Arial" w:hAnsi="Arial" w:cs="Arial"/>
        </w:rPr>
        <w:t xml:space="preserve">των εξαρτήσεων αλλά και </w:t>
      </w:r>
      <w:r w:rsidR="005869B5">
        <w:rPr>
          <w:rFonts w:ascii="Arial" w:hAnsi="Arial" w:cs="Arial"/>
        </w:rPr>
        <w:t xml:space="preserve">της </w:t>
      </w:r>
      <w:r>
        <w:rPr>
          <w:rFonts w:ascii="Arial" w:hAnsi="Arial" w:cs="Arial"/>
        </w:rPr>
        <w:t>συνεχούς βελτίωσης των υπηρεσιών που παρέχονται</w:t>
      </w:r>
      <w:r w:rsidRPr="00DC5540">
        <w:rPr>
          <w:rFonts w:ascii="Arial" w:hAnsi="Arial" w:cs="Arial"/>
        </w:rPr>
        <w:t xml:space="preserve">. </w:t>
      </w:r>
      <w:r w:rsidR="00717A8F">
        <w:rPr>
          <w:rFonts w:ascii="Arial" w:hAnsi="Arial" w:cs="Arial"/>
        </w:rPr>
        <w:t>Α</w:t>
      </w:r>
      <w:r w:rsidRPr="00DC5540">
        <w:rPr>
          <w:rFonts w:ascii="Arial" w:hAnsi="Arial" w:cs="Arial"/>
        </w:rPr>
        <w:t xml:space="preserve">ποτελούν </w:t>
      </w:r>
      <w:r w:rsidR="000C2B9E" w:rsidRPr="00DC5540">
        <w:rPr>
          <w:rFonts w:ascii="Arial" w:hAnsi="Arial" w:cs="Arial"/>
        </w:rPr>
        <w:t>μέσα</w:t>
      </w:r>
      <w:r w:rsidRPr="00DC5540">
        <w:rPr>
          <w:rFonts w:ascii="Arial" w:hAnsi="Arial" w:cs="Arial"/>
        </w:rPr>
        <w:t xml:space="preserve"> ανάδειξης της </w:t>
      </w:r>
      <w:r w:rsidR="000C2B9E" w:rsidRPr="00DC5540">
        <w:rPr>
          <w:rFonts w:ascii="Arial" w:hAnsi="Arial" w:cs="Arial"/>
        </w:rPr>
        <w:t>υφιστάμενης</w:t>
      </w:r>
      <w:r w:rsidRPr="00DC5540">
        <w:rPr>
          <w:rFonts w:ascii="Arial" w:hAnsi="Arial" w:cs="Arial"/>
        </w:rPr>
        <w:t xml:space="preserve"> κατάστασης αλλά και αλλαγής, προς την κατεύθυνση που ορίζουν οι διαρκώς </w:t>
      </w:r>
      <w:r w:rsidR="000C2B9E" w:rsidRPr="00DC5540">
        <w:rPr>
          <w:rFonts w:ascii="Arial" w:hAnsi="Arial" w:cs="Arial"/>
        </w:rPr>
        <w:t>εναλλασσόμενες</w:t>
      </w:r>
      <w:r w:rsidRPr="00DC5540">
        <w:rPr>
          <w:rFonts w:ascii="Arial" w:hAnsi="Arial" w:cs="Arial"/>
        </w:rPr>
        <w:t xml:space="preserve"> απαιτήσεις για την </w:t>
      </w:r>
      <w:r w:rsidR="000C2B9E" w:rsidRPr="00DC5540">
        <w:rPr>
          <w:rFonts w:ascii="Arial" w:hAnsi="Arial" w:cs="Arial"/>
        </w:rPr>
        <w:t>αντιμετώπιση</w:t>
      </w:r>
      <w:r w:rsidRPr="00DC5540">
        <w:rPr>
          <w:rFonts w:ascii="Arial" w:hAnsi="Arial" w:cs="Arial"/>
        </w:rPr>
        <w:t xml:space="preserve"> </w:t>
      </w:r>
      <w:r w:rsidR="00717A8F">
        <w:rPr>
          <w:rFonts w:ascii="Arial" w:hAnsi="Arial" w:cs="Arial"/>
        </w:rPr>
        <w:t>του φαινομένου</w:t>
      </w:r>
      <w:r w:rsidRPr="00DC5540">
        <w:rPr>
          <w:rFonts w:ascii="Arial" w:hAnsi="Arial" w:cs="Arial"/>
        </w:rPr>
        <w:t xml:space="preserve">. </w:t>
      </w:r>
    </w:p>
    <w:p w14:paraId="615EA4D9" w14:textId="77777777" w:rsidR="008E4D5D" w:rsidRDefault="008E4D5D" w:rsidP="00DC5540">
      <w:pPr>
        <w:jc w:val="both"/>
        <w:rPr>
          <w:rFonts w:ascii="Arial" w:hAnsi="Arial" w:cs="Arial"/>
        </w:rPr>
      </w:pPr>
    </w:p>
    <w:p w14:paraId="53C36CCE" w14:textId="06E6F346" w:rsidR="00654D95" w:rsidRDefault="00B36143" w:rsidP="00DC5540">
      <w:pPr>
        <w:jc w:val="both"/>
        <w:rPr>
          <w:rFonts w:ascii="Arial" w:hAnsi="Arial" w:cs="Arial"/>
        </w:rPr>
      </w:pPr>
      <w:r>
        <w:rPr>
          <w:rFonts w:ascii="Arial" w:hAnsi="Arial" w:cs="Arial"/>
        </w:rPr>
        <w:t>Τ</w:t>
      </w:r>
      <w:r w:rsidRPr="00B36143">
        <w:rPr>
          <w:rFonts w:ascii="Arial" w:hAnsi="Arial" w:cs="Arial"/>
        </w:rPr>
        <w:t xml:space="preserve">ο </w:t>
      </w:r>
      <w:r>
        <w:rPr>
          <w:rFonts w:ascii="Arial" w:hAnsi="Arial" w:cs="Arial"/>
        </w:rPr>
        <w:t xml:space="preserve">Τμήμα Παρακολούθησης της ΑΑΕΚ </w:t>
      </w:r>
      <w:r w:rsidRPr="00B36143">
        <w:rPr>
          <w:rFonts w:ascii="Arial" w:hAnsi="Arial" w:cs="Arial"/>
        </w:rPr>
        <w:t xml:space="preserve">(ΕΚΤΕΠΝ) παρακολουθεί και </w:t>
      </w:r>
      <w:r w:rsidR="000C2B9E" w:rsidRPr="00B36143">
        <w:rPr>
          <w:rFonts w:ascii="Arial" w:hAnsi="Arial" w:cs="Arial"/>
        </w:rPr>
        <w:t>εφαρμόζει</w:t>
      </w:r>
      <w:r w:rsidRPr="00B36143">
        <w:rPr>
          <w:rFonts w:ascii="Arial" w:hAnsi="Arial" w:cs="Arial"/>
        </w:rPr>
        <w:t xml:space="preserve"> τους </w:t>
      </w:r>
      <w:r w:rsidR="003A4507" w:rsidRPr="00B36143">
        <w:rPr>
          <w:rFonts w:ascii="Arial" w:hAnsi="Arial" w:cs="Arial"/>
        </w:rPr>
        <w:t>Επιδημιολογικούς</w:t>
      </w:r>
      <w:r w:rsidRPr="00B36143">
        <w:rPr>
          <w:rFonts w:ascii="Arial" w:hAnsi="Arial" w:cs="Arial"/>
        </w:rPr>
        <w:t xml:space="preserve"> </w:t>
      </w:r>
      <w:r w:rsidR="005869B5">
        <w:rPr>
          <w:rFonts w:ascii="Arial" w:hAnsi="Arial" w:cs="Arial"/>
        </w:rPr>
        <w:t>Δ</w:t>
      </w:r>
      <w:r w:rsidRPr="00B36143">
        <w:rPr>
          <w:rFonts w:ascii="Arial" w:hAnsi="Arial" w:cs="Arial"/>
        </w:rPr>
        <w:t xml:space="preserve">είκτες και το </w:t>
      </w:r>
      <w:proofErr w:type="spellStart"/>
      <w:r w:rsidRPr="00B36143">
        <w:rPr>
          <w:rFonts w:ascii="Arial" w:hAnsi="Arial" w:cs="Arial"/>
        </w:rPr>
        <w:t>πρόγρα</w:t>
      </w:r>
      <w:proofErr w:type="spellEnd"/>
      <w:r w:rsidRPr="00B36143">
        <w:rPr>
          <w:rFonts w:ascii="Arial" w:hAnsi="Arial" w:cs="Arial"/>
        </w:rPr>
        <w:t xml:space="preserve">µµα εργασίας του Ευρωπαϊκού Κέντρου Παρακολούθησης των Ναρκωτικών και της </w:t>
      </w:r>
      <w:r w:rsidR="003A4507" w:rsidRPr="00B36143">
        <w:rPr>
          <w:rFonts w:ascii="Arial" w:hAnsi="Arial" w:cs="Arial"/>
        </w:rPr>
        <w:t>Τοξικομανίας</w:t>
      </w:r>
      <w:r w:rsidRPr="00B36143">
        <w:rPr>
          <w:rFonts w:ascii="Arial" w:hAnsi="Arial" w:cs="Arial"/>
        </w:rPr>
        <w:t xml:space="preserve"> (</w:t>
      </w:r>
      <w:r>
        <w:rPr>
          <w:rFonts w:ascii="Arial" w:hAnsi="Arial" w:cs="Arial"/>
          <w:lang w:val="en-US"/>
        </w:rPr>
        <w:t>EMCDDA</w:t>
      </w:r>
      <w:r w:rsidRPr="00B36143">
        <w:rPr>
          <w:rFonts w:ascii="Arial" w:hAnsi="Arial" w:cs="Arial"/>
        </w:rPr>
        <w:t>)</w:t>
      </w:r>
      <w:r w:rsidR="007F098A">
        <w:rPr>
          <w:rFonts w:ascii="Arial" w:hAnsi="Arial" w:cs="Arial"/>
        </w:rPr>
        <w:t xml:space="preserve"> </w:t>
      </w:r>
      <w:r w:rsidR="00C32653">
        <w:rPr>
          <w:rFonts w:ascii="Arial" w:hAnsi="Arial" w:cs="Arial"/>
        </w:rPr>
        <w:t>ενώ ταυτόχρονα</w:t>
      </w:r>
      <w:r w:rsidR="007F098A">
        <w:rPr>
          <w:rFonts w:ascii="Arial" w:hAnsi="Arial" w:cs="Arial"/>
        </w:rPr>
        <w:t xml:space="preserve"> </w:t>
      </w:r>
      <w:r w:rsidR="00654D95" w:rsidRPr="00654D95">
        <w:rPr>
          <w:rFonts w:ascii="Arial" w:hAnsi="Arial" w:cs="Arial"/>
        </w:rPr>
        <w:t xml:space="preserve">διενεργεί έρευνες µε σκοπό την περαιτέρω </w:t>
      </w:r>
      <w:r w:rsidR="000C2B9E" w:rsidRPr="00654D95">
        <w:rPr>
          <w:rFonts w:ascii="Arial" w:hAnsi="Arial" w:cs="Arial"/>
        </w:rPr>
        <w:t>εμβάθυνση</w:t>
      </w:r>
      <w:r w:rsidR="00654D95" w:rsidRPr="00654D95">
        <w:rPr>
          <w:rFonts w:ascii="Arial" w:hAnsi="Arial" w:cs="Arial"/>
        </w:rPr>
        <w:t xml:space="preserve"> σε </w:t>
      </w:r>
      <w:r w:rsidR="000C2B9E" w:rsidRPr="00654D95">
        <w:rPr>
          <w:rFonts w:ascii="Arial" w:hAnsi="Arial" w:cs="Arial"/>
        </w:rPr>
        <w:t>τομείς</w:t>
      </w:r>
      <w:r w:rsidR="00654D95" w:rsidRPr="00654D95">
        <w:rPr>
          <w:rFonts w:ascii="Arial" w:hAnsi="Arial" w:cs="Arial"/>
        </w:rPr>
        <w:t xml:space="preserve"> που χρήζουν επ</w:t>
      </w:r>
      <w:r w:rsidR="005869B5">
        <w:rPr>
          <w:rFonts w:ascii="Arial" w:hAnsi="Arial" w:cs="Arial"/>
        </w:rPr>
        <w:t xml:space="preserve">ιμέρους </w:t>
      </w:r>
      <w:r w:rsidR="00654D95" w:rsidRPr="00654D95">
        <w:rPr>
          <w:rFonts w:ascii="Arial" w:hAnsi="Arial" w:cs="Arial"/>
        </w:rPr>
        <w:t xml:space="preserve"> διερεύνησης.</w:t>
      </w:r>
    </w:p>
    <w:p w14:paraId="650F811F" w14:textId="77777777" w:rsidR="008E4D5D" w:rsidRDefault="008E4D5D" w:rsidP="00DC5540">
      <w:pPr>
        <w:jc w:val="both"/>
        <w:rPr>
          <w:rFonts w:ascii="Arial" w:hAnsi="Arial" w:cs="Arial"/>
        </w:rPr>
      </w:pPr>
    </w:p>
    <w:p w14:paraId="0B31F188" w14:textId="1ED9610C" w:rsidR="00B36143" w:rsidRDefault="00B36143" w:rsidP="00DC5540">
      <w:pPr>
        <w:jc w:val="both"/>
        <w:rPr>
          <w:rFonts w:ascii="Arial" w:hAnsi="Arial" w:cs="Arial"/>
        </w:rPr>
      </w:pPr>
      <w:r w:rsidRPr="00B36143">
        <w:rPr>
          <w:rFonts w:ascii="Arial" w:hAnsi="Arial" w:cs="Arial"/>
        </w:rPr>
        <w:t xml:space="preserve">Περαιτέρω, µε </w:t>
      </w:r>
      <w:r w:rsidR="00CD28E9" w:rsidRPr="00B36143">
        <w:rPr>
          <w:rFonts w:ascii="Arial" w:hAnsi="Arial" w:cs="Arial"/>
        </w:rPr>
        <w:t>γνώμονα</w:t>
      </w:r>
      <w:r w:rsidRPr="00B36143">
        <w:rPr>
          <w:rFonts w:ascii="Arial" w:hAnsi="Arial" w:cs="Arial"/>
        </w:rPr>
        <w:t xml:space="preserve"> την </w:t>
      </w:r>
      <w:r w:rsidR="00825D3A">
        <w:rPr>
          <w:rFonts w:ascii="Arial" w:hAnsi="Arial" w:cs="Arial"/>
        </w:rPr>
        <w:t>ταχεία εξέλιξη του φαινομένου</w:t>
      </w:r>
      <w:r w:rsidR="00673F02">
        <w:rPr>
          <w:rFonts w:ascii="Arial" w:hAnsi="Arial" w:cs="Arial"/>
        </w:rPr>
        <w:t xml:space="preserve"> </w:t>
      </w:r>
      <w:r w:rsidRPr="00B36143">
        <w:rPr>
          <w:rFonts w:ascii="Arial" w:hAnsi="Arial" w:cs="Arial"/>
        </w:rPr>
        <w:t>της χρήσης ουσιών ε</w:t>
      </w:r>
      <w:r w:rsidR="00696CDF">
        <w:rPr>
          <w:rFonts w:ascii="Arial" w:hAnsi="Arial" w:cs="Arial"/>
        </w:rPr>
        <w:t xml:space="preserve">ξάρτησης, </w:t>
      </w:r>
      <w:proofErr w:type="spellStart"/>
      <w:r w:rsidR="00696CDF">
        <w:rPr>
          <w:rFonts w:ascii="Arial" w:hAnsi="Arial" w:cs="Arial"/>
        </w:rPr>
        <w:t>νόµιµων</w:t>
      </w:r>
      <w:proofErr w:type="spellEnd"/>
      <w:r w:rsidR="00696CDF">
        <w:rPr>
          <w:rFonts w:ascii="Arial" w:hAnsi="Arial" w:cs="Arial"/>
        </w:rPr>
        <w:t xml:space="preserve"> και </w:t>
      </w:r>
      <w:proofErr w:type="spellStart"/>
      <w:r w:rsidR="00696CDF">
        <w:rPr>
          <w:rFonts w:ascii="Arial" w:hAnsi="Arial" w:cs="Arial"/>
        </w:rPr>
        <w:t>παράνοµων</w:t>
      </w:r>
      <w:proofErr w:type="spellEnd"/>
      <w:r w:rsidR="00696CDF">
        <w:rPr>
          <w:rFonts w:ascii="Arial" w:hAnsi="Arial" w:cs="Arial"/>
        </w:rPr>
        <w:t xml:space="preserve"> </w:t>
      </w:r>
      <w:r>
        <w:rPr>
          <w:rFonts w:ascii="Arial" w:hAnsi="Arial" w:cs="Arial"/>
        </w:rPr>
        <w:t xml:space="preserve">και </w:t>
      </w:r>
      <w:r w:rsidR="00825D3A">
        <w:rPr>
          <w:rFonts w:ascii="Arial" w:hAnsi="Arial" w:cs="Arial"/>
        </w:rPr>
        <w:t>της παθολογικής ενασχόλησης με τα</w:t>
      </w:r>
      <w:r w:rsidRPr="00B36143">
        <w:rPr>
          <w:rFonts w:ascii="Arial" w:hAnsi="Arial" w:cs="Arial"/>
        </w:rPr>
        <w:t xml:space="preserve"> </w:t>
      </w:r>
      <w:r w:rsidR="00825D3A">
        <w:rPr>
          <w:rFonts w:ascii="Arial" w:hAnsi="Arial" w:cs="Arial"/>
        </w:rPr>
        <w:t xml:space="preserve">τυχερά παιχνίδια </w:t>
      </w:r>
      <w:r w:rsidRPr="00B36143">
        <w:rPr>
          <w:rFonts w:ascii="Arial" w:hAnsi="Arial" w:cs="Arial"/>
        </w:rPr>
        <w:t xml:space="preserve">θα </w:t>
      </w:r>
      <w:r w:rsidR="00654D95">
        <w:rPr>
          <w:rFonts w:ascii="Arial" w:hAnsi="Arial" w:cs="Arial"/>
        </w:rPr>
        <w:t>δοθεί μεγάλη βαρύτητα και προσοχή</w:t>
      </w:r>
      <w:r w:rsidRPr="00B36143">
        <w:rPr>
          <w:rFonts w:ascii="Arial" w:hAnsi="Arial" w:cs="Arial"/>
        </w:rPr>
        <w:t xml:space="preserve"> </w:t>
      </w:r>
      <w:r w:rsidR="00654D95" w:rsidRPr="00654D95">
        <w:rPr>
          <w:rFonts w:ascii="Arial" w:hAnsi="Arial" w:cs="Arial"/>
        </w:rPr>
        <w:t xml:space="preserve">στην εκπαίδευση και συνεχή κατάρτιση των </w:t>
      </w:r>
      <w:r w:rsidR="00CD28E9" w:rsidRPr="00654D95">
        <w:rPr>
          <w:rFonts w:ascii="Arial" w:hAnsi="Arial" w:cs="Arial"/>
        </w:rPr>
        <w:t>επαγγελματιών</w:t>
      </w:r>
      <w:r w:rsidR="00654D95" w:rsidRPr="00654D95">
        <w:rPr>
          <w:rFonts w:ascii="Arial" w:hAnsi="Arial" w:cs="Arial"/>
        </w:rPr>
        <w:t>.</w:t>
      </w:r>
      <w:r w:rsidR="00645D9F">
        <w:rPr>
          <w:rFonts w:ascii="Arial" w:hAnsi="Arial" w:cs="Arial"/>
        </w:rPr>
        <w:t xml:space="preserve"> Μέσω της εκπαίδευσης των επαγγελματιών σε εξειδικευμένα θέματα και τις κατευθυντήριες γραμμές που πρέπει να διέπουν τα προγράμματα, βελτιώνεται η ποιότητα των παρεχόμενων υπηρεσιών.</w:t>
      </w:r>
    </w:p>
    <w:p w14:paraId="146CDA96" w14:textId="77777777" w:rsidR="008E4D5D" w:rsidRDefault="008E4D5D" w:rsidP="00DC5540">
      <w:pPr>
        <w:jc w:val="both"/>
        <w:rPr>
          <w:rFonts w:ascii="Arial" w:hAnsi="Arial" w:cs="Arial"/>
        </w:rPr>
      </w:pPr>
    </w:p>
    <w:p w14:paraId="160BA7F4" w14:textId="2F0A5C13" w:rsidR="00654D95" w:rsidRDefault="00B36143" w:rsidP="00DC5540">
      <w:pPr>
        <w:jc w:val="both"/>
        <w:rPr>
          <w:rFonts w:ascii="Arial" w:hAnsi="Arial" w:cs="Arial"/>
        </w:rPr>
      </w:pPr>
      <w:r w:rsidRPr="00B36143">
        <w:rPr>
          <w:rFonts w:ascii="Arial" w:hAnsi="Arial" w:cs="Arial"/>
        </w:rPr>
        <w:t xml:space="preserve">Η αξιολόγηση αποτελεί όχι µόνο </w:t>
      </w:r>
      <w:r w:rsidR="00CD28E9" w:rsidRPr="00B36143">
        <w:rPr>
          <w:rFonts w:ascii="Arial" w:hAnsi="Arial" w:cs="Arial"/>
        </w:rPr>
        <w:t>χρήσιμο</w:t>
      </w:r>
      <w:r w:rsidRPr="00B36143">
        <w:rPr>
          <w:rFonts w:ascii="Arial" w:hAnsi="Arial" w:cs="Arial"/>
        </w:rPr>
        <w:t>, αλλά και απαραίτ</w:t>
      </w:r>
      <w:r w:rsidR="00654D95">
        <w:rPr>
          <w:rFonts w:ascii="Arial" w:hAnsi="Arial" w:cs="Arial"/>
        </w:rPr>
        <w:t>ητο εργαλείο για µ</w:t>
      </w:r>
      <w:proofErr w:type="spellStart"/>
      <w:r w:rsidR="00654D95">
        <w:rPr>
          <w:rFonts w:ascii="Arial" w:hAnsi="Arial" w:cs="Arial"/>
        </w:rPr>
        <w:t>ια</w:t>
      </w:r>
      <w:proofErr w:type="spellEnd"/>
      <w:r w:rsidR="00654D95">
        <w:rPr>
          <w:rFonts w:ascii="Arial" w:hAnsi="Arial" w:cs="Arial"/>
        </w:rPr>
        <w:t xml:space="preserve"> Στρατηγική</w:t>
      </w:r>
      <w:r w:rsidRPr="00B36143">
        <w:rPr>
          <w:rFonts w:ascii="Arial" w:hAnsi="Arial" w:cs="Arial"/>
        </w:rPr>
        <w:t xml:space="preserve">, σε κάθε φάση της υλοποίησής της. Αφενός, οι </w:t>
      </w:r>
      <w:proofErr w:type="spellStart"/>
      <w:r w:rsidRPr="00B36143">
        <w:rPr>
          <w:rFonts w:ascii="Arial" w:hAnsi="Arial" w:cs="Arial"/>
        </w:rPr>
        <w:t>ενδιάµεσες</w:t>
      </w:r>
      <w:proofErr w:type="spellEnd"/>
      <w:r w:rsidRPr="00B36143">
        <w:rPr>
          <w:rFonts w:ascii="Arial" w:hAnsi="Arial" w:cs="Arial"/>
        </w:rPr>
        <w:t xml:space="preserve"> αξιολογήσεις επιτρέπουν την απαραίτητη </w:t>
      </w:r>
      <w:r w:rsidR="00B0424E" w:rsidRPr="00B36143">
        <w:rPr>
          <w:rFonts w:ascii="Arial" w:hAnsi="Arial" w:cs="Arial"/>
        </w:rPr>
        <w:t>άμεση</w:t>
      </w:r>
      <w:r w:rsidRPr="00B36143">
        <w:rPr>
          <w:rFonts w:ascii="Arial" w:hAnsi="Arial" w:cs="Arial"/>
        </w:rPr>
        <w:t xml:space="preserve"> </w:t>
      </w:r>
      <w:r w:rsidR="00CD28E9" w:rsidRPr="00B36143">
        <w:rPr>
          <w:rFonts w:ascii="Arial" w:hAnsi="Arial" w:cs="Arial"/>
        </w:rPr>
        <w:t>προσαρμογή</w:t>
      </w:r>
      <w:r w:rsidRPr="00B36143">
        <w:rPr>
          <w:rFonts w:ascii="Arial" w:hAnsi="Arial" w:cs="Arial"/>
        </w:rPr>
        <w:t xml:space="preserve"> των πολιτικών, </w:t>
      </w:r>
      <w:proofErr w:type="spellStart"/>
      <w:r w:rsidRPr="00B36143">
        <w:rPr>
          <w:rFonts w:ascii="Arial" w:hAnsi="Arial" w:cs="Arial"/>
        </w:rPr>
        <w:t>προγρα</w:t>
      </w:r>
      <w:proofErr w:type="spellEnd"/>
      <w:r w:rsidRPr="00B36143">
        <w:rPr>
          <w:rFonts w:ascii="Arial" w:hAnsi="Arial" w:cs="Arial"/>
        </w:rPr>
        <w:t>µµ</w:t>
      </w:r>
      <w:proofErr w:type="spellStart"/>
      <w:r w:rsidRPr="00B36143">
        <w:rPr>
          <w:rFonts w:ascii="Arial" w:hAnsi="Arial" w:cs="Arial"/>
        </w:rPr>
        <w:t>άτων</w:t>
      </w:r>
      <w:proofErr w:type="spellEnd"/>
      <w:r w:rsidRPr="00B36143">
        <w:rPr>
          <w:rFonts w:ascii="Arial" w:hAnsi="Arial" w:cs="Arial"/>
        </w:rPr>
        <w:t xml:space="preserve"> και </w:t>
      </w:r>
      <w:r w:rsidR="000C2B9E" w:rsidRPr="00B36143">
        <w:rPr>
          <w:rFonts w:ascii="Arial" w:hAnsi="Arial" w:cs="Arial"/>
        </w:rPr>
        <w:t>παρεμβάσεων</w:t>
      </w:r>
      <w:r w:rsidR="005869B5">
        <w:rPr>
          <w:rFonts w:ascii="Arial" w:hAnsi="Arial" w:cs="Arial"/>
        </w:rPr>
        <w:t>, αλλά</w:t>
      </w:r>
      <w:r w:rsidRPr="00B36143">
        <w:rPr>
          <w:rFonts w:ascii="Arial" w:hAnsi="Arial" w:cs="Arial"/>
        </w:rPr>
        <w:t xml:space="preserve"> και </w:t>
      </w:r>
      <w:r w:rsidR="005869B5">
        <w:rPr>
          <w:rFonts w:ascii="Arial" w:hAnsi="Arial" w:cs="Arial"/>
        </w:rPr>
        <w:t xml:space="preserve">την καλύτερη διάθεση </w:t>
      </w:r>
      <w:r w:rsidRPr="00B36143">
        <w:rPr>
          <w:rFonts w:ascii="Arial" w:hAnsi="Arial" w:cs="Arial"/>
        </w:rPr>
        <w:t xml:space="preserve"> των πόρων. Αφετέρου, η εκ των υστέρων αξιολόγηση αποτελεί </w:t>
      </w:r>
      <w:r w:rsidR="005869B5" w:rsidRPr="00B36143">
        <w:rPr>
          <w:rFonts w:ascii="Arial" w:hAnsi="Arial" w:cs="Arial"/>
        </w:rPr>
        <w:t>σημαντικό</w:t>
      </w:r>
      <w:r w:rsidRPr="00B36143">
        <w:rPr>
          <w:rFonts w:ascii="Arial" w:hAnsi="Arial" w:cs="Arial"/>
        </w:rPr>
        <w:t xml:space="preserve"> εργαλείο σε ό</w:t>
      </w:r>
      <w:r w:rsidR="00C32653">
        <w:rPr>
          <w:rFonts w:ascii="Arial" w:hAnsi="Arial" w:cs="Arial"/>
        </w:rPr>
        <w:t>,</w:t>
      </w:r>
      <w:r w:rsidRPr="00B36143">
        <w:rPr>
          <w:rFonts w:ascii="Arial" w:hAnsi="Arial" w:cs="Arial"/>
        </w:rPr>
        <w:t xml:space="preserve">τι αφορά </w:t>
      </w:r>
      <w:r w:rsidR="00F15BED">
        <w:rPr>
          <w:rFonts w:ascii="Arial" w:hAnsi="Arial" w:cs="Arial"/>
        </w:rPr>
        <w:t>σ</w:t>
      </w:r>
      <w:r w:rsidRPr="00B36143">
        <w:rPr>
          <w:rFonts w:ascii="Arial" w:hAnsi="Arial" w:cs="Arial"/>
        </w:rPr>
        <w:t xml:space="preserve">τον </w:t>
      </w:r>
      <w:r w:rsidR="000C2B9E" w:rsidRPr="00B36143">
        <w:rPr>
          <w:rFonts w:ascii="Arial" w:hAnsi="Arial" w:cs="Arial"/>
        </w:rPr>
        <w:t>εντοπισμό</w:t>
      </w:r>
      <w:r w:rsidRPr="00B36143">
        <w:rPr>
          <w:rFonts w:ascii="Arial" w:hAnsi="Arial" w:cs="Arial"/>
        </w:rPr>
        <w:t xml:space="preserve"> των κενών και </w:t>
      </w:r>
      <w:r w:rsidR="000C2B9E" w:rsidRPr="00B36143">
        <w:rPr>
          <w:rFonts w:ascii="Arial" w:hAnsi="Arial" w:cs="Arial"/>
        </w:rPr>
        <w:t>αδυναμιών</w:t>
      </w:r>
      <w:r w:rsidRPr="00B36143">
        <w:rPr>
          <w:rFonts w:ascii="Arial" w:hAnsi="Arial" w:cs="Arial"/>
        </w:rPr>
        <w:t xml:space="preserve"> και στη συνέχεια σε ό,τι αφορά </w:t>
      </w:r>
      <w:r w:rsidR="00F15BED">
        <w:rPr>
          <w:rFonts w:ascii="Arial" w:hAnsi="Arial" w:cs="Arial"/>
        </w:rPr>
        <w:t>σ</w:t>
      </w:r>
      <w:r w:rsidRPr="00B36143">
        <w:rPr>
          <w:rFonts w:ascii="Arial" w:hAnsi="Arial" w:cs="Arial"/>
        </w:rPr>
        <w:t xml:space="preserve">τη βελτίωση της ποιότητας των </w:t>
      </w:r>
      <w:proofErr w:type="spellStart"/>
      <w:r w:rsidRPr="00B36143">
        <w:rPr>
          <w:rFonts w:ascii="Arial" w:hAnsi="Arial" w:cs="Arial"/>
        </w:rPr>
        <w:t>προγρα</w:t>
      </w:r>
      <w:proofErr w:type="spellEnd"/>
      <w:r w:rsidRPr="00B36143">
        <w:rPr>
          <w:rFonts w:ascii="Arial" w:hAnsi="Arial" w:cs="Arial"/>
        </w:rPr>
        <w:t>µµ</w:t>
      </w:r>
      <w:proofErr w:type="spellStart"/>
      <w:r w:rsidRPr="00B36143">
        <w:rPr>
          <w:rFonts w:ascii="Arial" w:hAnsi="Arial" w:cs="Arial"/>
        </w:rPr>
        <w:t>άτων</w:t>
      </w:r>
      <w:proofErr w:type="spellEnd"/>
      <w:r w:rsidRPr="00B36143">
        <w:rPr>
          <w:rFonts w:ascii="Arial" w:hAnsi="Arial" w:cs="Arial"/>
        </w:rPr>
        <w:t xml:space="preserve"> και δράσεων, αλλά και των </w:t>
      </w:r>
      <w:r w:rsidR="00B0424E" w:rsidRPr="00B36143">
        <w:rPr>
          <w:rFonts w:ascii="Arial" w:hAnsi="Arial" w:cs="Arial"/>
        </w:rPr>
        <w:t>θεσμικών</w:t>
      </w:r>
      <w:r w:rsidRPr="00B36143">
        <w:rPr>
          <w:rFonts w:ascii="Arial" w:hAnsi="Arial" w:cs="Arial"/>
        </w:rPr>
        <w:t xml:space="preserve"> ή/και </w:t>
      </w:r>
      <w:r w:rsidR="00B0424E" w:rsidRPr="00B36143">
        <w:rPr>
          <w:rFonts w:ascii="Arial" w:hAnsi="Arial" w:cs="Arial"/>
        </w:rPr>
        <w:t>νομοθετικών</w:t>
      </w:r>
      <w:r w:rsidRPr="00B36143">
        <w:rPr>
          <w:rFonts w:ascii="Arial" w:hAnsi="Arial" w:cs="Arial"/>
        </w:rPr>
        <w:t xml:space="preserve"> κενών που </w:t>
      </w:r>
      <w:r w:rsidR="000C2B9E" w:rsidRPr="00B36143">
        <w:rPr>
          <w:rFonts w:ascii="Arial" w:hAnsi="Arial" w:cs="Arial"/>
        </w:rPr>
        <w:t>ενδεχομένως</w:t>
      </w:r>
      <w:r w:rsidRPr="00B36143">
        <w:rPr>
          <w:rFonts w:ascii="Arial" w:hAnsi="Arial" w:cs="Arial"/>
        </w:rPr>
        <w:t xml:space="preserve"> παρουσιάζονται. </w:t>
      </w:r>
      <w:r w:rsidR="001D5BEF">
        <w:rPr>
          <w:rFonts w:ascii="Arial" w:hAnsi="Arial" w:cs="Arial"/>
        </w:rPr>
        <w:t xml:space="preserve">Η αξιολόγηση βέβαια δεν θα αφορά μόνο </w:t>
      </w:r>
      <w:r w:rsidR="00F15BED">
        <w:rPr>
          <w:rFonts w:ascii="Arial" w:hAnsi="Arial" w:cs="Arial"/>
        </w:rPr>
        <w:t>σ</w:t>
      </w:r>
      <w:r w:rsidR="001D5BEF">
        <w:rPr>
          <w:rFonts w:ascii="Arial" w:hAnsi="Arial" w:cs="Arial"/>
        </w:rPr>
        <w:t>το σύνολο της Στρατηγικής και των δράσεων αλλά και των προγραμμάτων και παρεμβάσεων, τόσο προληπτικών όσο και θεραπευτικών και άλλων, που εφαρμόζουν οι εμπλεκόμενοι φορείς.</w:t>
      </w:r>
    </w:p>
    <w:p w14:paraId="3B7B057E" w14:textId="77777777" w:rsidR="008E4D5D" w:rsidRDefault="008E4D5D" w:rsidP="00DC5540">
      <w:pPr>
        <w:jc w:val="both"/>
        <w:rPr>
          <w:rFonts w:ascii="Arial" w:hAnsi="Arial" w:cs="Arial"/>
        </w:rPr>
      </w:pPr>
    </w:p>
    <w:p w14:paraId="5837024C" w14:textId="77777777" w:rsidR="001D5BEF" w:rsidRDefault="001D5BEF" w:rsidP="001D5BEF">
      <w:pPr>
        <w:jc w:val="both"/>
        <w:rPr>
          <w:rFonts w:ascii="Arial" w:hAnsi="Arial" w:cs="Arial"/>
        </w:rPr>
      </w:pPr>
      <w:r>
        <w:rPr>
          <w:rFonts w:ascii="Arial" w:hAnsi="Arial" w:cs="Arial"/>
        </w:rPr>
        <w:t>Οι γενικοί σκοποί του Πυλώνα Έρευνας, Εκπαίδευσης και Αξιολόγησης είναι οι</w:t>
      </w:r>
      <w:r w:rsidR="005D78A6">
        <w:rPr>
          <w:rFonts w:ascii="Arial" w:hAnsi="Arial" w:cs="Arial"/>
        </w:rPr>
        <w:t xml:space="preserve"> εξής</w:t>
      </w:r>
      <w:r>
        <w:rPr>
          <w:rFonts w:ascii="Arial" w:hAnsi="Arial" w:cs="Arial"/>
        </w:rPr>
        <w:t>:</w:t>
      </w:r>
    </w:p>
    <w:p w14:paraId="51600276" w14:textId="6CA96539" w:rsidR="001D5BEF" w:rsidRPr="001D5BEF" w:rsidRDefault="001D5BEF" w:rsidP="001D5BEF">
      <w:pPr>
        <w:pStyle w:val="ListParagraph"/>
        <w:numPr>
          <w:ilvl w:val="0"/>
          <w:numId w:val="23"/>
        </w:numPr>
        <w:jc w:val="both"/>
        <w:rPr>
          <w:rFonts w:ascii="Arial" w:hAnsi="Arial" w:cs="Arial"/>
          <w:b/>
          <w:sz w:val="24"/>
          <w:szCs w:val="24"/>
        </w:rPr>
      </w:pPr>
      <w:r w:rsidRPr="001D5BEF">
        <w:rPr>
          <w:rFonts w:ascii="Arial" w:hAnsi="Arial" w:cs="Arial"/>
          <w:bCs/>
          <w:sz w:val="24"/>
          <w:szCs w:val="24"/>
        </w:rPr>
        <w:t xml:space="preserve">Καταγραφή του φαινομένου μέσω της </w:t>
      </w:r>
      <w:r w:rsidR="00666CA5">
        <w:rPr>
          <w:rFonts w:ascii="Arial" w:hAnsi="Arial" w:cs="Arial"/>
          <w:bCs/>
          <w:sz w:val="24"/>
          <w:szCs w:val="24"/>
        </w:rPr>
        <w:t xml:space="preserve">παρακολούθησης των επιδημιολογικών δεικτών και της </w:t>
      </w:r>
      <w:r w:rsidRPr="001D5BEF">
        <w:rPr>
          <w:rFonts w:ascii="Arial" w:hAnsi="Arial" w:cs="Arial"/>
          <w:bCs/>
          <w:sz w:val="24"/>
          <w:szCs w:val="24"/>
        </w:rPr>
        <w:t>πραγματοποίησης ερευνών για τεκμηριωμένη λήψη πολιτικών αποφάσεων</w:t>
      </w:r>
    </w:p>
    <w:p w14:paraId="6C7EE7BC" w14:textId="77777777" w:rsidR="00CC7E26" w:rsidRPr="00CC7E26" w:rsidRDefault="001D5BEF" w:rsidP="001D5BEF">
      <w:pPr>
        <w:pStyle w:val="ListParagraph"/>
        <w:numPr>
          <w:ilvl w:val="0"/>
          <w:numId w:val="23"/>
        </w:numPr>
        <w:jc w:val="both"/>
        <w:rPr>
          <w:rFonts w:ascii="Arial" w:hAnsi="Arial" w:cs="Arial"/>
          <w:sz w:val="24"/>
          <w:szCs w:val="24"/>
        </w:rPr>
      </w:pPr>
      <w:bookmarkStart w:id="59" w:name="_Hlk34812748"/>
      <w:r w:rsidRPr="001D5BEF">
        <w:rPr>
          <w:rFonts w:ascii="Arial" w:hAnsi="Arial" w:cs="Arial"/>
          <w:bCs/>
          <w:sz w:val="24"/>
          <w:szCs w:val="24"/>
        </w:rPr>
        <w:t xml:space="preserve">Βελτίωση της ποιότητας των παρεχόμενων υπηρεσιών μέσω της εκπαίδευσης των επαγγελματιών </w:t>
      </w:r>
    </w:p>
    <w:p w14:paraId="4E2961F8" w14:textId="77777777" w:rsidR="00414DD7" w:rsidRPr="00414DD7" w:rsidRDefault="00CC7E26" w:rsidP="00A10165">
      <w:pPr>
        <w:pStyle w:val="ListParagraph"/>
        <w:numPr>
          <w:ilvl w:val="0"/>
          <w:numId w:val="23"/>
        </w:numPr>
        <w:jc w:val="both"/>
        <w:rPr>
          <w:rFonts w:ascii="Arial" w:hAnsi="Arial" w:cs="Arial"/>
          <w:sz w:val="24"/>
          <w:szCs w:val="24"/>
        </w:rPr>
      </w:pPr>
      <w:r w:rsidRPr="00A10165">
        <w:rPr>
          <w:rFonts w:ascii="Arial" w:hAnsi="Arial" w:cs="Arial"/>
          <w:bCs/>
          <w:sz w:val="24"/>
          <w:szCs w:val="24"/>
        </w:rPr>
        <w:t>Α</w:t>
      </w:r>
      <w:r w:rsidR="001D5BEF" w:rsidRPr="00A10165">
        <w:rPr>
          <w:rFonts w:ascii="Arial" w:hAnsi="Arial" w:cs="Arial"/>
          <w:bCs/>
          <w:sz w:val="24"/>
          <w:szCs w:val="24"/>
        </w:rPr>
        <w:t>ξιολόγηση προγραμμάτων και παρεμβάσεων</w:t>
      </w:r>
      <w:bookmarkEnd w:id="59"/>
    </w:p>
    <w:p w14:paraId="44198B18" w14:textId="38931DA0" w:rsidR="00A23AD5" w:rsidRDefault="00A10165" w:rsidP="00C71EBC">
      <w:pPr>
        <w:pStyle w:val="ListParagraph"/>
        <w:numPr>
          <w:ilvl w:val="0"/>
          <w:numId w:val="23"/>
        </w:numPr>
        <w:jc w:val="both"/>
        <w:rPr>
          <w:rFonts w:ascii="Arial" w:hAnsi="Arial" w:cs="Arial"/>
          <w:bCs/>
          <w:sz w:val="24"/>
          <w:szCs w:val="24"/>
        </w:rPr>
      </w:pPr>
      <w:r w:rsidRPr="00C71EBC">
        <w:rPr>
          <w:rFonts w:ascii="Arial" w:hAnsi="Arial" w:cs="Arial"/>
          <w:bCs/>
          <w:sz w:val="24"/>
          <w:szCs w:val="24"/>
        </w:rPr>
        <w:t>Αξιολόγηση των σχεδίων δράσης και της Εθνικής στρατηγικής</w:t>
      </w:r>
      <w:r w:rsidR="00673F02" w:rsidRPr="00C71EBC">
        <w:rPr>
          <w:rFonts w:ascii="Arial" w:hAnsi="Arial" w:cs="Arial"/>
          <w:bCs/>
          <w:sz w:val="24"/>
          <w:szCs w:val="24"/>
        </w:rPr>
        <w:t>.</w:t>
      </w:r>
    </w:p>
    <w:p w14:paraId="7EE45492" w14:textId="77777777" w:rsidR="00A23AD5" w:rsidRDefault="00A23AD5">
      <w:pPr>
        <w:spacing w:after="160" w:line="259" w:lineRule="auto"/>
        <w:rPr>
          <w:rFonts w:ascii="Arial" w:eastAsiaTheme="minorHAnsi" w:hAnsi="Arial" w:cs="Arial"/>
          <w:bCs/>
        </w:rPr>
      </w:pPr>
      <w:r>
        <w:rPr>
          <w:rFonts w:ascii="Arial" w:hAnsi="Arial" w:cs="Arial"/>
          <w:bCs/>
        </w:rPr>
        <w:br w:type="page"/>
      </w:r>
    </w:p>
    <w:p w14:paraId="6A7843D3" w14:textId="692634D2" w:rsidR="00B6008E" w:rsidRPr="00C4673E" w:rsidRDefault="008E4D5D" w:rsidP="00C4673E">
      <w:pPr>
        <w:pStyle w:val="Heading1"/>
      </w:pPr>
      <w:bookmarkStart w:id="60" w:name="_Toc51055151"/>
      <w:r w:rsidRPr="00C4673E">
        <w:t xml:space="preserve">9.7. </w:t>
      </w:r>
      <w:r w:rsidR="00FB353B" w:rsidRPr="00C4673E">
        <w:t>Διεθνής Συνεργασία</w:t>
      </w:r>
      <w:bookmarkEnd w:id="60"/>
      <w:r w:rsidR="006247CE" w:rsidRPr="00C4673E">
        <w:t xml:space="preserve"> </w:t>
      </w:r>
    </w:p>
    <w:p w14:paraId="22CEE9B8" w14:textId="77777777" w:rsidR="00357CBE" w:rsidRDefault="00357CBE" w:rsidP="0052327B">
      <w:pPr>
        <w:pStyle w:val="ListParagraph"/>
        <w:spacing w:line="276" w:lineRule="auto"/>
        <w:jc w:val="both"/>
        <w:rPr>
          <w:rFonts w:ascii="Arial" w:hAnsi="Arial" w:cs="Arial"/>
          <w:sz w:val="24"/>
        </w:rPr>
      </w:pPr>
    </w:p>
    <w:p w14:paraId="76E8F92E" w14:textId="2A0F5034" w:rsidR="003C016B" w:rsidRDefault="00173EB0" w:rsidP="0052327B">
      <w:pPr>
        <w:spacing w:line="276" w:lineRule="auto"/>
        <w:jc w:val="both"/>
        <w:rPr>
          <w:rFonts w:ascii="Arial" w:hAnsi="Arial" w:cs="Arial"/>
        </w:rPr>
      </w:pPr>
      <w:r w:rsidRPr="00173EB0">
        <w:rPr>
          <w:rFonts w:ascii="Arial" w:hAnsi="Arial" w:cs="Arial"/>
        </w:rPr>
        <w:t xml:space="preserve">Η </w:t>
      </w:r>
      <w:r w:rsidR="00000CBD">
        <w:rPr>
          <w:rFonts w:ascii="Arial" w:hAnsi="Arial" w:cs="Arial"/>
        </w:rPr>
        <w:t>Δ</w:t>
      </w:r>
      <w:r w:rsidR="00000CBD" w:rsidRPr="00173EB0">
        <w:rPr>
          <w:rFonts w:ascii="Arial" w:hAnsi="Arial" w:cs="Arial"/>
        </w:rPr>
        <w:t xml:space="preserve">ιεθνής </w:t>
      </w:r>
      <w:r w:rsidR="00000CBD">
        <w:rPr>
          <w:rFonts w:ascii="Arial" w:hAnsi="Arial" w:cs="Arial"/>
        </w:rPr>
        <w:t>Σ</w:t>
      </w:r>
      <w:r w:rsidR="00000CBD" w:rsidRPr="00173EB0">
        <w:rPr>
          <w:rFonts w:ascii="Arial" w:hAnsi="Arial" w:cs="Arial"/>
        </w:rPr>
        <w:t xml:space="preserve">υνεργασία </w:t>
      </w:r>
      <w:r w:rsidRPr="00173EB0">
        <w:rPr>
          <w:rFonts w:ascii="Arial" w:hAnsi="Arial" w:cs="Arial"/>
        </w:rPr>
        <w:t xml:space="preserve">αποτελεί αναπόσπαστο στοιχείο μιας αποτελεσματικής στρατηγικής, λαμβάνοντας υπόψη ότι το </w:t>
      </w:r>
      <w:r w:rsidR="00000CBD">
        <w:rPr>
          <w:rFonts w:ascii="Arial" w:hAnsi="Arial" w:cs="Arial"/>
        </w:rPr>
        <w:t>φαινόμενο</w:t>
      </w:r>
      <w:r w:rsidR="00000CBD" w:rsidRPr="00173EB0">
        <w:rPr>
          <w:rFonts w:ascii="Arial" w:hAnsi="Arial" w:cs="Arial"/>
        </w:rPr>
        <w:t xml:space="preserve"> </w:t>
      </w:r>
      <w:r w:rsidRPr="00173EB0">
        <w:rPr>
          <w:rFonts w:ascii="Arial" w:hAnsi="Arial" w:cs="Arial"/>
        </w:rPr>
        <w:t xml:space="preserve">των </w:t>
      </w:r>
      <w:r w:rsidR="003C016B">
        <w:rPr>
          <w:rFonts w:ascii="Arial" w:hAnsi="Arial" w:cs="Arial"/>
        </w:rPr>
        <w:t>εξαρτήσεων</w:t>
      </w:r>
      <w:r w:rsidRPr="00173EB0">
        <w:rPr>
          <w:rFonts w:ascii="Arial" w:hAnsi="Arial" w:cs="Arial"/>
        </w:rPr>
        <w:t xml:space="preserve"> </w:t>
      </w:r>
      <w:r w:rsidR="00000CBD">
        <w:rPr>
          <w:rFonts w:ascii="Arial" w:hAnsi="Arial" w:cs="Arial"/>
        </w:rPr>
        <w:t>είναι</w:t>
      </w:r>
      <w:r w:rsidRPr="00173EB0">
        <w:rPr>
          <w:rFonts w:ascii="Arial" w:hAnsi="Arial" w:cs="Arial"/>
        </w:rPr>
        <w:t xml:space="preserve"> </w:t>
      </w:r>
      <w:r w:rsidR="007E399D">
        <w:rPr>
          <w:rFonts w:ascii="Arial" w:hAnsi="Arial" w:cs="Arial"/>
        </w:rPr>
        <w:t>παγκόσμιο</w:t>
      </w:r>
      <w:r w:rsidR="007E399D" w:rsidRPr="00173EB0">
        <w:rPr>
          <w:rFonts w:ascii="Arial" w:hAnsi="Arial" w:cs="Arial"/>
        </w:rPr>
        <w:t xml:space="preserve"> </w:t>
      </w:r>
      <w:r w:rsidR="00000CBD">
        <w:rPr>
          <w:rFonts w:ascii="Arial" w:hAnsi="Arial" w:cs="Arial"/>
        </w:rPr>
        <w:t>και</w:t>
      </w:r>
      <w:r w:rsidRPr="00173EB0">
        <w:rPr>
          <w:rFonts w:ascii="Arial" w:hAnsi="Arial" w:cs="Arial"/>
        </w:rPr>
        <w:t xml:space="preserve"> δεν μπορεί να αντιμετωπισθεί αποκλειστικά και μόνο σε εθνικό επίπεδο. </w:t>
      </w:r>
      <w:r w:rsidR="00402689">
        <w:rPr>
          <w:rFonts w:ascii="Arial" w:hAnsi="Arial" w:cs="Arial"/>
        </w:rPr>
        <w:t>Α</w:t>
      </w:r>
      <w:r w:rsidRPr="00173EB0">
        <w:rPr>
          <w:rFonts w:ascii="Arial" w:hAnsi="Arial" w:cs="Arial"/>
        </w:rPr>
        <w:t xml:space="preserve">παιτούνται προσεγγίσεις σε επίπεδο περιφερειακό, διεθνές και πολυμερές για </w:t>
      </w:r>
      <w:r w:rsidR="003C016B">
        <w:rPr>
          <w:rFonts w:ascii="Arial" w:hAnsi="Arial" w:cs="Arial"/>
        </w:rPr>
        <w:t>αποτελεσματική αντιμετώπιση του.</w:t>
      </w:r>
    </w:p>
    <w:p w14:paraId="6A4290E6" w14:textId="77777777" w:rsidR="008E4D5D" w:rsidRDefault="008E4D5D" w:rsidP="0052327B">
      <w:pPr>
        <w:spacing w:line="276" w:lineRule="auto"/>
        <w:jc w:val="both"/>
        <w:rPr>
          <w:rFonts w:ascii="Arial" w:hAnsi="Arial" w:cs="Arial"/>
        </w:rPr>
      </w:pPr>
    </w:p>
    <w:p w14:paraId="62AC4289" w14:textId="288497CF" w:rsidR="00133A79" w:rsidRDefault="005B74A7" w:rsidP="0052327B">
      <w:pPr>
        <w:spacing w:line="276" w:lineRule="auto"/>
        <w:jc w:val="both"/>
        <w:rPr>
          <w:rFonts w:ascii="Arial" w:hAnsi="Arial" w:cs="Arial"/>
        </w:rPr>
      </w:pPr>
      <w:r w:rsidRPr="005B74A7">
        <w:rPr>
          <w:rFonts w:ascii="Arial" w:hAnsi="Arial" w:cs="Arial"/>
        </w:rPr>
        <w:t xml:space="preserve">Ο πυλώνας της </w:t>
      </w:r>
      <w:r w:rsidR="005869B5">
        <w:rPr>
          <w:rFonts w:ascii="Arial" w:hAnsi="Arial" w:cs="Arial"/>
        </w:rPr>
        <w:t>Δ</w:t>
      </w:r>
      <w:r w:rsidRPr="005B74A7">
        <w:rPr>
          <w:rFonts w:ascii="Arial" w:hAnsi="Arial" w:cs="Arial"/>
        </w:rPr>
        <w:t xml:space="preserve">ιεθνούς Συνεργασίας ενισχύει τις προσπάθειες των κρατών αναφορικά µε το </w:t>
      </w:r>
      <w:r w:rsidR="000C2B9E" w:rsidRPr="005B74A7">
        <w:rPr>
          <w:rFonts w:ascii="Arial" w:hAnsi="Arial" w:cs="Arial"/>
        </w:rPr>
        <w:t>συντονισμό</w:t>
      </w:r>
      <w:r w:rsidRPr="005B74A7">
        <w:rPr>
          <w:rFonts w:ascii="Arial" w:hAnsi="Arial" w:cs="Arial"/>
        </w:rPr>
        <w:t xml:space="preserve"> των πολιτικών για τις </w:t>
      </w:r>
      <w:r w:rsidR="00133A79">
        <w:rPr>
          <w:rFonts w:ascii="Arial" w:hAnsi="Arial" w:cs="Arial"/>
        </w:rPr>
        <w:t>εξαρτήσεις</w:t>
      </w:r>
      <w:r w:rsidRPr="005B74A7">
        <w:rPr>
          <w:rFonts w:ascii="Arial" w:hAnsi="Arial" w:cs="Arial"/>
        </w:rPr>
        <w:t xml:space="preserve"> και τις προκλήσεις που καλούνται να </w:t>
      </w:r>
      <w:r w:rsidR="000C2B9E" w:rsidRPr="005B74A7">
        <w:rPr>
          <w:rFonts w:ascii="Arial" w:hAnsi="Arial" w:cs="Arial"/>
        </w:rPr>
        <w:t>αντιμετωπίσουν</w:t>
      </w:r>
      <w:r w:rsidRPr="005B74A7">
        <w:rPr>
          <w:rFonts w:ascii="Arial" w:hAnsi="Arial" w:cs="Arial"/>
        </w:rPr>
        <w:t xml:space="preserve">. Οι εξωτερικές σχέσεις στον </w:t>
      </w:r>
      <w:r w:rsidR="00301059" w:rsidRPr="005B74A7">
        <w:rPr>
          <w:rFonts w:ascii="Arial" w:hAnsi="Arial" w:cs="Arial"/>
        </w:rPr>
        <w:t>τομέα</w:t>
      </w:r>
      <w:r w:rsidRPr="005B74A7">
        <w:rPr>
          <w:rFonts w:ascii="Arial" w:hAnsi="Arial" w:cs="Arial"/>
        </w:rPr>
        <w:t xml:space="preserve"> αυτό στηρίζονται στις αρχές της κοινής ευθύνης, της ισόρροπης προσέγγισης </w:t>
      </w:r>
      <w:r w:rsidR="00B0424E" w:rsidRPr="005B74A7">
        <w:rPr>
          <w:rFonts w:ascii="Arial" w:hAnsi="Arial" w:cs="Arial"/>
        </w:rPr>
        <w:t>μέτρων</w:t>
      </w:r>
      <w:r w:rsidRPr="005B74A7">
        <w:rPr>
          <w:rFonts w:ascii="Arial" w:hAnsi="Arial" w:cs="Arial"/>
        </w:rPr>
        <w:t xml:space="preserve"> µ</w:t>
      </w:r>
      <w:proofErr w:type="spellStart"/>
      <w:r w:rsidRPr="005B74A7">
        <w:rPr>
          <w:rFonts w:ascii="Arial" w:hAnsi="Arial" w:cs="Arial"/>
        </w:rPr>
        <w:t>είωσης</w:t>
      </w:r>
      <w:proofErr w:type="spellEnd"/>
      <w:r w:rsidRPr="005B74A7">
        <w:rPr>
          <w:rFonts w:ascii="Arial" w:hAnsi="Arial" w:cs="Arial"/>
        </w:rPr>
        <w:t xml:space="preserve"> της ζήτησης και της προσφοράς και το </w:t>
      </w:r>
      <w:r w:rsidR="000C2B9E" w:rsidRPr="005B74A7">
        <w:rPr>
          <w:rFonts w:ascii="Arial" w:hAnsi="Arial" w:cs="Arial"/>
        </w:rPr>
        <w:t>σεβασμό</w:t>
      </w:r>
      <w:r w:rsidRPr="005B74A7">
        <w:rPr>
          <w:rFonts w:ascii="Arial" w:hAnsi="Arial" w:cs="Arial"/>
        </w:rPr>
        <w:t xml:space="preserve"> των ανθρώπινων </w:t>
      </w:r>
      <w:r w:rsidR="000C2B9E" w:rsidRPr="005B74A7">
        <w:rPr>
          <w:rFonts w:ascii="Arial" w:hAnsi="Arial" w:cs="Arial"/>
        </w:rPr>
        <w:t>δικαιωμάτων</w:t>
      </w:r>
      <w:r w:rsidRPr="005B74A7">
        <w:rPr>
          <w:rFonts w:ascii="Arial" w:hAnsi="Arial" w:cs="Arial"/>
        </w:rPr>
        <w:t xml:space="preserve"> και της ανθρώπινης αξιοπρέπειας. </w:t>
      </w:r>
    </w:p>
    <w:p w14:paraId="063B5678" w14:textId="77777777" w:rsidR="008E4D5D" w:rsidRDefault="008E4D5D" w:rsidP="0052327B">
      <w:pPr>
        <w:spacing w:line="276" w:lineRule="auto"/>
        <w:jc w:val="both"/>
        <w:rPr>
          <w:rFonts w:ascii="Arial" w:hAnsi="Arial" w:cs="Arial"/>
        </w:rPr>
      </w:pPr>
    </w:p>
    <w:p w14:paraId="0581601C" w14:textId="01C0AD88" w:rsidR="00E15CC4" w:rsidRDefault="005B74A7" w:rsidP="0052327B">
      <w:pPr>
        <w:spacing w:line="276" w:lineRule="auto"/>
        <w:jc w:val="both"/>
        <w:rPr>
          <w:rFonts w:ascii="Arial" w:hAnsi="Arial" w:cs="Arial"/>
        </w:rPr>
      </w:pPr>
      <w:r w:rsidRPr="005B74A7">
        <w:rPr>
          <w:rFonts w:ascii="Arial" w:hAnsi="Arial" w:cs="Arial"/>
        </w:rPr>
        <w:t>Ο γενικός σ</w:t>
      </w:r>
      <w:r w:rsidR="00133A79">
        <w:rPr>
          <w:rFonts w:ascii="Arial" w:hAnsi="Arial" w:cs="Arial"/>
        </w:rPr>
        <w:t>κοπός</w:t>
      </w:r>
      <w:r w:rsidRPr="005B74A7">
        <w:rPr>
          <w:rFonts w:ascii="Arial" w:hAnsi="Arial" w:cs="Arial"/>
        </w:rPr>
        <w:t xml:space="preserve"> του πυλώνα της </w:t>
      </w:r>
      <w:r w:rsidR="005869B5">
        <w:rPr>
          <w:rFonts w:ascii="Arial" w:hAnsi="Arial" w:cs="Arial"/>
        </w:rPr>
        <w:t>Δ</w:t>
      </w:r>
      <w:r w:rsidRPr="005B74A7">
        <w:rPr>
          <w:rFonts w:ascii="Arial" w:hAnsi="Arial" w:cs="Arial"/>
        </w:rPr>
        <w:t xml:space="preserve">ιεθνούς Συνεργασίας εστιάζει στην ενίσχυση </w:t>
      </w:r>
      <w:r w:rsidR="007F098A" w:rsidRPr="007F098A">
        <w:rPr>
          <w:rFonts w:ascii="Arial" w:hAnsi="Arial" w:cs="Arial"/>
        </w:rPr>
        <w:t>της διεθνούς συνεργασίας για αντιμετώπιση του φαινομένου</w:t>
      </w:r>
      <w:r w:rsidR="007F098A">
        <w:rPr>
          <w:rFonts w:ascii="Arial" w:hAnsi="Arial" w:cs="Arial"/>
          <w:b/>
        </w:rPr>
        <w:t xml:space="preserve"> </w:t>
      </w:r>
      <w:r w:rsidR="007F098A" w:rsidRPr="007F098A">
        <w:rPr>
          <w:rFonts w:ascii="Arial" w:hAnsi="Arial" w:cs="Arial"/>
        </w:rPr>
        <w:t>και</w:t>
      </w:r>
      <w:r w:rsidR="007F098A">
        <w:rPr>
          <w:rFonts w:ascii="Arial" w:hAnsi="Arial" w:cs="Arial"/>
          <w:b/>
        </w:rPr>
        <w:t xml:space="preserve"> </w:t>
      </w:r>
      <w:r w:rsidRPr="005B74A7">
        <w:rPr>
          <w:rFonts w:ascii="Arial" w:hAnsi="Arial" w:cs="Arial"/>
        </w:rPr>
        <w:t>της ενεργούς συµµ</w:t>
      </w:r>
      <w:proofErr w:type="spellStart"/>
      <w:r w:rsidRPr="005B74A7">
        <w:rPr>
          <w:rFonts w:ascii="Arial" w:hAnsi="Arial" w:cs="Arial"/>
        </w:rPr>
        <w:t>ετοχής</w:t>
      </w:r>
      <w:proofErr w:type="spellEnd"/>
      <w:r w:rsidRPr="005B74A7">
        <w:rPr>
          <w:rFonts w:ascii="Arial" w:hAnsi="Arial" w:cs="Arial"/>
        </w:rPr>
        <w:t xml:space="preserve"> της Κύπρου στο διεθνή διάλογο για τις </w:t>
      </w:r>
      <w:r w:rsidR="007F098A">
        <w:rPr>
          <w:rFonts w:ascii="Arial" w:hAnsi="Arial" w:cs="Arial"/>
        </w:rPr>
        <w:t>εξαρτήσεις</w:t>
      </w:r>
      <w:r w:rsidRPr="005B74A7">
        <w:rPr>
          <w:rFonts w:ascii="Arial" w:hAnsi="Arial" w:cs="Arial"/>
        </w:rPr>
        <w:t xml:space="preserve"> σε όλα τα επίπεδα</w:t>
      </w:r>
      <w:r w:rsidR="005D78A6">
        <w:rPr>
          <w:rFonts w:ascii="Arial" w:hAnsi="Arial" w:cs="Arial"/>
        </w:rPr>
        <w:t>, καθώς</w:t>
      </w:r>
      <w:r w:rsidRPr="005B74A7">
        <w:rPr>
          <w:rFonts w:ascii="Arial" w:hAnsi="Arial" w:cs="Arial"/>
        </w:rPr>
        <w:t xml:space="preserve"> και στην προώθηση της διακρατικής συνεργασίας και δικτύωσης. </w:t>
      </w:r>
    </w:p>
    <w:p w14:paraId="5E3874BF" w14:textId="77777777" w:rsidR="008E4D5D" w:rsidRDefault="008E4D5D" w:rsidP="0052327B">
      <w:pPr>
        <w:spacing w:line="276" w:lineRule="auto"/>
        <w:jc w:val="both"/>
        <w:rPr>
          <w:rFonts w:ascii="Arial" w:hAnsi="Arial" w:cs="Arial"/>
        </w:rPr>
      </w:pPr>
    </w:p>
    <w:p w14:paraId="4F50B995" w14:textId="39B6971D" w:rsidR="006B50C2" w:rsidRDefault="007F098A" w:rsidP="0052327B">
      <w:pPr>
        <w:spacing w:line="276" w:lineRule="auto"/>
        <w:jc w:val="both"/>
        <w:rPr>
          <w:rFonts w:ascii="Arial" w:hAnsi="Arial" w:cs="Arial"/>
        </w:rPr>
      </w:pPr>
      <w:r>
        <w:rPr>
          <w:rFonts w:ascii="Arial" w:hAnsi="Arial" w:cs="Arial"/>
        </w:rPr>
        <w:t xml:space="preserve">Οι επιμέρους στόχοι του </w:t>
      </w:r>
      <w:r w:rsidR="005B74A7" w:rsidRPr="005B74A7">
        <w:rPr>
          <w:rFonts w:ascii="Arial" w:hAnsi="Arial" w:cs="Arial"/>
        </w:rPr>
        <w:t>πυλώνα</w:t>
      </w:r>
      <w:r>
        <w:rPr>
          <w:rFonts w:ascii="Arial" w:hAnsi="Arial" w:cs="Arial"/>
        </w:rPr>
        <w:t xml:space="preserve"> είναι</w:t>
      </w:r>
      <w:r w:rsidR="005B74A7" w:rsidRPr="005B74A7">
        <w:rPr>
          <w:rFonts w:ascii="Arial" w:hAnsi="Arial" w:cs="Arial"/>
        </w:rPr>
        <w:t xml:space="preserve"> η προώθηση και ανταλλαγή πληροφοριών,</w:t>
      </w:r>
      <w:r w:rsidR="007E399D">
        <w:rPr>
          <w:rFonts w:ascii="Arial" w:hAnsi="Arial" w:cs="Arial"/>
        </w:rPr>
        <w:t xml:space="preserve"> γνώσης, τεχνογνωσίας,</w:t>
      </w:r>
      <w:r w:rsidR="005B74A7" w:rsidRPr="005B74A7">
        <w:rPr>
          <w:rFonts w:ascii="Arial" w:hAnsi="Arial" w:cs="Arial"/>
        </w:rPr>
        <w:t xml:space="preserve"> βέλτιστων πρακτικών και σχετικών πρωτοβουλιών σε διάφορα επίπεδα: </w:t>
      </w:r>
      <w:r>
        <w:rPr>
          <w:rFonts w:ascii="Arial" w:hAnsi="Arial" w:cs="Arial"/>
        </w:rPr>
        <w:t>της Ευρωπαϊκής Ένωσης, του Συμβουλίου της Ευρώπης,</w:t>
      </w:r>
      <w:r w:rsidR="005B74A7" w:rsidRPr="005B74A7">
        <w:rPr>
          <w:rFonts w:ascii="Arial" w:hAnsi="Arial" w:cs="Arial"/>
        </w:rPr>
        <w:t xml:space="preserve"> τ</w:t>
      </w:r>
      <w:r w:rsidR="005D78A6">
        <w:rPr>
          <w:rFonts w:ascii="Arial" w:hAnsi="Arial" w:cs="Arial"/>
        </w:rPr>
        <w:t xml:space="preserve">ου Οργανισμού </w:t>
      </w:r>
      <w:r w:rsidR="005B74A7" w:rsidRPr="005B74A7">
        <w:rPr>
          <w:rFonts w:ascii="Arial" w:hAnsi="Arial" w:cs="Arial"/>
        </w:rPr>
        <w:t xml:space="preserve"> </w:t>
      </w:r>
      <w:proofErr w:type="spellStart"/>
      <w:r w:rsidR="005B74A7" w:rsidRPr="005B74A7">
        <w:rPr>
          <w:rFonts w:ascii="Arial" w:hAnsi="Arial" w:cs="Arial"/>
        </w:rPr>
        <w:t>Ηνωµένων</w:t>
      </w:r>
      <w:proofErr w:type="spellEnd"/>
      <w:r w:rsidR="005B74A7" w:rsidRPr="005B74A7">
        <w:rPr>
          <w:rFonts w:ascii="Arial" w:hAnsi="Arial" w:cs="Arial"/>
        </w:rPr>
        <w:t xml:space="preserve"> Εθνών</w:t>
      </w:r>
      <w:r>
        <w:rPr>
          <w:rFonts w:ascii="Arial" w:hAnsi="Arial" w:cs="Arial"/>
        </w:rPr>
        <w:t xml:space="preserve"> και σε σχέση με άλλους διεθνείς φορείς και τρίτες χώρες.</w:t>
      </w:r>
    </w:p>
    <w:p w14:paraId="66EC77CC" w14:textId="77777777" w:rsidR="006B50C2" w:rsidRDefault="006B50C2">
      <w:pPr>
        <w:rPr>
          <w:rFonts w:ascii="Arial" w:hAnsi="Arial" w:cs="Arial"/>
        </w:rPr>
      </w:pPr>
      <w:r>
        <w:rPr>
          <w:rFonts w:ascii="Arial" w:hAnsi="Arial" w:cs="Arial"/>
        </w:rPr>
        <w:br w:type="page"/>
      </w:r>
    </w:p>
    <w:p w14:paraId="18BCB1D1" w14:textId="188915B3" w:rsidR="000F073D" w:rsidRDefault="008E4D5D" w:rsidP="00C4673E">
      <w:pPr>
        <w:pStyle w:val="Heading1"/>
      </w:pPr>
      <w:bookmarkStart w:id="61" w:name="_Toc51055152"/>
      <w:r>
        <w:lastRenderedPageBreak/>
        <w:t xml:space="preserve">10. </w:t>
      </w:r>
      <w:r w:rsidR="006B50C2" w:rsidRPr="006B50C2">
        <w:t>Νομοθετικό Πλαίσιο</w:t>
      </w:r>
      <w:bookmarkEnd w:id="61"/>
    </w:p>
    <w:p w14:paraId="19FE5733" w14:textId="77777777" w:rsidR="00696CDF" w:rsidRDefault="00696CDF" w:rsidP="00DF54DB">
      <w:pPr>
        <w:jc w:val="both"/>
        <w:rPr>
          <w:rFonts w:asciiTheme="majorHAnsi" w:eastAsiaTheme="majorEastAsia" w:hAnsiTheme="majorHAnsi" w:cstheme="majorBidi"/>
          <w:color w:val="2E74B5" w:themeColor="accent1" w:themeShade="BF"/>
          <w:sz w:val="32"/>
          <w:szCs w:val="32"/>
        </w:rPr>
      </w:pPr>
    </w:p>
    <w:p w14:paraId="4D6402D0" w14:textId="272B2519" w:rsidR="000F073D" w:rsidRDefault="00317030" w:rsidP="00DF54DB">
      <w:pPr>
        <w:jc w:val="both"/>
        <w:rPr>
          <w:rFonts w:ascii="Arial" w:hAnsi="Arial" w:cs="Arial"/>
        </w:rPr>
      </w:pPr>
      <w:r>
        <w:rPr>
          <w:rFonts w:ascii="Arial" w:hAnsi="Arial" w:cs="Arial"/>
        </w:rPr>
        <w:t xml:space="preserve">Το Νομοθετικό Πλαίσιο σε κάθε ευνομούμενη πολιτεία αποτελεί σημαντικό εργαλείο που θέτει τα όρια μέσα στα οποία λειτουργεί η κοινωνία. Η Εθνική Στρατηγική, έχοντας ως βασικό καθήκον να δώσει την βασική κατεύθυνση προς την οποία οφείλει να κινηθεί η Πολιτεία σε σχέση με την αντιμετώπιση των εξαρτήσεων, αξιοποιεί αυτό το εργαλείο. </w:t>
      </w:r>
      <w:r w:rsidR="000F073D" w:rsidRPr="00DF54DB">
        <w:rPr>
          <w:rFonts w:ascii="Arial" w:hAnsi="Arial" w:cs="Arial"/>
        </w:rPr>
        <w:t>Σε όλους τους Πυλώνες της Εθνικής Στρατηγικής εμπλέκονται διάφορες νομοθεσίες</w:t>
      </w:r>
      <w:r>
        <w:rPr>
          <w:rFonts w:ascii="Arial" w:hAnsi="Arial" w:cs="Arial"/>
        </w:rPr>
        <w:t xml:space="preserve"> που λειτουργούν είτε αποτρεπτικά, όπως για παράδειγμα </w:t>
      </w:r>
      <w:r w:rsidRPr="00DF54DB">
        <w:rPr>
          <w:rFonts w:ascii="Arial" w:hAnsi="Arial" w:cs="Arial"/>
        </w:rPr>
        <w:t xml:space="preserve">στον Πυλώνα της </w:t>
      </w:r>
      <w:r>
        <w:rPr>
          <w:rFonts w:ascii="Arial" w:hAnsi="Arial" w:cs="Arial"/>
        </w:rPr>
        <w:t>Π</w:t>
      </w:r>
      <w:r w:rsidRPr="00DF54DB">
        <w:rPr>
          <w:rFonts w:ascii="Arial" w:hAnsi="Arial" w:cs="Arial"/>
        </w:rPr>
        <w:t xml:space="preserve">ρόληψης </w:t>
      </w:r>
      <w:r>
        <w:rPr>
          <w:rFonts w:ascii="Arial" w:hAnsi="Arial" w:cs="Arial"/>
        </w:rPr>
        <w:t xml:space="preserve">δημιουργώντας αποτρεπτικό </w:t>
      </w:r>
      <w:r w:rsidRPr="00DF54DB">
        <w:rPr>
          <w:rFonts w:ascii="Arial" w:hAnsi="Arial" w:cs="Arial"/>
        </w:rPr>
        <w:t>περιβάλλον</w:t>
      </w:r>
      <w:r>
        <w:rPr>
          <w:rFonts w:ascii="Arial" w:hAnsi="Arial" w:cs="Arial"/>
        </w:rPr>
        <w:t xml:space="preserve"> για τη χρήση, είτε διασφαλίζοντας την προστασία των ευάλωτων ατόμων οδηγώντας τα στη θεραπεία</w:t>
      </w:r>
      <w:r w:rsidR="00D94F92">
        <w:rPr>
          <w:rFonts w:ascii="Arial" w:hAnsi="Arial" w:cs="Arial"/>
        </w:rPr>
        <w:t>.</w:t>
      </w:r>
    </w:p>
    <w:p w14:paraId="4ED96719" w14:textId="77777777" w:rsidR="008E4D5D" w:rsidRDefault="008E4D5D" w:rsidP="00DF54DB">
      <w:pPr>
        <w:jc w:val="both"/>
        <w:rPr>
          <w:rFonts w:ascii="Arial" w:hAnsi="Arial" w:cs="Arial"/>
        </w:rPr>
      </w:pPr>
    </w:p>
    <w:p w14:paraId="10CCC3C0" w14:textId="3D3B049B" w:rsidR="000F073D" w:rsidRDefault="000F073D" w:rsidP="00DF54DB">
      <w:pPr>
        <w:jc w:val="both"/>
        <w:rPr>
          <w:rFonts w:ascii="Arial" w:hAnsi="Arial" w:cs="Arial"/>
        </w:rPr>
      </w:pPr>
      <w:r w:rsidRPr="00DF54DB">
        <w:rPr>
          <w:rFonts w:ascii="Arial" w:hAnsi="Arial" w:cs="Arial"/>
        </w:rPr>
        <w:t xml:space="preserve">Οι πιο σημαντικές νομοθεσίες που </w:t>
      </w:r>
      <w:r w:rsidR="005D78A6">
        <w:rPr>
          <w:rFonts w:ascii="Arial" w:hAnsi="Arial" w:cs="Arial"/>
        </w:rPr>
        <w:t>αναμένεται ν</w:t>
      </w:r>
      <w:r w:rsidRPr="00DF54DB">
        <w:rPr>
          <w:rFonts w:ascii="Arial" w:hAnsi="Arial" w:cs="Arial"/>
        </w:rPr>
        <w:t>α</w:t>
      </w:r>
      <w:r w:rsidR="007E399D">
        <w:rPr>
          <w:rFonts w:ascii="Arial" w:hAnsi="Arial" w:cs="Arial"/>
        </w:rPr>
        <w:t xml:space="preserve"> παρακολουθούνται</w:t>
      </w:r>
      <w:r w:rsidR="00783F02">
        <w:rPr>
          <w:rFonts w:ascii="Arial" w:hAnsi="Arial" w:cs="Arial"/>
        </w:rPr>
        <w:t>,</w:t>
      </w:r>
      <w:r w:rsidRPr="00DF54DB">
        <w:rPr>
          <w:rFonts w:ascii="Arial" w:hAnsi="Arial" w:cs="Arial"/>
        </w:rPr>
        <w:t xml:space="preserve"> </w:t>
      </w:r>
      <w:r w:rsidR="007E399D">
        <w:rPr>
          <w:rFonts w:ascii="Arial" w:hAnsi="Arial" w:cs="Arial"/>
        </w:rPr>
        <w:t xml:space="preserve">να </w:t>
      </w:r>
      <w:r w:rsidRPr="00DF54DB">
        <w:rPr>
          <w:rFonts w:ascii="Arial" w:hAnsi="Arial" w:cs="Arial"/>
        </w:rPr>
        <w:t>προωθηθούν,</w:t>
      </w:r>
      <w:r w:rsidR="007E399D">
        <w:rPr>
          <w:rFonts w:ascii="Arial" w:hAnsi="Arial" w:cs="Arial"/>
        </w:rPr>
        <w:t xml:space="preserve"> και πιθανόν</w:t>
      </w:r>
      <w:r w:rsidRPr="00DF54DB">
        <w:rPr>
          <w:rFonts w:ascii="Arial" w:hAnsi="Arial" w:cs="Arial"/>
        </w:rPr>
        <w:t xml:space="preserve"> </w:t>
      </w:r>
      <w:r w:rsidR="005D78A6">
        <w:rPr>
          <w:rFonts w:ascii="Arial" w:hAnsi="Arial" w:cs="Arial"/>
        </w:rPr>
        <w:t xml:space="preserve">να τύχουν </w:t>
      </w:r>
      <w:r w:rsidRPr="00DF54DB">
        <w:rPr>
          <w:rFonts w:ascii="Arial" w:hAnsi="Arial" w:cs="Arial"/>
        </w:rPr>
        <w:t>τροποπο</w:t>
      </w:r>
      <w:r w:rsidR="005D78A6">
        <w:rPr>
          <w:rFonts w:ascii="Arial" w:hAnsi="Arial" w:cs="Arial"/>
        </w:rPr>
        <w:t>ίησης</w:t>
      </w:r>
      <w:r w:rsidRPr="00DF54DB">
        <w:rPr>
          <w:rFonts w:ascii="Arial" w:hAnsi="Arial" w:cs="Arial"/>
        </w:rPr>
        <w:t xml:space="preserve"> ή/</w:t>
      </w:r>
      <w:r w:rsidR="00DF54DB">
        <w:rPr>
          <w:rFonts w:ascii="Arial" w:hAnsi="Arial" w:cs="Arial"/>
        </w:rPr>
        <w:t xml:space="preserve">και </w:t>
      </w:r>
      <w:r w:rsidR="005D78A6">
        <w:rPr>
          <w:rFonts w:ascii="Arial" w:hAnsi="Arial" w:cs="Arial"/>
        </w:rPr>
        <w:t xml:space="preserve">να </w:t>
      </w:r>
      <w:r w:rsidR="00DF54DB">
        <w:rPr>
          <w:rFonts w:ascii="Arial" w:hAnsi="Arial" w:cs="Arial"/>
        </w:rPr>
        <w:t>ενισχυθεί η εφαρμογή τους</w:t>
      </w:r>
      <w:r w:rsidRPr="00DF54DB">
        <w:rPr>
          <w:rFonts w:ascii="Arial" w:hAnsi="Arial" w:cs="Arial"/>
        </w:rPr>
        <w:t xml:space="preserve"> μέσα από τη Στρατηγική είναι</w:t>
      </w:r>
      <w:r w:rsidR="001E609F" w:rsidRPr="00DF54DB">
        <w:rPr>
          <w:rFonts w:ascii="Arial" w:hAnsi="Arial" w:cs="Arial"/>
        </w:rPr>
        <w:t>, μεταξύ άλλων,</w:t>
      </w:r>
      <w:r w:rsidRPr="00DF54DB">
        <w:rPr>
          <w:rFonts w:ascii="Arial" w:hAnsi="Arial" w:cs="Arial"/>
        </w:rPr>
        <w:t xml:space="preserve"> οι εξής:</w:t>
      </w:r>
    </w:p>
    <w:p w14:paraId="2D109D8A" w14:textId="77777777" w:rsidR="008E4D5D" w:rsidRPr="00DF54DB" w:rsidRDefault="008E4D5D" w:rsidP="00DF54DB">
      <w:pPr>
        <w:jc w:val="both"/>
        <w:rPr>
          <w:rFonts w:ascii="Arial" w:hAnsi="Arial" w:cs="Arial"/>
        </w:rPr>
      </w:pPr>
    </w:p>
    <w:p w14:paraId="1A7E5C97" w14:textId="77777777" w:rsidR="001E609F" w:rsidRPr="00DF54DB" w:rsidRDefault="00687893" w:rsidP="00DF54DB">
      <w:pPr>
        <w:pStyle w:val="ListParagraph"/>
        <w:numPr>
          <w:ilvl w:val="0"/>
          <w:numId w:val="14"/>
        </w:numPr>
        <w:jc w:val="both"/>
        <w:rPr>
          <w:rFonts w:ascii="Arial" w:hAnsi="Arial" w:cs="Arial"/>
          <w:sz w:val="24"/>
          <w:szCs w:val="24"/>
        </w:rPr>
      </w:pPr>
      <w:hyperlink r:id="rId35" w:anchor="collapseFaqItem_131" w:history="1">
        <w:r w:rsidR="001E609F" w:rsidRPr="00DF54DB">
          <w:rPr>
            <w:rStyle w:val="Hyperlink"/>
            <w:rFonts w:ascii="Arial" w:hAnsi="Arial" w:cs="Arial"/>
            <w:bCs/>
            <w:sz w:val="24"/>
            <w:szCs w:val="24"/>
          </w:rPr>
          <w:t>Ο περί Προστασίας της Υγείας (Έλεγχος του Καπνίσματος) Νόμος του 2017</w:t>
        </w:r>
      </w:hyperlink>
      <w:r w:rsidR="001E609F" w:rsidRPr="00DF54DB">
        <w:rPr>
          <w:rFonts w:ascii="Arial" w:hAnsi="Arial" w:cs="Arial"/>
          <w:sz w:val="24"/>
          <w:szCs w:val="24"/>
        </w:rPr>
        <w:t xml:space="preserve"> </w:t>
      </w:r>
    </w:p>
    <w:p w14:paraId="74E49C5F" w14:textId="14E4CD31" w:rsidR="001E609F" w:rsidRDefault="00687893" w:rsidP="00DF54DB">
      <w:pPr>
        <w:pStyle w:val="ListParagraph"/>
        <w:numPr>
          <w:ilvl w:val="0"/>
          <w:numId w:val="14"/>
        </w:numPr>
        <w:jc w:val="both"/>
        <w:rPr>
          <w:rFonts w:ascii="Arial" w:hAnsi="Arial" w:cs="Arial"/>
          <w:sz w:val="24"/>
          <w:szCs w:val="24"/>
        </w:rPr>
      </w:pPr>
      <w:hyperlink r:id="rId36" w:history="1">
        <w:r w:rsidR="00681C56" w:rsidRPr="00681C56">
          <w:rPr>
            <w:rStyle w:val="Hyperlink"/>
            <w:rFonts w:ascii="Arial" w:hAnsi="Arial" w:cs="Arial"/>
            <w:sz w:val="24"/>
            <w:szCs w:val="24"/>
            <w:lang w:val="en-US"/>
          </w:rPr>
          <w:t>O</w:t>
        </w:r>
        <w:r w:rsidR="00681C56" w:rsidRPr="00C71EBC">
          <w:rPr>
            <w:rStyle w:val="Hyperlink"/>
          </w:rPr>
          <w:t xml:space="preserve"> </w:t>
        </w:r>
        <w:r w:rsidR="00681C56" w:rsidRPr="00681C56">
          <w:rPr>
            <w:rStyle w:val="Hyperlink"/>
            <w:rFonts w:ascii="Arial" w:hAnsi="Arial" w:cs="Arial"/>
            <w:sz w:val="24"/>
            <w:szCs w:val="24"/>
          </w:rPr>
          <w:t>π</w:t>
        </w:r>
        <w:proofErr w:type="spellStart"/>
        <w:r w:rsidR="001E609F" w:rsidRPr="00681C56">
          <w:rPr>
            <w:rStyle w:val="Hyperlink"/>
            <w:rFonts w:ascii="Arial" w:hAnsi="Arial" w:cs="Arial"/>
            <w:sz w:val="24"/>
            <w:szCs w:val="24"/>
            <w:lang w:val="x-none"/>
          </w:rPr>
          <w:t>ερί</w:t>
        </w:r>
        <w:proofErr w:type="spellEnd"/>
        <w:r w:rsidR="001E609F" w:rsidRPr="00681C56">
          <w:rPr>
            <w:rStyle w:val="Hyperlink"/>
            <w:rFonts w:ascii="Arial" w:hAnsi="Arial" w:cs="Arial"/>
            <w:sz w:val="24"/>
            <w:szCs w:val="24"/>
            <w:lang w:val="x-none"/>
          </w:rPr>
          <w:t xml:space="preserve"> </w:t>
        </w:r>
        <w:proofErr w:type="spellStart"/>
        <w:r w:rsidR="001E609F" w:rsidRPr="00681C56">
          <w:rPr>
            <w:rStyle w:val="Hyperlink"/>
            <w:rFonts w:ascii="Arial" w:hAnsi="Arial" w:cs="Arial"/>
            <w:sz w:val="24"/>
            <w:szCs w:val="24"/>
            <w:lang w:val="x-none"/>
          </w:rPr>
          <w:t>της</w:t>
        </w:r>
        <w:proofErr w:type="spellEnd"/>
        <w:r w:rsidR="001E609F" w:rsidRPr="00681C56">
          <w:rPr>
            <w:rStyle w:val="Hyperlink"/>
            <w:rFonts w:ascii="Arial" w:hAnsi="Arial" w:cs="Arial"/>
            <w:sz w:val="24"/>
            <w:szCs w:val="24"/>
            <w:lang w:val="x-none"/>
          </w:rPr>
          <w:t xml:space="preserve"> </w:t>
        </w:r>
        <w:proofErr w:type="spellStart"/>
        <w:r w:rsidR="001E609F" w:rsidRPr="00681C56">
          <w:rPr>
            <w:rStyle w:val="Hyperlink"/>
            <w:rFonts w:ascii="Arial" w:hAnsi="Arial" w:cs="Arial"/>
            <w:sz w:val="24"/>
            <w:szCs w:val="24"/>
            <w:lang w:val="x-none"/>
          </w:rPr>
          <w:t>Ρυθμίσεως</w:t>
        </w:r>
        <w:proofErr w:type="spellEnd"/>
        <w:r w:rsidR="001E609F" w:rsidRPr="00681C56">
          <w:rPr>
            <w:rStyle w:val="Hyperlink"/>
            <w:rFonts w:ascii="Arial" w:hAnsi="Arial" w:cs="Arial"/>
            <w:sz w:val="24"/>
            <w:szCs w:val="24"/>
            <w:lang w:val="x-none"/>
          </w:rPr>
          <w:t xml:space="preserve"> και </w:t>
        </w:r>
        <w:proofErr w:type="spellStart"/>
        <w:r w:rsidR="001E609F" w:rsidRPr="00681C56">
          <w:rPr>
            <w:rStyle w:val="Hyperlink"/>
            <w:rFonts w:ascii="Arial" w:hAnsi="Arial" w:cs="Arial"/>
            <w:sz w:val="24"/>
            <w:szCs w:val="24"/>
            <w:lang w:val="x-none"/>
          </w:rPr>
          <w:t>Λειτουργί</w:t>
        </w:r>
        <w:proofErr w:type="spellEnd"/>
        <w:r w:rsidR="001E609F" w:rsidRPr="00681C56">
          <w:rPr>
            <w:rStyle w:val="Hyperlink"/>
            <w:rFonts w:ascii="Arial" w:hAnsi="Arial" w:cs="Arial"/>
            <w:sz w:val="24"/>
            <w:szCs w:val="24"/>
            <w:lang w:val="x-none"/>
          </w:rPr>
          <w:t>ας Κατα</w:t>
        </w:r>
        <w:proofErr w:type="spellStart"/>
        <w:r w:rsidR="001E609F" w:rsidRPr="00681C56">
          <w:rPr>
            <w:rStyle w:val="Hyperlink"/>
            <w:rFonts w:ascii="Arial" w:hAnsi="Arial" w:cs="Arial"/>
            <w:sz w:val="24"/>
            <w:szCs w:val="24"/>
            <w:lang w:val="x-none"/>
          </w:rPr>
          <w:t>στημάτων</w:t>
        </w:r>
        <w:proofErr w:type="spellEnd"/>
        <w:r w:rsidR="001E609F" w:rsidRPr="00681C56">
          <w:rPr>
            <w:rStyle w:val="Hyperlink"/>
            <w:rFonts w:ascii="Arial" w:hAnsi="Arial" w:cs="Arial"/>
            <w:sz w:val="24"/>
            <w:szCs w:val="24"/>
            <w:lang w:val="x-none"/>
          </w:rPr>
          <w:t xml:space="preserve"> και </w:t>
        </w:r>
        <w:proofErr w:type="spellStart"/>
        <w:r w:rsidR="001E609F" w:rsidRPr="00681C56">
          <w:rPr>
            <w:rStyle w:val="Hyperlink"/>
            <w:rFonts w:ascii="Arial" w:hAnsi="Arial" w:cs="Arial"/>
            <w:sz w:val="24"/>
            <w:szCs w:val="24"/>
            <w:lang w:val="x-none"/>
          </w:rPr>
          <w:t>Όρων</w:t>
        </w:r>
        <w:proofErr w:type="spellEnd"/>
        <w:r w:rsidR="001E609F" w:rsidRPr="00681C56">
          <w:rPr>
            <w:rStyle w:val="Hyperlink"/>
            <w:rFonts w:ascii="Arial" w:hAnsi="Arial" w:cs="Arial"/>
            <w:sz w:val="24"/>
            <w:szCs w:val="24"/>
            <w:lang w:val="x-none"/>
          </w:rPr>
          <w:t xml:space="preserve"> Απα</w:t>
        </w:r>
        <w:proofErr w:type="spellStart"/>
        <w:r w:rsidR="001E609F" w:rsidRPr="00681C56">
          <w:rPr>
            <w:rStyle w:val="Hyperlink"/>
            <w:rFonts w:ascii="Arial" w:hAnsi="Arial" w:cs="Arial"/>
            <w:sz w:val="24"/>
            <w:szCs w:val="24"/>
            <w:lang w:val="x-none"/>
          </w:rPr>
          <w:t>σχόλησης</w:t>
        </w:r>
        <w:proofErr w:type="spellEnd"/>
        <w:r w:rsidR="001E609F" w:rsidRPr="00681C56">
          <w:rPr>
            <w:rStyle w:val="Hyperlink"/>
            <w:rFonts w:ascii="Arial" w:hAnsi="Arial" w:cs="Arial"/>
            <w:sz w:val="24"/>
            <w:szCs w:val="24"/>
            <w:lang w:val="x-none"/>
          </w:rPr>
          <w:t xml:space="preserve"> </w:t>
        </w:r>
        <w:proofErr w:type="spellStart"/>
        <w:r w:rsidR="001E609F" w:rsidRPr="00681C56">
          <w:rPr>
            <w:rStyle w:val="Hyperlink"/>
            <w:rFonts w:ascii="Arial" w:hAnsi="Arial" w:cs="Arial"/>
            <w:sz w:val="24"/>
            <w:szCs w:val="24"/>
            <w:lang w:val="x-none"/>
          </w:rPr>
          <w:t>των</w:t>
        </w:r>
        <w:proofErr w:type="spellEnd"/>
        <w:r w:rsidR="001E609F" w:rsidRPr="00681C56">
          <w:rPr>
            <w:rStyle w:val="Hyperlink"/>
            <w:rFonts w:ascii="Arial" w:hAnsi="Arial" w:cs="Arial"/>
            <w:sz w:val="24"/>
            <w:szCs w:val="24"/>
            <w:lang w:val="x-none"/>
          </w:rPr>
          <w:t xml:space="preserve"> υπα</w:t>
        </w:r>
        <w:proofErr w:type="spellStart"/>
        <w:r w:rsidR="001E609F" w:rsidRPr="00681C56">
          <w:rPr>
            <w:rStyle w:val="Hyperlink"/>
            <w:rFonts w:ascii="Arial" w:hAnsi="Arial" w:cs="Arial"/>
            <w:sz w:val="24"/>
            <w:szCs w:val="24"/>
            <w:lang w:val="x-none"/>
          </w:rPr>
          <w:t>λλήλων</w:t>
        </w:r>
        <w:proofErr w:type="spellEnd"/>
        <w:r w:rsidR="001E609F" w:rsidRPr="00681C56">
          <w:rPr>
            <w:rStyle w:val="Hyperlink"/>
            <w:rFonts w:ascii="Arial" w:hAnsi="Arial" w:cs="Arial"/>
            <w:sz w:val="24"/>
            <w:szCs w:val="24"/>
            <w:lang w:val="x-none"/>
          </w:rPr>
          <w:t xml:space="preserve"> </w:t>
        </w:r>
        <w:proofErr w:type="spellStart"/>
        <w:r w:rsidR="001E609F" w:rsidRPr="00681C56">
          <w:rPr>
            <w:rStyle w:val="Hyperlink"/>
            <w:rFonts w:ascii="Arial" w:hAnsi="Arial" w:cs="Arial"/>
            <w:sz w:val="24"/>
            <w:szCs w:val="24"/>
            <w:lang w:val="x-none"/>
          </w:rPr>
          <w:t>τους</w:t>
        </w:r>
        <w:proofErr w:type="spellEnd"/>
        <w:r w:rsidR="001E609F" w:rsidRPr="00681C56">
          <w:rPr>
            <w:rStyle w:val="Hyperlink"/>
            <w:rFonts w:ascii="Arial" w:hAnsi="Arial" w:cs="Arial"/>
            <w:sz w:val="24"/>
            <w:szCs w:val="24"/>
            <w:lang w:val="x-none"/>
          </w:rPr>
          <w:t xml:space="preserve"> </w:t>
        </w:r>
        <w:proofErr w:type="spellStart"/>
        <w:r w:rsidR="001E609F" w:rsidRPr="00681C56">
          <w:rPr>
            <w:rStyle w:val="Hyperlink"/>
            <w:rFonts w:ascii="Arial" w:hAnsi="Arial" w:cs="Arial"/>
            <w:sz w:val="24"/>
            <w:szCs w:val="24"/>
            <w:lang w:val="x-none"/>
          </w:rPr>
          <w:t>Νόμo</w:t>
        </w:r>
        <w:r w:rsidR="001E609F" w:rsidRPr="00681C56">
          <w:rPr>
            <w:rStyle w:val="Hyperlink"/>
            <w:rFonts w:ascii="Arial" w:hAnsi="Arial" w:cs="Arial"/>
            <w:sz w:val="24"/>
            <w:szCs w:val="24"/>
          </w:rPr>
          <w:t>ς</w:t>
        </w:r>
        <w:proofErr w:type="spellEnd"/>
      </w:hyperlink>
    </w:p>
    <w:p w14:paraId="6DABB3BF" w14:textId="1710541B" w:rsidR="00BF57B7" w:rsidRPr="00DF54DB" w:rsidRDefault="00687893" w:rsidP="00DF54DB">
      <w:pPr>
        <w:pStyle w:val="ListParagraph"/>
        <w:numPr>
          <w:ilvl w:val="0"/>
          <w:numId w:val="14"/>
        </w:numPr>
        <w:jc w:val="both"/>
        <w:rPr>
          <w:rFonts w:ascii="Arial" w:hAnsi="Arial" w:cs="Arial"/>
          <w:sz w:val="24"/>
          <w:szCs w:val="24"/>
        </w:rPr>
      </w:pPr>
      <w:hyperlink r:id="rId37" w:anchor="collapseFaqItem_44" w:history="1">
        <w:r w:rsidR="001E609F" w:rsidRPr="00DF54DB">
          <w:rPr>
            <w:rStyle w:val="Hyperlink"/>
            <w:rFonts w:ascii="Arial" w:hAnsi="Arial" w:cs="Arial"/>
            <w:bCs/>
            <w:sz w:val="24"/>
            <w:szCs w:val="24"/>
          </w:rPr>
          <w:t>Ο περί Πώλησης Οινοπνευματωδών Ποτών Νόμος</w:t>
        </w:r>
      </w:hyperlink>
      <w:r w:rsidR="000357B1">
        <w:rPr>
          <w:rFonts w:ascii="Arial" w:hAnsi="Arial" w:cs="Arial"/>
          <w:sz w:val="24"/>
          <w:szCs w:val="24"/>
        </w:rPr>
        <w:t>, ΚΕΦ 144</w:t>
      </w:r>
    </w:p>
    <w:p w14:paraId="12B8ED3C" w14:textId="77777777" w:rsidR="00BF57B7" w:rsidRPr="00DF54DB" w:rsidRDefault="00687893" w:rsidP="00DF54DB">
      <w:pPr>
        <w:pStyle w:val="ListParagraph"/>
        <w:numPr>
          <w:ilvl w:val="0"/>
          <w:numId w:val="14"/>
        </w:numPr>
        <w:jc w:val="both"/>
        <w:rPr>
          <w:rFonts w:ascii="Arial" w:hAnsi="Arial" w:cs="Arial"/>
          <w:bCs/>
          <w:sz w:val="24"/>
          <w:szCs w:val="24"/>
        </w:rPr>
      </w:pPr>
      <w:hyperlink r:id="rId38" w:anchor="collapseFaqItem_34" w:history="1">
        <w:r w:rsidR="00BF57B7" w:rsidRPr="00DF54DB">
          <w:rPr>
            <w:rStyle w:val="Hyperlink"/>
            <w:rFonts w:ascii="Arial" w:hAnsi="Arial" w:cs="Arial"/>
            <w:bCs/>
            <w:sz w:val="24"/>
            <w:szCs w:val="24"/>
          </w:rPr>
          <w:t>Ο περί Ναρκωτικών Φαρμάκων και Ψυχοτρόπων Ουσιών Νόμος του 1977 (Ν. 29/77)</w:t>
        </w:r>
      </w:hyperlink>
    </w:p>
    <w:p w14:paraId="370235C2" w14:textId="77777777" w:rsidR="00BF57B7" w:rsidRPr="00DF54DB" w:rsidRDefault="00687893" w:rsidP="00DF54DB">
      <w:pPr>
        <w:pStyle w:val="ListParagraph"/>
        <w:numPr>
          <w:ilvl w:val="0"/>
          <w:numId w:val="14"/>
        </w:numPr>
        <w:jc w:val="both"/>
        <w:rPr>
          <w:rFonts w:ascii="Arial" w:hAnsi="Arial" w:cs="Arial"/>
          <w:bCs/>
          <w:sz w:val="24"/>
          <w:szCs w:val="24"/>
        </w:rPr>
      </w:pPr>
      <w:hyperlink r:id="rId39" w:anchor="collapseFaqItem_39" w:history="1">
        <w:r w:rsidR="00BF57B7" w:rsidRPr="00DF54DB">
          <w:rPr>
            <w:rStyle w:val="Hyperlink"/>
            <w:rFonts w:ascii="Arial" w:hAnsi="Arial" w:cs="Arial"/>
            <w:bCs/>
            <w:sz w:val="24"/>
            <w:szCs w:val="24"/>
          </w:rPr>
          <w:t xml:space="preserve">Περί Θεραπείας Κατηγορούμενων Χρηστών ή </w:t>
        </w:r>
        <w:proofErr w:type="spellStart"/>
        <w:r w:rsidR="00BF57B7" w:rsidRPr="00DF54DB">
          <w:rPr>
            <w:rStyle w:val="Hyperlink"/>
            <w:rFonts w:ascii="Arial" w:hAnsi="Arial" w:cs="Arial"/>
            <w:bCs/>
            <w:sz w:val="24"/>
            <w:szCs w:val="24"/>
          </w:rPr>
          <w:t>Ουσιοεξαρτημένων</w:t>
        </w:r>
        <w:proofErr w:type="spellEnd"/>
        <w:r w:rsidR="00BF57B7" w:rsidRPr="00DF54DB">
          <w:rPr>
            <w:rStyle w:val="Hyperlink"/>
            <w:rFonts w:ascii="Arial" w:hAnsi="Arial" w:cs="Arial"/>
            <w:bCs/>
            <w:sz w:val="24"/>
            <w:szCs w:val="24"/>
          </w:rPr>
          <w:t xml:space="preserve"> (Ενοποιημένος) Νόμος του 2016</w:t>
        </w:r>
      </w:hyperlink>
    </w:p>
    <w:p w14:paraId="0E6397AC" w14:textId="66AEE64D" w:rsidR="00BF57B7" w:rsidRPr="00DF54DB" w:rsidRDefault="00687893" w:rsidP="00DF54DB">
      <w:pPr>
        <w:pStyle w:val="ListParagraph"/>
        <w:numPr>
          <w:ilvl w:val="0"/>
          <w:numId w:val="14"/>
        </w:numPr>
        <w:jc w:val="both"/>
        <w:rPr>
          <w:rFonts w:ascii="Arial" w:hAnsi="Arial" w:cs="Arial"/>
          <w:sz w:val="24"/>
          <w:szCs w:val="24"/>
        </w:rPr>
      </w:pPr>
      <w:hyperlink r:id="rId40" w:anchor="collapseFaqItem_98" w:history="1">
        <w:r w:rsidR="00BF57B7" w:rsidRPr="00DF54DB">
          <w:rPr>
            <w:rStyle w:val="Hyperlink"/>
            <w:rFonts w:ascii="Arial" w:hAnsi="Arial" w:cs="Arial"/>
            <w:bCs/>
            <w:sz w:val="24"/>
            <w:szCs w:val="24"/>
          </w:rPr>
          <w:t>Ο περί Οδικής Ασφάλειας (Τροποποιητικός) Νόμος του 2016</w:t>
        </w:r>
      </w:hyperlink>
      <w:r w:rsidR="00BF57B7" w:rsidRPr="00DF54DB">
        <w:rPr>
          <w:rFonts w:ascii="Arial" w:hAnsi="Arial" w:cs="Arial"/>
          <w:sz w:val="24"/>
          <w:szCs w:val="24"/>
        </w:rPr>
        <w:t xml:space="preserve"> </w:t>
      </w:r>
    </w:p>
    <w:p w14:paraId="44ADDA5F" w14:textId="2313B057" w:rsidR="00C872BD" w:rsidRPr="00C4673E" w:rsidRDefault="00687893" w:rsidP="00C4673E">
      <w:pPr>
        <w:pStyle w:val="ListParagraph"/>
        <w:numPr>
          <w:ilvl w:val="0"/>
          <w:numId w:val="14"/>
        </w:numPr>
        <w:jc w:val="both"/>
        <w:rPr>
          <w:rFonts w:ascii="Arial" w:hAnsi="Arial" w:cs="Arial"/>
          <w:sz w:val="24"/>
          <w:szCs w:val="24"/>
        </w:rPr>
      </w:pPr>
      <w:hyperlink r:id="rId41" w:history="1">
        <w:r w:rsidR="00B4069D" w:rsidRPr="00681C56">
          <w:rPr>
            <w:rStyle w:val="Hyperlink"/>
            <w:rFonts w:ascii="Arial" w:hAnsi="Arial" w:cs="Arial"/>
            <w:sz w:val="24"/>
            <w:szCs w:val="24"/>
          </w:rPr>
          <w:t xml:space="preserve">Ο περί Εκθέσεως Διαφημίσεων (Έλεγχος) (Τροποποιητικός) Νόμος 2012 </w:t>
        </w:r>
        <w:r w:rsidR="000357B1" w:rsidRPr="00681C56">
          <w:rPr>
            <w:rStyle w:val="Hyperlink"/>
            <w:rFonts w:ascii="Arial" w:hAnsi="Arial" w:cs="Arial"/>
            <w:sz w:val="24"/>
            <w:szCs w:val="24"/>
          </w:rPr>
          <w:t>και ο Βασικός Νόμος του 2009</w:t>
        </w:r>
      </w:hyperlink>
      <w:r w:rsidR="000357B1">
        <w:rPr>
          <w:rFonts w:ascii="Arial" w:hAnsi="Arial" w:cs="Arial"/>
          <w:sz w:val="24"/>
          <w:szCs w:val="24"/>
        </w:rPr>
        <w:t>, ΚΕΦ 50</w:t>
      </w:r>
    </w:p>
    <w:p w14:paraId="31442756" w14:textId="0664CAC9" w:rsidR="00C872BD" w:rsidRPr="009E1DF7" w:rsidRDefault="00C872BD" w:rsidP="00C4673E">
      <w:pPr>
        <w:pStyle w:val="ListParagraph"/>
        <w:numPr>
          <w:ilvl w:val="0"/>
          <w:numId w:val="14"/>
        </w:numPr>
        <w:jc w:val="both"/>
        <w:rPr>
          <w:color w:val="353535"/>
        </w:rPr>
      </w:pPr>
      <w:r w:rsidRPr="00C71EBC">
        <w:rPr>
          <w:rFonts w:ascii="Arial" w:hAnsi="Arial" w:cs="Arial"/>
          <w:bCs/>
          <w:sz w:val="24"/>
          <w:szCs w:val="24"/>
        </w:rPr>
        <w:t xml:space="preserve">O περί </w:t>
      </w:r>
      <w:proofErr w:type="spellStart"/>
      <w:r w:rsidRPr="00C71EBC">
        <w:rPr>
          <w:rFonts w:ascii="Arial" w:hAnsi="Arial" w:cs="Arial"/>
          <w:bCs/>
          <w:sz w:val="24"/>
          <w:szCs w:val="24"/>
        </w:rPr>
        <w:t>Pαδιοφωνικών</w:t>
      </w:r>
      <w:proofErr w:type="spellEnd"/>
      <w:r w:rsidRPr="00C71EBC">
        <w:rPr>
          <w:rFonts w:ascii="Arial" w:hAnsi="Arial" w:cs="Arial"/>
          <w:bCs/>
          <w:sz w:val="24"/>
          <w:szCs w:val="24"/>
        </w:rPr>
        <w:t xml:space="preserve"> και </w:t>
      </w:r>
      <w:proofErr w:type="spellStart"/>
      <w:r w:rsidRPr="00C71EBC">
        <w:rPr>
          <w:rFonts w:ascii="Arial" w:hAnsi="Arial" w:cs="Arial"/>
          <w:bCs/>
          <w:sz w:val="24"/>
          <w:szCs w:val="24"/>
        </w:rPr>
        <w:t>Tηλεοπτικών</w:t>
      </w:r>
      <w:proofErr w:type="spellEnd"/>
      <w:r w:rsidRPr="00C71EBC">
        <w:rPr>
          <w:rFonts w:ascii="Arial" w:hAnsi="Arial" w:cs="Arial"/>
          <w:bCs/>
          <w:sz w:val="24"/>
          <w:szCs w:val="24"/>
        </w:rPr>
        <w:t xml:space="preserve"> Οργανισμών </w:t>
      </w:r>
      <w:proofErr w:type="spellStart"/>
      <w:r w:rsidRPr="00C71EBC">
        <w:rPr>
          <w:rFonts w:ascii="Arial" w:hAnsi="Arial" w:cs="Arial"/>
          <w:bCs/>
          <w:sz w:val="24"/>
          <w:szCs w:val="24"/>
        </w:rPr>
        <w:t>Nόμος</w:t>
      </w:r>
      <w:proofErr w:type="spellEnd"/>
      <w:r w:rsidRPr="00C71EBC">
        <w:rPr>
          <w:rFonts w:ascii="Arial" w:hAnsi="Arial" w:cs="Arial"/>
          <w:bCs/>
          <w:sz w:val="24"/>
          <w:szCs w:val="24"/>
        </w:rPr>
        <w:t xml:space="preserve"> του 1998 μέχρι 2019</w:t>
      </w:r>
    </w:p>
    <w:p w14:paraId="4EE871A2" w14:textId="3086A21F" w:rsidR="00C872BD" w:rsidRDefault="00687893" w:rsidP="00C4673E">
      <w:pPr>
        <w:pStyle w:val="ListParagraph"/>
        <w:numPr>
          <w:ilvl w:val="0"/>
          <w:numId w:val="14"/>
        </w:numPr>
        <w:jc w:val="both"/>
      </w:pPr>
      <w:hyperlink r:id="rId42" w:history="1">
        <w:r w:rsidR="00920478" w:rsidRPr="00681C56">
          <w:rPr>
            <w:rStyle w:val="Hyperlink"/>
            <w:rFonts w:ascii="Arial" w:hAnsi="Arial" w:cs="Arial"/>
            <w:sz w:val="24"/>
            <w:szCs w:val="24"/>
          </w:rPr>
          <w:t>Ο περί Ραδιοφωνικού Ιδρύματος Κύπρου Νόμος</w:t>
        </w:r>
      </w:hyperlink>
    </w:p>
    <w:p w14:paraId="57942504" w14:textId="486D96B7" w:rsidR="00C872BD" w:rsidRPr="00414DD7" w:rsidRDefault="00687893" w:rsidP="00C4673E">
      <w:pPr>
        <w:pStyle w:val="ListParagraph"/>
        <w:numPr>
          <w:ilvl w:val="0"/>
          <w:numId w:val="14"/>
        </w:numPr>
        <w:jc w:val="both"/>
      </w:pPr>
      <w:hyperlink r:id="rId43" w:history="1">
        <w:r w:rsidR="002D5975" w:rsidRPr="00681C56">
          <w:rPr>
            <w:rStyle w:val="Hyperlink"/>
            <w:rFonts w:ascii="Arial" w:hAnsi="Arial" w:cs="Arial"/>
            <w:sz w:val="24"/>
            <w:szCs w:val="24"/>
          </w:rPr>
          <w:t>Οι περί Κέντρων Αναψυχής Νόμοι</w:t>
        </w:r>
      </w:hyperlink>
      <w:r w:rsidR="002D5975">
        <w:rPr>
          <w:rFonts w:ascii="Arial" w:hAnsi="Arial" w:cs="Arial"/>
          <w:sz w:val="24"/>
          <w:szCs w:val="24"/>
        </w:rPr>
        <w:t xml:space="preserve"> του 1985 </w:t>
      </w:r>
      <w:proofErr w:type="spellStart"/>
      <w:r w:rsidR="002D5975">
        <w:rPr>
          <w:rFonts w:ascii="Arial" w:hAnsi="Arial" w:cs="Arial"/>
          <w:sz w:val="24"/>
          <w:szCs w:val="24"/>
        </w:rPr>
        <w:t>εώς</w:t>
      </w:r>
      <w:proofErr w:type="spellEnd"/>
      <w:r w:rsidR="002D5975">
        <w:rPr>
          <w:rFonts w:ascii="Arial" w:hAnsi="Arial" w:cs="Arial"/>
          <w:sz w:val="24"/>
          <w:szCs w:val="24"/>
        </w:rPr>
        <w:t xml:space="preserve"> του 2016</w:t>
      </w:r>
    </w:p>
    <w:p w14:paraId="05CF720D" w14:textId="7AD5F89A" w:rsidR="002D5975" w:rsidRPr="00414DD7" w:rsidRDefault="00687893" w:rsidP="00C4673E">
      <w:pPr>
        <w:pStyle w:val="ListParagraph"/>
        <w:numPr>
          <w:ilvl w:val="0"/>
          <w:numId w:val="14"/>
        </w:numPr>
        <w:jc w:val="both"/>
      </w:pPr>
      <w:hyperlink r:id="rId44" w:history="1">
        <w:r w:rsidR="002D5975" w:rsidRPr="00681C56">
          <w:rPr>
            <w:rStyle w:val="Hyperlink"/>
            <w:rFonts w:ascii="Arial" w:hAnsi="Arial" w:cs="Arial"/>
            <w:sz w:val="24"/>
            <w:szCs w:val="24"/>
          </w:rPr>
          <w:t xml:space="preserve">Ο περί Φόρων Κατανάλωσης Νόμος </w:t>
        </w:r>
      </w:hyperlink>
      <w:r w:rsidR="002D5975">
        <w:rPr>
          <w:rFonts w:ascii="Arial" w:hAnsi="Arial" w:cs="Arial"/>
          <w:sz w:val="24"/>
          <w:szCs w:val="24"/>
        </w:rPr>
        <w:t xml:space="preserve"> 91(Ι)/ 2004</w:t>
      </w:r>
    </w:p>
    <w:p w14:paraId="0257099C" w14:textId="4858AC09" w:rsidR="00DF54DB" w:rsidRPr="00B0424E" w:rsidRDefault="00687893" w:rsidP="00DF54DB">
      <w:pPr>
        <w:pStyle w:val="ListParagraph"/>
        <w:numPr>
          <w:ilvl w:val="0"/>
          <w:numId w:val="14"/>
        </w:numPr>
        <w:jc w:val="both"/>
        <w:rPr>
          <w:rStyle w:val="Hyperlink"/>
          <w:rFonts w:ascii="Arial" w:hAnsi="Arial" w:cs="Arial"/>
          <w:bCs/>
          <w:color w:val="353535"/>
          <w:sz w:val="24"/>
          <w:szCs w:val="24"/>
          <w:u w:val="none"/>
        </w:rPr>
      </w:pPr>
      <w:hyperlink r:id="rId45" w:history="1">
        <w:r w:rsidR="00DF54DB" w:rsidRPr="00681C56">
          <w:rPr>
            <w:rStyle w:val="Hyperlink"/>
            <w:rFonts w:ascii="Arial" w:hAnsi="Arial" w:cs="Arial"/>
            <w:sz w:val="24"/>
            <w:szCs w:val="24"/>
          </w:rPr>
          <w:t>Ο περί Στοιχημάτων Νόμος 201</w:t>
        </w:r>
        <w:r w:rsidR="0004584B" w:rsidRPr="00681C56">
          <w:rPr>
            <w:rStyle w:val="Hyperlink"/>
            <w:rFonts w:ascii="Arial" w:hAnsi="Arial" w:cs="Arial"/>
            <w:bCs/>
            <w:sz w:val="24"/>
            <w:szCs w:val="24"/>
          </w:rPr>
          <w:t>9</w:t>
        </w:r>
      </w:hyperlink>
      <w:r w:rsidR="00DF54DB" w:rsidRPr="00DF54DB">
        <w:rPr>
          <w:rFonts w:ascii="Arial" w:hAnsi="Arial" w:cs="Arial"/>
          <w:bCs/>
          <w:color w:val="353535"/>
          <w:sz w:val="24"/>
          <w:szCs w:val="24"/>
        </w:rPr>
        <w:t xml:space="preserve"> και </w:t>
      </w:r>
      <w:hyperlink r:id="rId46" w:anchor="collapseFaqItem_171" w:history="1">
        <w:r w:rsidR="00DF54DB" w:rsidRPr="00DF54DB">
          <w:rPr>
            <w:rStyle w:val="Hyperlink"/>
            <w:rFonts w:ascii="Arial" w:hAnsi="Arial" w:cs="Arial"/>
            <w:bCs/>
            <w:sz w:val="24"/>
            <w:szCs w:val="24"/>
          </w:rPr>
          <w:t>ο περί της Λειτουργίας και του Ελέγχου Καζίνου Νόμος του 2015 </w:t>
        </w:r>
      </w:hyperlink>
    </w:p>
    <w:p w14:paraId="0C7CEFB6" w14:textId="4061B39F" w:rsidR="00E527BB" w:rsidRPr="00C4673E" w:rsidRDefault="008E4D5D" w:rsidP="00C4673E">
      <w:pPr>
        <w:pStyle w:val="ListParagraph"/>
        <w:numPr>
          <w:ilvl w:val="0"/>
          <w:numId w:val="14"/>
        </w:numPr>
        <w:jc w:val="both"/>
        <w:rPr>
          <w:rStyle w:val="Hyperlink"/>
          <w:rFonts w:ascii="Arial" w:hAnsi="Arial" w:cs="Arial"/>
          <w:bCs/>
          <w:color w:val="auto"/>
          <w:sz w:val="24"/>
          <w:szCs w:val="24"/>
          <w:u w:val="none"/>
        </w:rPr>
      </w:pPr>
      <w:r>
        <w:rPr>
          <w:rFonts w:ascii="Arial" w:hAnsi="Arial" w:cs="Arial"/>
        </w:rPr>
        <w:t xml:space="preserve">Ο </w:t>
      </w:r>
      <w:r w:rsidR="00E527BB" w:rsidRPr="00C4673E">
        <w:rPr>
          <w:rStyle w:val="Hyperlink"/>
          <w:rFonts w:ascii="Arial" w:hAnsi="Arial" w:cs="Arial"/>
          <w:bCs/>
          <w:color w:val="auto"/>
          <w:sz w:val="24"/>
          <w:szCs w:val="24"/>
          <w:u w:val="none"/>
        </w:rPr>
        <w:t>Κ</w:t>
      </w:r>
      <w:r>
        <w:rPr>
          <w:rStyle w:val="Hyperlink"/>
          <w:rFonts w:ascii="Arial" w:hAnsi="Arial" w:cs="Arial"/>
          <w:bCs/>
          <w:color w:val="auto"/>
          <w:sz w:val="24"/>
          <w:szCs w:val="24"/>
          <w:u w:val="none"/>
        </w:rPr>
        <w:t>ανονισμός</w:t>
      </w:r>
      <w:r w:rsidR="00E527BB" w:rsidRPr="00C4673E">
        <w:rPr>
          <w:rStyle w:val="Hyperlink"/>
          <w:rFonts w:ascii="Arial" w:hAnsi="Arial" w:cs="Arial"/>
          <w:bCs/>
          <w:color w:val="auto"/>
          <w:sz w:val="24"/>
          <w:szCs w:val="24"/>
          <w:u w:val="none"/>
        </w:rPr>
        <w:t xml:space="preserve"> (ΕΕ) 2016/679 </w:t>
      </w:r>
      <w:r>
        <w:rPr>
          <w:rStyle w:val="Hyperlink"/>
          <w:rFonts w:ascii="Arial" w:hAnsi="Arial" w:cs="Arial"/>
          <w:bCs/>
          <w:color w:val="auto"/>
          <w:sz w:val="24"/>
          <w:szCs w:val="24"/>
          <w:u w:val="none"/>
        </w:rPr>
        <w:t>του Ευρωπαϊκού Κοινοβουλίου και του Συμβουλίου</w:t>
      </w:r>
      <w:r w:rsidR="00E527BB" w:rsidRPr="00C4673E">
        <w:rPr>
          <w:rStyle w:val="Hyperlink"/>
          <w:rFonts w:ascii="Arial" w:hAnsi="Arial" w:cs="Arial"/>
          <w:bCs/>
          <w:color w:val="auto"/>
          <w:sz w:val="24"/>
          <w:szCs w:val="24"/>
          <w:u w:val="none"/>
        </w:rPr>
        <w:t xml:space="preserve">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w:t>
      </w:r>
    </w:p>
    <w:p w14:paraId="2334055C" w14:textId="33CFAAC8" w:rsidR="00E527BB" w:rsidRPr="00C4673E" w:rsidRDefault="00E527BB" w:rsidP="00E527BB">
      <w:pPr>
        <w:pStyle w:val="ListParagraph"/>
        <w:numPr>
          <w:ilvl w:val="0"/>
          <w:numId w:val="14"/>
        </w:numPr>
        <w:jc w:val="both"/>
        <w:rPr>
          <w:rStyle w:val="Hyperlink"/>
          <w:rFonts w:ascii="Arial" w:hAnsi="Arial" w:cs="Arial"/>
          <w:bCs/>
          <w:color w:val="auto"/>
          <w:sz w:val="24"/>
          <w:szCs w:val="24"/>
          <w:u w:val="none"/>
        </w:rPr>
      </w:pPr>
      <w:r w:rsidRPr="00C4673E">
        <w:rPr>
          <w:rStyle w:val="Hyperlink"/>
          <w:rFonts w:ascii="Arial" w:hAnsi="Arial" w:cs="Arial"/>
          <w:bCs/>
          <w:color w:val="auto"/>
          <w:sz w:val="24"/>
          <w:szCs w:val="24"/>
          <w:u w:val="none"/>
        </w:rPr>
        <w:t>Ο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Νόμος του 2018, Ν.125(Ι)/2018.</w:t>
      </w:r>
    </w:p>
    <w:p w14:paraId="545DACDA" w14:textId="61CB1E4B" w:rsidR="00BF57B7" w:rsidRPr="00673F02" w:rsidRDefault="00562D7F" w:rsidP="00673F02">
      <w:pPr>
        <w:jc w:val="both"/>
        <w:rPr>
          <w:rFonts w:ascii="Arial" w:hAnsi="Arial" w:cs="Arial"/>
        </w:rPr>
      </w:pPr>
      <w:r w:rsidRPr="00673F02">
        <w:rPr>
          <w:rFonts w:ascii="Arial" w:hAnsi="Arial" w:cs="Arial"/>
        </w:rPr>
        <w:t xml:space="preserve">Η Αρχή Αντιμετώπισης Εξαρτήσεων Κύπρου, </w:t>
      </w:r>
      <w:r>
        <w:rPr>
          <w:rFonts w:ascii="Arial" w:hAnsi="Arial" w:cs="Arial"/>
        </w:rPr>
        <w:t>μ</w:t>
      </w:r>
      <w:r w:rsidRPr="00673F02">
        <w:rPr>
          <w:rFonts w:ascii="Arial" w:hAnsi="Arial" w:cs="Arial"/>
        </w:rPr>
        <w:t>ε βάση τις αρμοδιότητες</w:t>
      </w:r>
      <w:r w:rsidR="00673F02">
        <w:rPr>
          <w:rFonts w:ascii="Arial" w:hAnsi="Arial" w:cs="Arial"/>
        </w:rPr>
        <w:t xml:space="preserve"> της</w:t>
      </w:r>
      <w:r w:rsidRPr="00673F02">
        <w:rPr>
          <w:rFonts w:ascii="Arial" w:hAnsi="Arial" w:cs="Arial"/>
        </w:rPr>
        <w:t xml:space="preserve"> </w:t>
      </w:r>
      <w:r w:rsidR="00673F02">
        <w:rPr>
          <w:rFonts w:ascii="Arial" w:hAnsi="Arial" w:cs="Arial"/>
        </w:rPr>
        <w:t xml:space="preserve">και </w:t>
      </w:r>
      <w:r w:rsidRPr="00673F02">
        <w:rPr>
          <w:rFonts w:ascii="Arial" w:hAnsi="Arial" w:cs="Arial"/>
        </w:rPr>
        <w:t>παρακολουθώντας την εξέλιξη του φαινομένου θα προτείν</w:t>
      </w:r>
      <w:r w:rsidR="00673F02">
        <w:rPr>
          <w:rFonts w:ascii="Arial" w:hAnsi="Arial" w:cs="Arial"/>
        </w:rPr>
        <w:t>ει τυχόν τροποποιήσεις σε νομοθεσίες, εάν χρειαστεί.</w:t>
      </w:r>
      <w:r w:rsidR="00BF57B7" w:rsidRPr="00673F02">
        <w:rPr>
          <w:rFonts w:ascii="Arial" w:hAnsi="Arial" w:cs="Arial"/>
        </w:rPr>
        <w:br w:type="page"/>
      </w:r>
    </w:p>
    <w:p w14:paraId="28BD0CCD" w14:textId="6C076803" w:rsidR="00DF581A" w:rsidRDefault="008E4D5D" w:rsidP="00C4673E">
      <w:pPr>
        <w:pStyle w:val="Heading1"/>
      </w:pPr>
      <w:bookmarkStart w:id="62" w:name="_Toc51055153"/>
      <w:r>
        <w:lastRenderedPageBreak/>
        <w:t xml:space="preserve">11. </w:t>
      </w:r>
      <w:r w:rsidR="000D6BF1">
        <w:t>Κοστολόγηση</w:t>
      </w:r>
      <w:bookmarkEnd w:id="62"/>
    </w:p>
    <w:p w14:paraId="77A0D3A2" w14:textId="77777777" w:rsidR="00624133" w:rsidRDefault="00624133" w:rsidP="00624133"/>
    <w:p w14:paraId="2832325B" w14:textId="10ABC6A7" w:rsidR="00C74F1C" w:rsidRDefault="00C74F1C" w:rsidP="00C74F1C">
      <w:pPr>
        <w:jc w:val="both"/>
        <w:rPr>
          <w:rFonts w:ascii="Arial" w:hAnsi="Arial" w:cs="Arial"/>
        </w:rPr>
      </w:pPr>
      <w:r w:rsidRPr="00C74F1C">
        <w:rPr>
          <w:rFonts w:ascii="Arial" w:hAnsi="Arial" w:cs="Arial"/>
        </w:rPr>
        <w:t xml:space="preserve">Η διεξαγωγή έρευνας κοινωνικού κόστους για τη συλλογή στοιχείων με στόχο τον υπολογισμό του δαπανώμενου στον τομέα των παράνομων </w:t>
      </w:r>
      <w:proofErr w:type="spellStart"/>
      <w:r w:rsidRPr="00C74F1C">
        <w:rPr>
          <w:rFonts w:ascii="Arial" w:hAnsi="Arial" w:cs="Arial"/>
        </w:rPr>
        <w:t>εξαρτησιογόνων</w:t>
      </w:r>
      <w:proofErr w:type="spellEnd"/>
      <w:r w:rsidRPr="00C74F1C">
        <w:rPr>
          <w:rFonts w:ascii="Arial" w:hAnsi="Arial" w:cs="Arial"/>
        </w:rPr>
        <w:t xml:space="preserve"> ουσιών ποσού στη χώρα μας εντάσσεται σε μια από τις προσπάθειες της Αρχής Αντιμετώπισης Εξαρτήσεων Κύπρου για ολοκληρωμένη παρουσίαση της υφιστάμενης εγχώριας κατάστασης. Η έρευνα κοινωνικού κόστους </w:t>
      </w:r>
      <w:r w:rsidR="00914A0D">
        <w:rPr>
          <w:rFonts w:ascii="Arial" w:hAnsi="Arial" w:cs="Arial"/>
        </w:rPr>
        <w:t>αποσκοπεί στο να παράσχει</w:t>
      </w:r>
      <w:r w:rsidRPr="00C74F1C">
        <w:rPr>
          <w:rFonts w:ascii="Arial" w:hAnsi="Arial" w:cs="Arial"/>
        </w:rPr>
        <w:t xml:space="preserve"> στην Αρχή Αντιμετώπισης Εξαρτήσεων Κύπρου </w:t>
      </w:r>
      <w:r w:rsidRPr="00C74F1C">
        <w:rPr>
          <w:rFonts w:ascii="Arial" w:hAnsi="Arial" w:cs="Arial"/>
          <w:bCs/>
        </w:rPr>
        <w:t>το απαιτούμενο γνωστικό υπόβαθρο</w:t>
      </w:r>
      <w:r w:rsidRPr="00C74F1C">
        <w:rPr>
          <w:rFonts w:ascii="Arial" w:hAnsi="Arial" w:cs="Arial"/>
          <w:b/>
          <w:bCs/>
        </w:rPr>
        <w:t xml:space="preserve"> </w:t>
      </w:r>
      <w:r w:rsidRPr="00C74F1C">
        <w:rPr>
          <w:rFonts w:ascii="Arial" w:hAnsi="Arial" w:cs="Arial"/>
        </w:rPr>
        <w:t xml:space="preserve">για τη διαμόρφωση και εφαρμογή </w:t>
      </w:r>
      <w:proofErr w:type="spellStart"/>
      <w:r w:rsidRPr="00C74F1C">
        <w:rPr>
          <w:rFonts w:ascii="Arial" w:hAnsi="Arial" w:cs="Arial"/>
        </w:rPr>
        <w:t>στοχευμένων</w:t>
      </w:r>
      <w:proofErr w:type="spellEnd"/>
      <w:r w:rsidRPr="00C74F1C">
        <w:rPr>
          <w:rFonts w:ascii="Arial" w:hAnsi="Arial" w:cs="Arial"/>
        </w:rPr>
        <w:t xml:space="preserve"> μέτρων και πολιτικών</w:t>
      </w:r>
      <w:r w:rsidR="00914A0D">
        <w:rPr>
          <w:rFonts w:ascii="Arial" w:hAnsi="Arial" w:cs="Arial"/>
        </w:rPr>
        <w:t>,</w:t>
      </w:r>
      <w:r w:rsidRPr="00C74F1C">
        <w:rPr>
          <w:rFonts w:ascii="Arial" w:hAnsi="Arial" w:cs="Arial"/>
        </w:rPr>
        <w:t xml:space="preserve"> </w:t>
      </w:r>
      <w:r w:rsidR="00914A0D">
        <w:rPr>
          <w:rFonts w:ascii="Arial" w:hAnsi="Arial" w:cs="Arial"/>
        </w:rPr>
        <w:t xml:space="preserve">αλλά και στο να αποτελέσει εργαλείο στα χέρια της Αρχής για την ιεράρχηση των προτεραιοτήτων κατά τη χάραξη πολιτικών σχετικά με </w:t>
      </w:r>
      <w:r w:rsidR="008C2DF0">
        <w:rPr>
          <w:rFonts w:ascii="Arial" w:hAnsi="Arial" w:cs="Arial"/>
        </w:rPr>
        <w:t>την αντιμετώπιση της εξάρτησης.</w:t>
      </w:r>
    </w:p>
    <w:p w14:paraId="7BB55F8E" w14:textId="77777777" w:rsidR="008E4D5D" w:rsidRPr="00C74F1C" w:rsidRDefault="008E4D5D" w:rsidP="00C74F1C">
      <w:pPr>
        <w:jc w:val="both"/>
        <w:rPr>
          <w:rFonts w:ascii="Arial" w:hAnsi="Arial" w:cs="Arial"/>
        </w:rPr>
      </w:pPr>
    </w:p>
    <w:p w14:paraId="0AE11DCB" w14:textId="77777777" w:rsidR="00914A0D" w:rsidRDefault="00914A0D" w:rsidP="00914A0D">
      <w:pPr>
        <w:jc w:val="both"/>
        <w:rPr>
          <w:rFonts w:ascii="Arial" w:hAnsi="Arial" w:cs="Arial"/>
        </w:rPr>
      </w:pPr>
      <w:r w:rsidRPr="00914A0D">
        <w:rPr>
          <w:rFonts w:ascii="Arial" w:hAnsi="Arial" w:cs="Arial"/>
        </w:rPr>
        <w:t>Στόχοι της έρευνας κοινωνικού κόστους είναι:</w:t>
      </w:r>
    </w:p>
    <w:p w14:paraId="4B52D053" w14:textId="35E78001" w:rsidR="00914A0D" w:rsidRPr="00914A0D" w:rsidRDefault="00E73662" w:rsidP="000A4818">
      <w:pPr>
        <w:ind w:left="360"/>
        <w:jc w:val="both"/>
        <w:rPr>
          <w:rFonts w:ascii="Arial" w:hAnsi="Arial" w:cs="Arial"/>
        </w:rPr>
      </w:pPr>
      <w:r>
        <w:rPr>
          <w:rFonts w:ascii="Arial" w:hAnsi="Arial" w:cs="Arial"/>
        </w:rPr>
        <w:t>1</w:t>
      </w:r>
      <w:r w:rsidR="00914A0D">
        <w:rPr>
          <w:rFonts w:ascii="Arial" w:hAnsi="Arial" w:cs="Arial"/>
        </w:rPr>
        <w:t xml:space="preserve">. </w:t>
      </w:r>
      <w:r w:rsidR="00914A0D" w:rsidRPr="00914A0D">
        <w:rPr>
          <w:rFonts w:ascii="Arial" w:hAnsi="Arial" w:cs="Arial"/>
        </w:rPr>
        <w:t xml:space="preserve">Παροχή απαιτούμενου γνωστικού υπόβαθρου στην ΑΑΕΚ, για εφαρμογή </w:t>
      </w:r>
      <w:proofErr w:type="spellStart"/>
      <w:r w:rsidR="00914A0D" w:rsidRPr="00914A0D">
        <w:rPr>
          <w:rFonts w:ascii="Arial" w:hAnsi="Arial" w:cs="Arial"/>
        </w:rPr>
        <w:t>στοχευμένων</w:t>
      </w:r>
      <w:proofErr w:type="spellEnd"/>
      <w:r w:rsidR="00914A0D" w:rsidRPr="00914A0D">
        <w:rPr>
          <w:rFonts w:ascii="Arial" w:hAnsi="Arial" w:cs="Arial"/>
        </w:rPr>
        <w:t xml:space="preserve"> μέτρων και πολιτικών</w:t>
      </w:r>
    </w:p>
    <w:p w14:paraId="430ECC6E" w14:textId="19DA5383" w:rsidR="00914A0D" w:rsidRPr="00914A0D" w:rsidRDefault="00E73662" w:rsidP="000A4818">
      <w:pPr>
        <w:ind w:left="360"/>
        <w:jc w:val="both"/>
        <w:rPr>
          <w:rFonts w:ascii="Arial" w:hAnsi="Arial" w:cs="Arial"/>
        </w:rPr>
      </w:pPr>
      <w:r>
        <w:rPr>
          <w:rFonts w:ascii="Arial" w:hAnsi="Arial" w:cs="Arial"/>
        </w:rPr>
        <w:t>2</w:t>
      </w:r>
      <w:r w:rsidR="00914A0D">
        <w:rPr>
          <w:rFonts w:ascii="Arial" w:hAnsi="Arial" w:cs="Arial"/>
        </w:rPr>
        <w:t xml:space="preserve">. </w:t>
      </w:r>
      <w:r w:rsidR="00914A0D" w:rsidRPr="00914A0D">
        <w:rPr>
          <w:rFonts w:ascii="Arial" w:hAnsi="Arial" w:cs="Arial"/>
        </w:rPr>
        <w:t>Πληροφόρηση της Κυπριακής κοινωνίας για το κοινωνικό κόστος</w:t>
      </w:r>
      <w:r>
        <w:rPr>
          <w:rFonts w:ascii="Arial" w:hAnsi="Arial" w:cs="Arial"/>
        </w:rPr>
        <w:t xml:space="preserve"> που έχουν οι παράνομες ουσίες</w:t>
      </w:r>
    </w:p>
    <w:p w14:paraId="29C56E5B" w14:textId="67C28E0C" w:rsidR="00914A0D" w:rsidRPr="00914A0D" w:rsidRDefault="00AE3C77" w:rsidP="000A4818">
      <w:pPr>
        <w:ind w:left="360"/>
        <w:jc w:val="both"/>
        <w:rPr>
          <w:rFonts w:ascii="Arial" w:hAnsi="Arial" w:cs="Arial"/>
        </w:rPr>
      </w:pPr>
      <w:r>
        <w:rPr>
          <w:rFonts w:ascii="Arial" w:hAnsi="Arial" w:cs="Arial"/>
        </w:rPr>
        <w:t>3</w:t>
      </w:r>
      <w:r w:rsidR="00914A0D">
        <w:rPr>
          <w:rFonts w:ascii="Arial" w:hAnsi="Arial" w:cs="Arial"/>
        </w:rPr>
        <w:t xml:space="preserve">. </w:t>
      </w:r>
      <w:r w:rsidR="00914A0D" w:rsidRPr="00914A0D">
        <w:rPr>
          <w:rFonts w:ascii="Arial" w:hAnsi="Arial" w:cs="Arial"/>
        </w:rPr>
        <w:t>Εντοπισμός ενδεχόμενων αναγκών προσαρμογής στα εθνικά συστήματα αναφοράς</w:t>
      </w:r>
    </w:p>
    <w:p w14:paraId="16275D19" w14:textId="2DD04AD0" w:rsidR="00914A0D" w:rsidRPr="00914A0D" w:rsidRDefault="00AE3C77" w:rsidP="000A4818">
      <w:pPr>
        <w:ind w:left="360"/>
        <w:jc w:val="both"/>
        <w:rPr>
          <w:rFonts w:ascii="Arial" w:hAnsi="Arial" w:cs="Arial"/>
        </w:rPr>
      </w:pPr>
      <w:r>
        <w:rPr>
          <w:rFonts w:ascii="Arial" w:hAnsi="Arial" w:cs="Arial"/>
        </w:rPr>
        <w:t>4</w:t>
      </w:r>
      <w:r w:rsidR="00914A0D">
        <w:rPr>
          <w:rFonts w:ascii="Arial" w:hAnsi="Arial" w:cs="Arial"/>
        </w:rPr>
        <w:t xml:space="preserve">. </w:t>
      </w:r>
      <w:r w:rsidR="00914A0D" w:rsidRPr="00914A0D">
        <w:rPr>
          <w:rFonts w:ascii="Arial" w:hAnsi="Arial" w:cs="Arial"/>
        </w:rPr>
        <w:t>Αξιολόγηση των υφιστάμενων προγραμμάτων και πολιτικών υπό το πρίσμα του κοινωνικού κόστους</w:t>
      </w:r>
      <w:r w:rsidR="00A23AD5">
        <w:rPr>
          <w:rFonts w:ascii="Arial" w:hAnsi="Arial" w:cs="Arial"/>
        </w:rPr>
        <w:t>.</w:t>
      </w:r>
    </w:p>
    <w:p w14:paraId="7F2B38DB" w14:textId="77777777" w:rsidR="00914A0D" w:rsidRPr="00914A0D" w:rsidRDefault="00914A0D" w:rsidP="00914A0D">
      <w:pPr>
        <w:jc w:val="both"/>
        <w:rPr>
          <w:rFonts w:ascii="Arial" w:hAnsi="Arial" w:cs="Arial"/>
        </w:rPr>
      </w:pPr>
    </w:p>
    <w:p w14:paraId="38313347" w14:textId="781FCCBC" w:rsidR="00914A0D" w:rsidRDefault="00914A0D" w:rsidP="00914A0D">
      <w:pPr>
        <w:jc w:val="both"/>
        <w:rPr>
          <w:rFonts w:ascii="Arial" w:hAnsi="Arial" w:cs="Arial"/>
        </w:rPr>
      </w:pPr>
      <w:r w:rsidRPr="00914A0D">
        <w:rPr>
          <w:rFonts w:ascii="Arial" w:hAnsi="Arial" w:cs="Arial"/>
        </w:rPr>
        <w:t>Σύμφωνα με τα κυριότερα ευρήματα της έρευνας Κοινωνικού Κόστους για το έτος 2018, καταδεικνύονται τα πιο κάτω:</w:t>
      </w:r>
    </w:p>
    <w:p w14:paraId="76FE35C4" w14:textId="77777777" w:rsidR="008E4D5D" w:rsidRPr="00914A0D" w:rsidRDefault="008E4D5D" w:rsidP="00914A0D">
      <w:pPr>
        <w:jc w:val="both"/>
        <w:rPr>
          <w:rFonts w:ascii="Arial" w:hAnsi="Arial" w:cs="Arial"/>
        </w:rPr>
      </w:pPr>
    </w:p>
    <w:p w14:paraId="5288FF3D" w14:textId="11618895" w:rsidR="00914A0D" w:rsidRDefault="00914A0D" w:rsidP="00914A0D">
      <w:pPr>
        <w:numPr>
          <w:ilvl w:val="0"/>
          <w:numId w:val="14"/>
        </w:numPr>
        <w:jc w:val="both"/>
        <w:rPr>
          <w:rFonts w:ascii="Arial" w:hAnsi="Arial" w:cs="Arial"/>
        </w:rPr>
      </w:pPr>
      <w:r w:rsidRPr="00914A0D">
        <w:rPr>
          <w:rFonts w:ascii="Arial" w:hAnsi="Arial" w:cs="Arial"/>
        </w:rPr>
        <w:t xml:space="preserve">Το ζήτημα της χρήσης παράνομων </w:t>
      </w:r>
      <w:proofErr w:type="spellStart"/>
      <w:r w:rsidRPr="00914A0D">
        <w:rPr>
          <w:rFonts w:ascii="Arial" w:hAnsi="Arial" w:cs="Arial"/>
        </w:rPr>
        <w:t>εξαρτησιογόνων</w:t>
      </w:r>
      <w:proofErr w:type="spellEnd"/>
      <w:r w:rsidRPr="00914A0D">
        <w:rPr>
          <w:rFonts w:ascii="Arial" w:hAnsi="Arial" w:cs="Arial"/>
        </w:rPr>
        <w:t xml:space="preserve"> ουσιών στην Κύπρο παρέμεινε και κατά το 2018 ένα μεγάλου μεγέθους κοινωνικό πρόβλημα με </w:t>
      </w:r>
      <w:proofErr w:type="spellStart"/>
      <w:r w:rsidRPr="00914A0D">
        <w:rPr>
          <w:rFonts w:ascii="Arial" w:hAnsi="Arial" w:cs="Arial"/>
        </w:rPr>
        <w:t>πολυεπίπεδες</w:t>
      </w:r>
      <w:proofErr w:type="spellEnd"/>
      <w:r w:rsidRPr="00914A0D">
        <w:rPr>
          <w:rFonts w:ascii="Arial" w:hAnsi="Arial" w:cs="Arial"/>
        </w:rPr>
        <w:t xml:space="preserve"> και αλυσιδωτές επιπτώσεις, αλλά και κόστος για την κυπριακή πολιτεία. </w:t>
      </w:r>
    </w:p>
    <w:p w14:paraId="65C170A7" w14:textId="77777777" w:rsidR="008E4D5D" w:rsidRPr="00914A0D" w:rsidRDefault="008E4D5D" w:rsidP="00C4673E">
      <w:pPr>
        <w:ind w:left="720"/>
        <w:jc w:val="both"/>
        <w:rPr>
          <w:rFonts w:ascii="Arial" w:hAnsi="Arial" w:cs="Arial"/>
        </w:rPr>
      </w:pPr>
    </w:p>
    <w:p w14:paraId="6CB495D5" w14:textId="490B9D2B" w:rsidR="00914A0D" w:rsidRDefault="00914A0D" w:rsidP="00914A0D">
      <w:pPr>
        <w:numPr>
          <w:ilvl w:val="0"/>
          <w:numId w:val="14"/>
        </w:numPr>
        <w:jc w:val="both"/>
        <w:rPr>
          <w:rFonts w:ascii="Arial" w:hAnsi="Arial" w:cs="Arial"/>
        </w:rPr>
      </w:pPr>
      <w:r w:rsidRPr="00914A0D">
        <w:rPr>
          <w:rFonts w:ascii="Arial" w:hAnsi="Arial" w:cs="Arial"/>
        </w:rPr>
        <w:t xml:space="preserve">Το συνολικό Κοινωνικό Κόστος των παράνομων </w:t>
      </w:r>
      <w:proofErr w:type="spellStart"/>
      <w:r w:rsidRPr="00914A0D">
        <w:rPr>
          <w:rFonts w:ascii="Arial" w:hAnsi="Arial" w:cs="Arial"/>
        </w:rPr>
        <w:t>εξαρτησιογόνων</w:t>
      </w:r>
      <w:proofErr w:type="spellEnd"/>
      <w:r w:rsidRPr="00914A0D">
        <w:rPr>
          <w:rFonts w:ascii="Arial" w:hAnsi="Arial" w:cs="Arial"/>
        </w:rPr>
        <w:t xml:space="preserve"> ουσιών για το 2018 ανέρχεται στα €74,074,537 (0,35% του ΑΕΠ). Το ποσοστό αυτό παρουσιάζει αύξηση κατά 22.3% σε σύγκριση με την έρευνα του 2016. </w:t>
      </w:r>
    </w:p>
    <w:p w14:paraId="5D99670A" w14:textId="77777777" w:rsidR="008E4D5D" w:rsidRPr="00914A0D" w:rsidRDefault="008E4D5D" w:rsidP="00C4673E">
      <w:pPr>
        <w:jc w:val="both"/>
        <w:rPr>
          <w:rFonts w:ascii="Arial" w:hAnsi="Arial" w:cs="Arial"/>
        </w:rPr>
      </w:pPr>
    </w:p>
    <w:p w14:paraId="66E501F0" w14:textId="2AD2C8FB" w:rsidR="00914A0D" w:rsidRDefault="00914A0D" w:rsidP="00914A0D">
      <w:pPr>
        <w:numPr>
          <w:ilvl w:val="0"/>
          <w:numId w:val="14"/>
        </w:numPr>
        <w:jc w:val="both"/>
        <w:rPr>
          <w:rFonts w:ascii="Arial" w:hAnsi="Arial" w:cs="Arial"/>
        </w:rPr>
      </w:pPr>
      <w:r w:rsidRPr="00914A0D">
        <w:rPr>
          <w:rFonts w:ascii="Arial" w:hAnsi="Arial" w:cs="Arial"/>
        </w:rPr>
        <w:t xml:space="preserve">Όπως προκύπτει από την έρευνα, η συντριπτική πλειοψηφία των κοινωνικών δαπανών, σε ποσοστό 77.5% αφορά στο κόστος της επιβολής του νόμου, θα μπορούσε να λεχθεί πως μια ενδεχόμενη μετατόπιση του βάρους των προσπαθειών που οι αρμόδιες αρχές του κράτους καταβάλλουν, προς την κατεύθυνση ενίσχυσης της πρόληψης και της έρευνας, μακροπρόθεσμα να είχε πολύ περισσότερα οφέλη. </w:t>
      </w:r>
    </w:p>
    <w:p w14:paraId="4B57C431" w14:textId="77777777" w:rsidR="008E4D5D" w:rsidRPr="00914A0D" w:rsidRDefault="008E4D5D" w:rsidP="00C4673E">
      <w:pPr>
        <w:jc w:val="both"/>
        <w:rPr>
          <w:rFonts w:ascii="Arial" w:hAnsi="Arial" w:cs="Arial"/>
        </w:rPr>
      </w:pPr>
    </w:p>
    <w:p w14:paraId="7A88543D" w14:textId="1F9A9F0C" w:rsidR="00914A0D" w:rsidRDefault="00914A0D" w:rsidP="00914A0D">
      <w:pPr>
        <w:numPr>
          <w:ilvl w:val="0"/>
          <w:numId w:val="14"/>
        </w:numPr>
        <w:jc w:val="both"/>
        <w:rPr>
          <w:rFonts w:ascii="Arial" w:hAnsi="Arial" w:cs="Arial"/>
        </w:rPr>
      </w:pPr>
      <w:r w:rsidRPr="00914A0D">
        <w:rPr>
          <w:rFonts w:ascii="Arial" w:hAnsi="Arial" w:cs="Arial"/>
        </w:rPr>
        <w:t xml:space="preserve">Ταυτόχρονα, σημειώθηκε μικρή </w:t>
      </w:r>
      <w:r w:rsidR="00787AE0">
        <w:rPr>
          <w:rFonts w:ascii="Arial" w:hAnsi="Arial" w:cs="Arial"/>
        </w:rPr>
        <w:t xml:space="preserve">αναλογική </w:t>
      </w:r>
      <w:r w:rsidRPr="00914A0D">
        <w:rPr>
          <w:rFonts w:ascii="Arial" w:hAnsi="Arial" w:cs="Arial"/>
        </w:rPr>
        <w:t>μείωση των δαπανών</w:t>
      </w:r>
      <w:r w:rsidR="00A23AD5">
        <w:rPr>
          <w:rFonts w:ascii="Arial" w:hAnsi="Arial" w:cs="Arial"/>
        </w:rPr>
        <w:t xml:space="preserve"> </w:t>
      </w:r>
      <w:r w:rsidRPr="00914A0D">
        <w:rPr>
          <w:rFonts w:ascii="Arial" w:hAnsi="Arial" w:cs="Arial"/>
        </w:rPr>
        <w:t xml:space="preserve">(-4.2%) για την πρόληψη και την έρευνα σχετικά με τις παράνομες </w:t>
      </w:r>
      <w:proofErr w:type="spellStart"/>
      <w:r w:rsidRPr="00914A0D">
        <w:rPr>
          <w:rFonts w:ascii="Arial" w:hAnsi="Arial" w:cs="Arial"/>
        </w:rPr>
        <w:t>εξαρτησιογόνες</w:t>
      </w:r>
      <w:proofErr w:type="spellEnd"/>
      <w:r w:rsidRPr="00914A0D">
        <w:rPr>
          <w:rFonts w:ascii="Arial" w:hAnsi="Arial" w:cs="Arial"/>
        </w:rPr>
        <w:t xml:space="preserve"> ουσίες</w:t>
      </w:r>
      <w:r>
        <w:rPr>
          <w:rFonts w:ascii="Arial" w:hAnsi="Arial" w:cs="Arial"/>
        </w:rPr>
        <w:t>.</w:t>
      </w:r>
    </w:p>
    <w:p w14:paraId="09D44E14" w14:textId="77777777" w:rsidR="008E4D5D" w:rsidRPr="00914A0D" w:rsidRDefault="008E4D5D" w:rsidP="00C4673E">
      <w:pPr>
        <w:jc w:val="both"/>
        <w:rPr>
          <w:rFonts w:ascii="Arial" w:hAnsi="Arial" w:cs="Arial"/>
        </w:rPr>
      </w:pPr>
    </w:p>
    <w:p w14:paraId="7F220EEB" w14:textId="419C4CB0" w:rsidR="00914A0D" w:rsidRPr="00914A0D" w:rsidRDefault="00914A0D" w:rsidP="00914A0D">
      <w:pPr>
        <w:pStyle w:val="ListParagraph"/>
        <w:numPr>
          <w:ilvl w:val="0"/>
          <w:numId w:val="14"/>
        </w:numPr>
        <w:jc w:val="both"/>
        <w:rPr>
          <w:rFonts w:ascii="Arial" w:hAnsi="Arial" w:cs="Arial"/>
          <w:sz w:val="24"/>
          <w:szCs w:val="24"/>
        </w:rPr>
      </w:pPr>
      <w:r w:rsidRPr="00914A0D">
        <w:rPr>
          <w:rFonts w:ascii="Arial" w:hAnsi="Arial" w:cs="Arial"/>
          <w:sz w:val="24"/>
          <w:szCs w:val="24"/>
        </w:rPr>
        <w:t xml:space="preserve">Συναφώς, η μικρή μείωση ύψους 4.2% που καταγράφηκε σε ότι αφορά στις δαπάνες για την πρόληψη και την έρευνα, είναι ένα στοιχείο που  πρέπει να αποτελέσει αντικείμενο </w:t>
      </w:r>
      <w:r w:rsidRPr="00914A0D">
        <w:rPr>
          <w:rFonts w:ascii="Arial" w:hAnsi="Arial" w:cs="Arial"/>
          <w:sz w:val="24"/>
          <w:szCs w:val="24"/>
        </w:rPr>
        <w:lastRenderedPageBreak/>
        <w:t>προβληματισμού</w:t>
      </w:r>
      <w:r w:rsidR="00660CBA">
        <w:rPr>
          <w:rFonts w:ascii="Arial" w:hAnsi="Arial" w:cs="Arial"/>
          <w:sz w:val="24"/>
          <w:szCs w:val="24"/>
        </w:rPr>
        <w:t>.</w:t>
      </w:r>
      <w:r w:rsidRPr="00914A0D">
        <w:rPr>
          <w:rFonts w:ascii="Arial" w:hAnsi="Arial" w:cs="Arial"/>
          <w:sz w:val="24"/>
          <w:szCs w:val="24"/>
        </w:rPr>
        <w:t>. Πολύ περισσότερο από τη στιγμή που είναι κοινά αποδεκτό το αξίωμα πως η πρόληψη συνιστά συνταγή καλύτερη από τη θεραπεία ή από τη δια νόμου επίλυση ενός προβλήματος.</w:t>
      </w:r>
      <w:r w:rsidR="005765C2">
        <w:rPr>
          <w:rFonts w:ascii="Arial" w:hAnsi="Arial" w:cs="Arial"/>
          <w:sz w:val="24"/>
          <w:szCs w:val="24"/>
        </w:rPr>
        <w:t xml:space="preserve"> Προς αυτή την κατεύθυνση η ΑΑΕΚ </w:t>
      </w:r>
      <w:r w:rsidR="00440CF0">
        <w:rPr>
          <w:rFonts w:ascii="Arial" w:hAnsi="Arial" w:cs="Arial"/>
          <w:sz w:val="24"/>
          <w:szCs w:val="24"/>
        </w:rPr>
        <w:t>επιδιώκει να αυξάνει κάθε έτος τον προϋπολογισμό της που κατανέμεται σε δράσεις πρόληψης</w:t>
      </w:r>
      <w:r w:rsidR="008E4D5D">
        <w:rPr>
          <w:rFonts w:ascii="Arial" w:hAnsi="Arial" w:cs="Arial"/>
          <w:sz w:val="24"/>
          <w:szCs w:val="24"/>
        </w:rPr>
        <w:t>.</w:t>
      </w:r>
      <w:r w:rsidRPr="00914A0D">
        <w:rPr>
          <w:rFonts w:ascii="Arial" w:hAnsi="Arial" w:cs="Arial"/>
          <w:sz w:val="24"/>
          <w:szCs w:val="24"/>
        </w:rPr>
        <w:t xml:space="preserve"> </w:t>
      </w:r>
    </w:p>
    <w:p w14:paraId="216175E8" w14:textId="7FC341EB" w:rsidR="007E0314" w:rsidRDefault="007E0314" w:rsidP="003216C7">
      <w:pPr>
        <w:jc w:val="both"/>
        <w:rPr>
          <w:rFonts w:ascii="Arial" w:hAnsi="Arial" w:cs="Arial"/>
        </w:rPr>
      </w:pPr>
      <w:r>
        <w:rPr>
          <w:rFonts w:ascii="Arial" w:hAnsi="Arial" w:cs="Arial"/>
        </w:rPr>
        <w:t>Παράλληλα, η Αρχή Αντιμετώπισης Εξαρτήσεων Κύπρου θα πρέπει να ενισχυθεί οικονομικά ώστε να συνεχίσει να διαμορφώνει επιστημονικά τεκμηριωμένες πολιτικές, να εποπτεύει τα κρατικά και μη προγράμματα,  να επιχορηγεί και να στηρίζει τα προγράμματα πρόληψης και θεραπείας.</w:t>
      </w:r>
    </w:p>
    <w:p w14:paraId="00C4C42B" w14:textId="77777777" w:rsidR="008E4D5D" w:rsidRDefault="008E4D5D" w:rsidP="003216C7">
      <w:pPr>
        <w:jc w:val="both"/>
        <w:rPr>
          <w:rFonts w:ascii="Arial" w:hAnsi="Arial" w:cs="Arial"/>
        </w:rPr>
      </w:pPr>
    </w:p>
    <w:p w14:paraId="29242954" w14:textId="3AF36D84" w:rsidR="00BA2A8A" w:rsidRDefault="00BA2A8A" w:rsidP="003216C7">
      <w:pPr>
        <w:jc w:val="both"/>
        <w:rPr>
          <w:rFonts w:ascii="Arial" w:hAnsi="Arial" w:cs="Arial"/>
        </w:rPr>
      </w:pPr>
      <w:r>
        <w:rPr>
          <w:rFonts w:ascii="Arial" w:hAnsi="Arial" w:cs="Arial"/>
        </w:rPr>
        <w:t xml:space="preserve">Επίσης, </w:t>
      </w:r>
      <w:r w:rsidRPr="00BA2A8A">
        <w:rPr>
          <w:rFonts w:ascii="Arial" w:hAnsi="Arial" w:cs="Arial"/>
        </w:rPr>
        <w:t>τα Υπουργεία θα πρέπει να εφαρμόσουν τη σύσταση του Ευρωπαϊκού Κέντρου Παρακολούθησης των Ναρκωτικών και της Τοξικομανίας (</w:t>
      </w:r>
      <w:r w:rsidRPr="00BA2A8A">
        <w:rPr>
          <w:rFonts w:ascii="Arial" w:hAnsi="Arial" w:cs="Arial"/>
          <w:lang w:val="en-GB"/>
        </w:rPr>
        <w:t>EMCDDA</w:t>
      </w:r>
      <w:r w:rsidRPr="00BA2A8A">
        <w:rPr>
          <w:rFonts w:ascii="Arial" w:hAnsi="Arial" w:cs="Arial"/>
        </w:rPr>
        <w:t>) για τη δημιουργία ξεχωριστής πρόνοιας στον προϋπολογισμό τους για δράση</w:t>
      </w:r>
      <w:r w:rsidR="007A1DCB">
        <w:rPr>
          <w:rFonts w:ascii="Arial" w:hAnsi="Arial" w:cs="Arial"/>
        </w:rPr>
        <w:t xml:space="preserve"> </w:t>
      </w:r>
      <w:r w:rsidR="00A23AD5">
        <w:rPr>
          <w:rFonts w:ascii="Arial" w:hAnsi="Arial" w:cs="Arial"/>
        </w:rPr>
        <w:t>αντιμετώπισης των</w:t>
      </w:r>
      <w:r w:rsidR="007A1DCB">
        <w:rPr>
          <w:rFonts w:ascii="Arial" w:hAnsi="Arial" w:cs="Arial"/>
        </w:rPr>
        <w:t xml:space="preserve"> εξαρτήσε</w:t>
      </w:r>
      <w:r w:rsidR="00A23AD5">
        <w:rPr>
          <w:rFonts w:ascii="Arial" w:hAnsi="Arial" w:cs="Arial"/>
        </w:rPr>
        <w:t>ων</w:t>
      </w:r>
      <w:r w:rsidRPr="00BA2A8A">
        <w:rPr>
          <w:rFonts w:ascii="Arial" w:hAnsi="Arial" w:cs="Arial"/>
        </w:rPr>
        <w:t xml:space="preserve"> και η οποία θα χρησιμοποιείται αποκλειστικά για δράσεις της εκάστοτε </w:t>
      </w:r>
      <w:r w:rsidR="007A1DCB">
        <w:rPr>
          <w:rFonts w:ascii="Arial" w:hAnsi="Arial" w:cs="Arial"/>
        </w:rPr>
        <w:t>Ε</w:t>
      </w:r>
      <w:r w:rsidRPr="00BA2A8A">
        <w:rPr>
          <w:rFonts w:ascii="Arial" w:hAnsi="Arial" w:cs="Arial"/>
        </w:rPr>
        <w:t xml:space="preserve">θνικής </w:t>
      </w:r>
      <w:r w:rsidR="007A1DCB">
        <w:rPr>
          <w:rFonts w:ascii="Arial" w:hAnsi="Arial" w:cs="Arial"/>
        </w:rPr>
        <w:t>Σ</w:t>
      </w:r>
      <w:r w:rsidRPr="00BA2A8A">
        <w:rPr>
          <w:rFonts w:ascii="Arial" w:hAnsi="Arial" w:cs="Arial"/>
        </w:rPr>
        <w:t>τρατηγικής</w:t>
      </w:r>
      <w:r>
        <w:rPr>
          <w:rFonts w:ascii="Arial" w:hAnsi="Arial" w:cs="Arial"/>
        </w:rPr>
        <w:t>.</w:t>
      </w:r>
      <w:r w:rsidR="002C670A">
        <w:rPr>
          <w:rFonts w:ascii="Arial" w:hAnsi="Arial" w:cs="Arial"/>
        </w:rPr>
        <w:t xml:space="preserve"> Προς αυτή την κατεύθυνση έχει ληφθεί σχετική απόφαση από την Εθνική Επιτροπή για την αντιμετώπιση των εξαρτήσεων, υπό την προεδρία του Προέδρου της Δημοκρατίας στις 26 Ιουνίου 2020. </w:t>
      </w:r>
    </w:p>
    <w:p w14:paraId="63C0653C" w14:textId="77777777" w:rsidR="008E4D5D" w:rsidRDefault="008E4D5D" w:rsidP="003216C7">
      <w:pPr>
        <w:jc w:val="both"/>
        <w:rPr>
          <w:rFonts w:ascii="Arial" w:hAnsi="Arial" w:cs="Arial"/>
        </w:rPr>
      </w:pPr>
    </w:p>
    <w:p w14:paraId="7E160D82" w14:textId="05EAEF70" w:rsidR="003674B5" w:rsidRDefault="00C71EBC" w:rsidP="003674B5">
      <w:pPr>
        <w:jc w:val="both"/>
        <w:rPr>
          <w:rFonts w:ascii="Arial" w:hAnsi="Arial" w:cs="Arial"/>
        </w:rPr>
      </w:pPr>
      <w:r>
        <w:rPr>
          <w:rFonts w:ascii="Arial" w:hAnsi="Arial" w:cs="Arial"/>
        </w:rPr>
        <w:t xml:space="preserve">Όσον αφορά το Σχέδιο Δράσης για την περίοδο 2021- 2024, έχει ζητηθεί από τους εμπλεκόμενους φορείς να αποστείλουν κοστολόγηση των δράσεων που τους αφορούν, </w:t>
      </w:r>
      <w:r w:rsidR="00A23AD5">
        <w:rPr>
          <w:rFonts w:ascii="Arial" w:hAnsi="Arial" w:cs="Arial"/>
        </w:rPr>
        <w:t xml:space="preserve">όπου αυτό είναι εφικτό, </w:t>
      </w:r>
      <w:r>
        <w:rPr>
          <w:rFonts w:ascii="Arial" w:hAnsi="Arial" w:cs="Arial"/>
        </w:rPr>
        <w:t>ώστε να κατατεθεί στο Υπουργικό Συμβούλιο.</w:t>
      </w:r>
      <w:r w:rsidR="003674B5">
        <w:rPr>
          <w:rFonts w:ascii="Arial" w:hAnsi="Arial" w:cs="Arial"/>
        </w:rPr>
        <w:t xml:space="preserve"> </w:t>
      </w:r>
      <w:r w:rsidR="003674B5" w:rsidRPr="003216C7">
        <w:rPr>
          <w:rFonts w:ascii="Arial" w:hAnsi="Arial" w:cs="Arial"/>
        </w:rPr>
        <w:t xml:space="preserve">Σημειώνεται ότι </w:t>
      </w:r>
      <w:r w:rsidR="003674B5">
        <w:rPr>
          <w:rFonts w:ascii="Arial" w:hAnsi="Arial" w:cs="Arial"/>
        </w:rPr>
        <w:t>κατά τη διάρκεια εφαρμογής της Εθνικής Στρατηγικής θα δοθεί έμφαση στην τήρηση των αρχών της διαφάνειας και της χρηστής διοίκησης.</w:t>
      </w:r>
      <w:r w:rsidR="003674B5" w:rsidRPr="00C71EBC">
        <w:rPr>
          <w:rFonts w:ascii="Arial" w:hAnsi="Arial" w:cs="Arial"/>
        </w:rPr>
        <w:t xml:space="preserve"> </w:t>
      </w:r>
    </w:p>
    <w:p w14:paraId="32DDB092" w14:textId="2F11400B" w:rsidR="00C71EBC" w:rsidRPr="00C71EBC" w:rsidRDefault="00C71EBC" w:rsidP="003216C7">
      <w:pPr>
        <w:jc w:val="both"/>
        <w:rPr>
          <w:rFonts w:ascii="Arial" w:hAnsi="Arial" w:cs="Arial"/>
        </w:rPr>
      </w:pPr>
    </w:p>
    <w:p w14:paraId="217D424D" w14:textId="77777777" w:rsidR="005A1232" w:rsidRDefault="005A1232"/>
    <w:p w14:paraId="0FB8FAB0" w14:textId="77777777" w:rsidR="00562D7F" w:rsidRDefault="00562D7F">
      <w:pPr>
        <w:rPr>
          <w:rFonts w:asciiTheme="majorHAnsi" w:eastAsiaTheme="majorEastAsia" w:hAnsiTheme="majorHAnsi" w:cstheme="majorBidi"/>
          <w:color w:val="2E74B5" w:themeColor="accent1" w:themeShade="BF"/>
          <w:sz w:val="32"/>
          <w:szCs w:val="32"/>
        </w:rPr>
      </w:pPr>
      <w:r>
        <w:br w:type="page"/>
      </w:r>
    </w:p>
    <w:p w14:paraId="5D6554D2" w14:textId="77B804E0" w:rsidR="00624133" w:rsidRDefault="006D4305" w:rsidP="006D4305">
      <w:pPr>
        <w:pStyle w:val="Heading1"/>
      </w:pPr>
      <w:bookmarkStart w:id="63" w:name="_Toc51055154"/>
      <w:r>
        <w:lastRenderedPageBreak/>
        <w:t>Ευχαριστίες</w:t>
      </w:r>
      <w:bookmarkEnd w:id="63"/>
    </w:p>
    <w:p w14:paraId="699FF038" w14:textId="404044C5" w:rsidR="0064528D" w:rsidRDefault="0064528D" w:rsidP="0064528D"/>
    <w:p w14:paraId="7C9B016B" w14:textId="44BEDEAA" w:rsidR="0064528D" w:rsidRDefault="00783F02">
      <w:pPr>
        <w:spacing w:line="276" w:lineRule="auto"/>
        <w:jc w:val="both"/>
        <w:rPr>
          <w:rFonts w:ascii="Arial" w:hAnsi="Arial" w:cs="Arial"/>
        </w:rPr>
      </w:pPr>
      <w:r>
        <w:rPr>
          <w:rFonts w:ascii="Arial" w:hAnsi="Arial" w:cs="Arial"/>
        </w:rPr>
        <w:t>Το Διοικητικό Συμβούλιο της</w:t>
      </w:r>
      <w:r w:rsidR="00A23AD5" w:rsidRPr="00783F02">
        <w:rPr>
          <w:rFonts w:ascii="Arial" w:hAnsi="Arial" w:cs="Arial"/>
        </w:rPr>
        <w:t xml:space="preserve"> Αρχή</w:t>
      </w:r>
      <w:r>
        <w:rPr>
          <w:rFonts w:ascii="Arial" w:hAnsi="Arial" w:cs="Arial"/>
        </w:rPr>
        <w:t>ς</w:t>
      </w:r>
      <w:r w:rsidR="00A23AD5" w:rsidRPr="00783F02">
        <w:rPr>
          <w:rFonts w:ascii="Arial" w:hAnsi="Arial" w:cs="Arial"/>
        </w:rPr>
        <w:t xml:space="preserve"> Αντιμετώπισης Εξαρτήσεων Κύπρου</w:t>
      </w:r>
      <w:r w:rsidR="00A23AD5">
        <w:rPr>
          <w:rFonts w:ascii="Arial" w:hAnsi="Arial" w:cs="Arial"/>
        </w:rPr>
        <w:t xml:space="preserve"> </w:t>
      </w:r>
      <w:r w:rsidR="00FB339C">
        <w:rPr>
          <w:rFonts w:ascii="Arial" w:hAnsi="Arial" w:cs="Arial"/>
        </w:rPr>
        <w:t>εκφράζει θερμές ευχαριστίες σε όλους</w:t>
      </w:r>
      <w:r w:rsidR="00A23AD5">
        <w:rPr>
          <w:rFonts w:ascii="Arial" w:hAnsi="Arial" w:cs="Arial"/>
        </w:rPr>
        <w:t xml:space="preserve">, όσοι </w:t>
      </w:r>
      <w:r w:rsidR="00FB339C">
        <w:rPr>
          <w:rFonts w:ascii="Arial" w:hAnsi="Arial" w:cs="Arial"/>
        </w:rPr>
        <w:t xml:space="preserve">με προθυμία </w:t>
      </w:r>
      <w:r w:rsidR="00A23AD5">
        <w:rPr>
          <w:rFonts w:ascii="Arial" w:hAnsi="Arial" w:cs="Arial"/>
        </w:rPr>
        <w:t>έχουν συμβάλει στη</w:t>
      </w:r>
      <w:r w:rsidR="00FB339C">
        <w:rPr>
          <w:rFonts w:ascii="Arial" w:hAnsi="Arial" w:cs="Arial"/>
        </w:rPr>
        <w:t xml:space="preserve"> διαδικασία διαμόρφωσης της Εθνικής Στρατηγικής και του Σχεδίου Δράσης</w:t>
      </w:r>
      <w:r w:rsidR="006E236A">
        <w:rPr>
          <w:rFonts w:ascii="Arial" w:hAnsi="Arial" w:cs="Arial"/>
        </w:rPr>
        <w:t>, συμπεριλαμβανομένων όλων των φορέων</w:t>
      </w:r>
      <w:r>
        <w:rPr>
          <w:rFonts w:ascii="Arial" w:hAnsi="Arial" w:cs="Arial"/>
        </w:rPr>
        <w:t xml:space="preserve"> και</w:t>
      </w:r>
      <w:r w:rsidR="006E236A">
        <w:rPr>
          <w:rFonts w:ascii="Arial" w:hAnsi="Arial" w:cs="Arial"/>
        </w:rPr>
        <w:t xml:space="preserve"> συνεργατών της</w:t>
      </w:r>
      <w:r>
        <w:rPr>
          <w:rFonts w:ascii="Arial" w:hAnsi="Arial" w:cs="Arial"/>
        </w:rPr>
        <w:t>.</w:t>
      </w:r>
      <w:r w:rsidR="006E236A">
        <w:rPr>
          <w:rFonts w:ascii="Arial" w:hAnsi="Arial" w:cs="Arial"/>
        </w:rPr>
        <w:t xml:space="preserve"> </w:t>
      </w:r>
      <w:r>
        <w:rPr>
          <w:rFonts w:ascii="Arial" w:hAnsi="Arial" w:cs="Arial"/>
        </w:rPr>
        <w:t>Ιδιαίτερες ευχαριστίες απευθύνονται στο προσωπικό της ΑΑΕΚ</w:t>
      </w:r>
      <w:r w:rsidR="00B72064">
        <w:rPr>
          <w:rFonts w:ascii="Arial" w:hAnsi="Arial" w:cs="Arial"/>
        </w:rPr>
        <w:t xml:space="preserve"> καθώς και στους επαγγελματίες του τομέα</w:t>
      </w:r>
      <w:r>
        <w:rPr>
          <w:rFonts w:ascii="Arial" w:hAnsi="Arial" w:cs="Arial"/>
        </w:rPr>
        <w:t xml:space="preserve">, το οποίο </w:t>
      </w:r>
      <w:r w:rsidR="00F94A55">
        <w:rPr>
          <w:rFonts w:ascii="Arial" w:hAnsi="Arial" w:cs="Arial"/>
        </w:rPr>
        <w:t>έχει συμβάλει ουσιαστικά και καθοριστικά για την υλοποίηση της Στρατηγικής 2013- 2020, αλλά και για το σχεδιασμό της νέας</w:t>
      </w:r>
      <w:r w:rsidR="00B72064">
        <w:rPr>
          <w:rFonts w:ascii="Arial" w:hAnsi="Arial" w:cs="Arial"/>
        </w:rPr>
        <w:t xml:space="preserve"> 2021-2028</w:t>
      </w:r>
      <w:r w:rsidR="00F94A55">
        <w:rPr>
          <w:rFonts w:ascii="Arial" w:hAnsi="Arial" w:cs="Arial"/>
        </w:rPr>
        <w:t>.</w:t>
      </w:r>
    </w:p>
    <w:p w14:paraId="66411FCA" w14:textId="6DD57E74" w:rsidR="007643D6" w:rsidRDefault="007643D6">
      <w:pPr>
        <w:spacing w:after="160" w:line="259" w:lineRule="auto"/>
        <w:rPr>
          <w:rFonts w:ascii="Arial" w:hAnsi="Arial" w:cs="Arial"/>
        </w:rPr>
      </w:pPr>
      <w:r>
        <w:rPr>
          <w:rFonts w:ascii="Arial" w:hAnsi="Arial" w:cs="Arial"/>
        </w:rPr>
        <w:br w:type="page"/>
      </w:r>
    </w:p>
    <w:p w14:paraId="326118D5" w14:textId="40FE807C" w:rsidR="007E399D" w:rsidRPr="00C4673E" w:rsidRDefault="007643D6" w:rsidP="00783F02">
      <w:pPr>
        <w:spacing w:line="276" w:lineRule="auto"/>
        <w:jc w:val="both"/>
        <w:rPr>
          <w:rFonts w:ascii="Arial" w:hAnsi="Arial" w:cs="Arial"/>
          <w:b/>
          <w:bCs/>
        </w:rPr>
      </w:pPr>
      <w:r w:rsidRPr="00C4673E">
        <w:rPr>
          <w:rFonts w:ascii="Arial" w:hAnsi="Arial" w:cs="Arial"/>
          <w:b/>
          <w:bCs/>
        </w:rPr>
        <w:lastRenderedPageBreak/>
        <w:t>Παράρτημα Ι- Κύρια επιτεύγματα περιόδου 2013- 2020</w:t>
      </w:r>
    </w:p>
    <w:p w14:paraId="2B7632AB" w14:textId="77777777" w:rsidR="007643D6" w:rsidRDefault="007643D6" w:rsidP="00783F02">
      <w:pPr>
        <w:spacing w:line="276" w:lineRule="auto"/>
        <w:jc w:val="both"/>
        <w:rPr>
          <w:rFonts w:ascii="Arial" w:hAnsi="Arial" w:cs="Arial"/>
        </w:rPr>
      </w:pPr>
    </w:p>
    <w:p w14:paraId="556DFA19" w14:textId="77777777" w:rsidR="007643D6" w:rsidRPr="006A073E" w:rsidRDefault="007643D6" w:rsidP="007643D6">
      <w:pPr>
        <w:spacing w:after="120" w:line="360" w:lineRule="auto"/>
        <w:jc w:val="both"/>
        <w:rPr>
          <w:rFonts w:ascii="Arial" w:eastAsiaTheme="minorEastAsia" w:hAnsi="Arial" w:cs="Arial"/>
          <w:b/>
          <w:bCs/>
        </w:rPr>
      </w:pPr>
      <w:r w:rsidRPr="006A073E">
        <w:rPr>
          <w:rFonts w:ascii="Arial" w:hAnsi="Arial" w:cs="Arial"/>
          <w:b/>
          <w:bCs/>
        </w:rPr>
        <w:t>Νομοθετικό</w:t>
      </w:r>
      <w:r>
        <w:rPr>
          <w:rFonts w:ascii="Arial" w:hAnsi="Arial" w:cs="Arial"/>
          <w:b/>
          <w:bCs/>
        </w:rPr>
        <w:t xml:space="preserve"> και Θεσμικό</w:t>
      </w:r>
      <w:r w:rsidRPr="006A073E">
        <w:rPr>
          <w:rFonts w:ascii="Arial" w:hAnsi="Arial" w:cs="Arial"/>
          <w:b/>
          <w:bCs/>
        </w:rPr>
        <w:t xml:space="preserve"> Πλαίσιο </w:t>
      </w:r>
    </w:p>
    <w:p w14:paraId="77207329" w14:textId="77777777" w:rsidR="007643D6" w:rsidRPr="009E72E2" w:rsidRDefault="007643D6" w:rsidP="007643D6">
      <w:pPr>
        <w:numPr>
          <w:ilvl w:val="0"/>
          <w:numId w:val="36"/>
        </w:numPr>
        <w:spacing w:after="120" w:line="360" w:lineRule="auto"/>
        <w:ind w:left="284"/>
        <w:jc w:val="both"/>
        <w:rPr>
          <w:rFonts w:ascii="Arial" w:eastAsiaTheme="minorEastAsia" w:hAnsi="Arial" w:cs="Arial"/>
        </w:rPr>
      </w:pPr>
      <w:r w:rsidRPr="009E72E2">
        <w:rPr>
          <w:rFonts w:ascii="Arial" w:hAnsi="Arial" w:cs="Arial"/>
        </w:rPr>
        <w:t xml:space="preserve">Τροποποίηση και εφαρμογή του Νόμου Περί Θεραπείας Κατηγορουμένων Χρηστών ή </w:t>
      </w:r>
      <w:proofErr w:type="spellStart"/>
      <w:r w:rsidRPr="009E72E2">
        <w:rPr>
          <w:rFonts w:ascii="Arial" w:hAnsi="Arial" w:cs="Arial"/>
        </w:rPr>
        <w:t>Ουσιοεξαρτημένων</w:t>
      </w:r>
      <w:proofErr w:type="spellEnd"/>
      <w:r w:rsidRPr="009E72E2">
        <w:rPr>
          <w:rFonts w:ascii="Arial" w:hAnsi="Arial" w:cs="Arial"/>
        </w:rPr>
        <w:t xml:space="preserve"> διασφαλίζοντας για πρώτη φορά στην Κυπριακή Δημοκρατία τις εναλλακτικές ποινές αντί φυλάκισης για τα άτομα με προβλήματα </w:t>
      </w:r>
      <w:proofErr w:type="spellStart"/>
      <w:r w:rsidRPr="009E72E2">
        <w:rPr>
          <w:rFonts w:ascii="Arial" w:hAnsi="Arial" w:cs="Arial"/>
        </w:rPr>
        <w:t>ουσιοεξάρτησης</w:t>
      </w:r>
      <w:proofErr w:type="spellEnd"/>
      <w:r w:rsidRPr="009E72E2">
        <w:rPr>
          <w:rFonts w:ascii="Arial" w:hAnsi="Arial" w:cs="Arial"/>
        </w:rPr>
        <w:t>.</w:t>
      </w:r>
    </w:p>
    <w:p w14:paraId="32EEE32E" w14:textId="77777777" w:rsidR="007643D6" w:rsidRPr="006A073E" w:rsidRDefault="007643D6" w:rsidP="007643D6">
      <w:pPr>
        <w:numPr>
          <w:ilvl w:val="0"/>
          <w:numId w:val="36"/>
        </w:numPr>
        <w:spacing w:after="120" w:line="360" w:lineRule="auto"/>
        <w:ind w:left="284"/>
        <w:jc w:val="both"/>
        <w:rPr>
          <w:rFonts w:ascii="Arial" w:eastAsiaTheme="minorEastAsia" w:hAnsi="Arial" w:cs="Arial"/>
        </w:rPr>
      </w:pPr>
      <w:r w:rsidRPr="009E72E2">
        <w:rPr>
          <w:rFonts w:ascii="Arial" w:hAnsi="Arial" w:cs="Arial"/>
        </w:rPr>
        <w:t>Εφαρμογή της πρόνοιας μέσω της οποίας ρυθμίζεται η οδήγηση υπό την επήρεια ναρκωτικών του «Περί Οδικής Ασφάλειας Νόμου» Ν.13(Ι)/2016.</w:t>
      </w:r>
    </w:p>
    <w:p w14:paraId="118E3C26" w14:textId="77777777" w:rsidR="007643D6" w:rsidRPr="009E72E2" w:rsidRDefault="007643D6" w:rsidP="007643D6">
      <w:pPr>
        <w:numPr>
          <w:ilvl w:val="0"/>
          <w:numId w:val="36"/>
        </w:numPr>
        <w:spacing w:after="120" w:line="360" w:lineRule="auto"/>
        <w:ind w:left="284"/>
        <w:jc w:val="both"/>
        <w:rPr>
          <w:rFonts w:ascii="Arial" w:eastAsiaTheme="minorEastAsia" w:hAnsi="Arial" w:cs="Arial"/>
        </w:rPr>
      </w:pPr>
      <w:r w:rsidRPr="009E72E2">
        <w:rPr>
          <w:rFonts w:ascii="Arial" w:eastAsia="Calibri" w:hAnsi="Arial" w:cs="Arial"/>
        </w:rPr>
        <w:t>Εκπόνηση και εφαρμογή του πρώτου Σχεδίου Δράσης της Κυπριακής Δημοκρατίας για την αντιμετώπισης του Καπνίσματος</w:t>
      </w:r>
      <w:r>
        <w:rPr>
          <w:rFonts w:ascii="Arial" w:eastAsia="Calibri" w:hAnsi="Arial" w:cs="Arial"/>
        </w:rPr>
        <w:t xml:space="preserve">, όπως επίσης και του Πρώτου Σχεδίου Δράσης για </w:t>
      </w:r>
      <w:r w:rsidRPr="009E72E2">
        <w:rPr>
          <w:rFonts w:ascii="Arial" w:eastAsia="Calibri" w:hAnsi="Arial" w:cs="Arial"/>
        </w:rPr>
        <w:t>την Παθολογική Ενασχόληση με τα τυχερά παιχνίδια</w:t>
      </w:r>
      <w:r>
        <w:rPr>
          <w:rFonts w:ascii="Arial" w:eastAsia="Calibri" w:hAnsi="Arial" w:cs="Arial"/>
        </w:rPr>
        <w:t xml:space="preserve">. </w:t>
      </w:r>
    </w:p>
    <w:p w14:paraId="18A62884" w14:textId="77777777" w:rsidR="007643D6" w:rsidRPr="009E72E2" w:rsidRDefault="007643D6" w:rsidP="007643D6">
      <w:pPr>
        <w:numPr>
          <w:ilvl w:val="0"/>
          <w:numId w:val="36"/>
        </w:numPr>
        <w:spacing w:after="120" w:line="360" w:lineRule="auto"/>
        <w:ind w:left="284"/>
        <w:jc w:val="both"/>
        <w:rPr>
          <w:rFonts w:ascii="Arial" w:eastAsiaTheme="minorEastAsia" w:hAnsi="Arial" w:cs="Arial"/>
        </w:rPr>
      </w:pPr>
      <w:r>
        <w:rPr>
          <w:rFonts w:ascii="Arial" w:eastAsia="Calibri" w:hAnsi="Arial" w:cs="Arial"/>
        </w:rPr>
        <w:t>Σ</w:t>
      </w:r>
      <w:r w:rsidRPr="009E72E2">
        <w:rPr>
          <w:rFonts w:ascii="Arial" w:eastAsia="Calibri" w:hAnsi="Arial" w:cs="Arial"/>
        </w:rPr>
        <w:t>ύσταση της Εθνικής Επιτροπής για την Αντιμετώπιση του Καπνίσματος.</w:t>
      </w:r>
      <w:r>
        <w:rPr>
          <w:rFonts w:ascii="Arial" w:eastAsia="Calibri" w:hAnsi="Arial" w:cs="Arial"/>
        </w:rPr>
        <w:t xml:space="preserve"> </w:t>
      </w:r>
      <w:r w:rsidRPr="009E72E2">
        <w:rPr>
          <w:rFonts w:ascii="Arial" w:eastAsia="Calibri" w:hAnsi="Arial" w:cs="Arial"/>
        </w:rPr>
        <w:t xml:space="preserve">Σύσταση της Εθνικής Επιτροπής για την Αντιμετώπιση του Συνδρόμου Εμβρυϊκού Αλκοολισμού και του Φάσματος Διαταραχής Εμβρυϊκού Αλκοολισμού. </w:t>
      </w:r>
    </w:p>
    <w:p w14:paraId="396D17F6" w14:textId="77777777" w:rsidR="007643D6" w:rsidRDefault="007643D6" w:rsidP="007643D6">
      <w:pPr>
        <w:numPr>
          <w:ilvl w:val="0"/>
          <w:numId w:val="36"/>
        </w:numPr>
        <w:spacing w:after="120" w:line="360" w:lineRule="auto"/>
        <w:ind w:left="284"/>
        <w:jc w:val="both"/>
        <w:rPr>
          <w:rFonts w:ascii="Arial" w:eastAsia="Calibri" w:hAnsi="Arial" w:cs="Arial"/>
        </w:rPr>
      </w:pPr>
      <w:r w:rsidRPr="009E72E2">
        <w:rPr>
          <w:rFonts w:ascii="Arial" w:eastAsia="Calibri" w:hAnsi="Arial" w:cs="Arial"/>
        </w:rPr>
        <w:t xml:space="preserve">Ψήφιση και εκσυγχρονισμός νομοθεσίας που προνοεί για την μετονομασία του </w:t>
      </w:r>
      <w:proofErr w:type="spellStart"/>
      <w:r w:rsidRPr="009E72E2">
        <w:rPr>
          <w:rFonts w:ascii="Arial" w:eastAsia="Calibri" w:hAnsi="Arial" w:cs="Arial"/>
        </w:rPr>
        <w:t>Αντιναρκωτικού</w:t>
      </w:r>
      <w:proofErr w:type="spellEnd"/>
      <w:r w:rsidRPr="009E72E2">
        <w:rPr>
          <w:rFonts w:ascii="Arial" w:eastAsia="Calibri" w:hAnsi="Arial" w:cs="Arial"/>
        </w:rPr>
        <w:t xml:space="preserve"> Συμβουλίου Κύπρου σε Αρχή Αντιμετώπισης Εξαρτήσεων Κύπρου και διεύρυνση των αρμοδιοτήτων της.</w:t>
      </w:r>
    </w:p>
    <w:p w14:paraId="293D0133" w14:textId="77777777" w:rsidR="007643D6" w:rsidRPr="009E72E2" w:rsidRDefault="007643D6" w:rsidP="007643D6">
      <w:pPr>
        <w:spacing w:after="120" w:line="360" w:lineRule="auto"/>
        <w:ind w:left="284"/>
        <w:jc w:val="both"/>
        <w:rPr>
          <w:rFonts w:ascii="Arial" w:eastAsia="Calibri" w:hAnsi="Arial" w:cs="Arial"/>
        </w:rPr>
      </w:pPr>
    </w:p>
    <w:p w14:paraId="2463CA49" w14:textId="77777777" w:rsidR="007643D6" w:rsidRPr="00FB4062" w:rsidRDefault="007643D6" w:rsidP="007643D6">
      <w:pPr>
        <w:spacing w:after="120" w:line="360" w:lineRule="auto"/>
        <w:ind w:left="-76"/>
        <w:jc w:val="both"/>
        <w:rPr>
          <w:rFonts w:ascii="Arial" w:eastAsiaTheme="minorEastAsia" w:hAnsi="Arial" w:cs="Arial"/>
          <w:b/>
          <w:bCs/>
        </w:rPr>
      </w:pPr>
      <w:r w:rsidRPr="00FB4062">
        <w:rPr>
          <w:rFonts w:ascii="Arial" w:eastAsia="Calibri" w:hAnsi="Arial" w:cs="Arial"/>
          <w:b/>
          <w:bCs/>
        </w:rPr>
        <w:t>Θεραπεία</w:t>
      </w:r>
    </w:p>
    <w:p w14:paraId="2354144F" w14:textId="77777777" w:rsidR="007643D6" w:rsidRPr="00FB4062" w:rsidRDefault="007643D6" w:rsidP="007643D6">
      <w:pPr>
        <w:numPr>
          <w:ilvl w:val="0"/>
          <w:numId w:val="36"/>
        </w:numPr>
        <w:spacing w:after="120" w:line="360" w:lineRule="auto"/>
        <w:ind w:left="284"/>
        <w:jc w:val="both"/>
        <w:rPr>
          <w:rFonts w:ascii="Arial" w:eastAsiaTheme="minorEastAsia" w:hAnsi="Arial" w:cs="Arial"/>
        </w:rPr>
      </w:pPr>
      <w:r w:rsidRPr="009E72E2">
        <w:rPr>
          <w:rFonts w:ascii="Arial" w:eastAsia="Calibri" w:hAnsi="Arial" w:cs="Arial"/>
        </w:rPr>
        <w:t xml:space="preserve">Δημιουργία και λειτουργία του πρώτου Κέντρου Εσωτερικής Θεραπείας Εφήβων </w:t>
      </w:r>
    </w:p>
    <w:p w14:paraId="6B9BE09B" w14:textId="77777777" w:rsidR="007643D6" w:rsidRPr="009E72E2" w:rsidRDefault="007643D6" w:rsidP="007643D6">
      <w:pPr>
        <w:numPr>
          <w:ilvl w:val="0"/>
          <w:numId w:val="36"/>
        </w:numPr>
        <w:spacing w:after="120" w:line="360" w:lineRule="auto"/>
        <w:ind w:left="284"/>
        <w:jc w:val="both"/>
        <w:rPr>
          <w:rFonts w:ascii="Arial" w:eastAsiaTheme="minorEastAsia" w:hAnsi="Arial" w:cs="Arial"/>
        </w:rPr>
      </w:pPr>
      <w:r>
        <w:rPr>
          <w:rFonts w:ascii="Arial" w:eastAsia="Calibri" w:hAnsi="Arial" w:cs="Arial"/>
        </w:rPr>
        <w:t>Λειτουργία προγράμματος για τις Γυναίκες</w:t>
      </w:r>
    </w:p>
    <w:p w14:paraId="56048634" w14:textId="77777777" w:rsidR="007643D6" w:rsidRPr="00FB4062" w:rsidRDefault="007643D6" w:rsidP="007643D6">
      <w:pPr>
        <w:numPr>
          <w:ilvl w:val="0"/>
          <w:numId w:val="36"/>
        </w:numPr>
        <w:spacing w:after="120" w:line="360" w:lineRule="auto"/>
        <w:ind w:left="284"/>
        <w:jc w:val="both"/>
        <w:rPr>
          <w:rFonts w:ascii="Arial" w:eastAsiaTheme="minorEastAsia" w:hAnsi="Arial" w:cs="Arial"/>
        </w:rPr>
      </w:pPr>
      <w:r>
        <w:rPr>
          <w:rFonts w:ascii="Arial" w:eastAsia="Calibri" w:hAnsi="Arial" w:cs="Arial"/>
        </w:rPr>
        <w:t>Δημιουργία και ε</w:t>
      </w:r>
      <w:r w:rsidRPr="009E72E2">
        <w:rPr>
          <w:rFonts w:ascii="Arial" w:eastAsia="Calibri" w:hAnsi="Arial" w:cs="Arial"/>
        </w:rPr>
        <w:t>φαρμογή πρωτοκόλλ</w:t>
      </w:r>
      <w:r>
        <w:rPr>
          <w:rFonts w:ascii="Arial" w:eastAsia="Calibri" w:hAnsi="Arial" w:cs="Arial"/>
        </w:rPr>
        <w:t>ων που διασφαλίζουν την παραπομπή ανηλίκων σε θεραπεία από διάφορα περιβάλλοντα (σχολείο, στρατός, ΥΚΕ, ΥΚΑΝ)</w:t>
      </w:r>
      <w:r w:rsidRPr="00915B14">
        <w:rPr>
          <w:rFonts w:ascii="Arial" w:hAnsi="Arial" w:cs="Arial"/>
        </w:rPr>
        <w:t xml:space="preserve"> </w:t>
      </w:r>
    </w:p>
    <w:p w14:paraId="069D6850" w14:textId="77777777" w:rsidR="007643D6" w:rsidRPr="00FB4062" w:rsidRDefault="007643D6" w:rsidP="007643D6">
      <w:pPr>
        <w:numPr>
          <w:ilvl w:val="0"/>
          <w:numId w:val="36"/>
        </w:numPr>
        <w:spacing w:after="120" w:line="360" w:lineRule="auto"/>
        <w:ind w:left="284"/>
        <w:jc w:val="both"/>
        <w:rPr>
          <w:rFonts w:ascii="Arial" w:eastAsiaTheme="minorEastAsia" w:hAnsi="Arial" w:cs="Arial"/>
        </w:rPr>
      </w:pPr>
      <w:r w:rsidRPr="009E72E2">
        <w:rPr>
          <w:rFonts w:ascii="Arial" w:hAnsi="Arial" w:cs="Arial"/>
        </w:rPr>
        <w:t xml:space="preserve">Αξιολόγηση της επάρκειας του θεραπευτικού δικτύου της ΑΑΕΚ από εξωτερικό </w:t>
      </w:r>
      <w:proofErr w:type="spellStart"/>
      <w:r w:rsidRPr="009E72E2">
        <w:rPr>
          <w:rFonts w:ascii="Arial" w:hAnsi="Arial" w:cs="Arial"/>
        </w:rPr>
        <w:t>αξιολογητή</w:t>
      </w:r>
      <w:proofErr w:type="spellEnd"/>
      <w:r w:rsidRPr="009E72E2">
        <w:rPr>
          <w:rFonts w:ascii="Arial" w:hAnsi="Arial" w:cs="Arial"/>
        </w:rPr>
        <w:t xml:space="preserve"> (Ελλάδα).</w:t>
      </w:r>
      <w:r w:rsidRPr="00915B14">
        <w:rPr>
          <w:rFonts w:ascii="Arial" w:hAnsi="Arial" w:cs="Arial"/>
        </w:rPr>
        <w:t xml:space="preserve"> </w:t>
      </w:r>
    </w:p>
    <w:p w14:paraId="5FB77C5C" w14:textId="77777777" w:rsidR="007643D6" w:rsidRPr="00FB4062" w:rsidRDefault="007643D6" w:rsidP="007643D6">
      <w:pPr>
        <w:numPr>
          <w:ilvl w:val="0"/>
          <w:numId w:val="36"/>
        </w:numPr>
        <w:spacing w:after="120" w:line="360" w:lineRule="auto"/>
        <w:ind w:left="284"/>
        <w:jc w:val="both"/>
        <w:rPr>
          <w:rFonts w:ascii="Arial" w:eastAsiaTheme="minorEastAsia" w:hAnsi="Arial" w:cs="Arial"/>
        </w:rPr>
      </w:pPr>
      <w:r>
        <w:rPr>
          <w:rFonts w:ascii="Arial" w:hAnsi="Arial" w:cs="Arial"/>
        </w:rPr>
        <w:t>Δημιουργία προγραμμάτων ανηλίκων σε όλες τις πόλεις</w:t>
      </w:r>
    </w:p>
    <w:p w14:paraId="1D2AB136" w14:textId="77777777" w:rsidR="007643D6" w:rsidRPr="00FB4062" w:rsidRDefault="007643D6" w:rsidP="007643D6">
      <w:pPr>
        <w:spacing w:after="120" w:line="360" w:lineRule="auto"/>
        <w:ind w:left="284"/>
        <w:jc w:val="both"/>
        <w:rPr>
          <w:rFonts w:ascii="Arial" w:eastAsiaTheme="minorEastAsia" w:hAnsi="Arial" w:cs="Arial"/>
        </w:rPr>
      </w:pPr>
    </w:p>
    <w:p w14:paraId="09DD2BA7" w14:textId="77777777" w:rsidR="007643D6" w:rsidRPr="00FB4062" w:rsidRDefault="007643D6" w:rsidP="007643D6">
      <w:pPr>
        <w:spacing w:after="120" w:line="360" w:lineRule="auto"/>
        <w:ind w:left="-76"/>
        <w:jc w:val="both"/>
        <w:rPr>
          <w:rFonts w:ascii="Arial" w:eastAsiaTheme="minorEastAsia" w:hAnsi="Arial" w:cs="Arial"/>
          <w:b/>
          <w:bCs/>
        </w:rPr>
      </w:pPr>
      <w:r w:rsidRPr="00FB4062">
        <w:rPr>
          <w:rFonts w:ascii="Arial" w:eastAsiaTheme="minorEastAsia" w:hAnsi="Arial" w:cs="Arial"/>
          <w:b/>
          <w:bCs/>
        </w:rPr>
        <w:t>Μείωση της Βλάβης</w:t>
      </w:r>
    </w:p>
    <w:p w14:paraId="04E060A4" w14:textId="77777777" w:rsidR="007643D6" w:rsidRPr="009E72E2" w:rsidRDefault="007643D6" w:rsidP="007643D6">
      <w:pPr>
        <w:numPr>
          <w:ilvl w:val="0"/>
          <w:numId w:val="36"/>
        </w:numPr>
        <w:spacing w:after="120" w:line="360" w:lineRule="auto"/>
        <w:ind w:left="284"/>
        <w:jc w:val="both"/>
        <w:rPr>
          <w:rFonts w:ascii="Arial" w:hAnsi="Arial" w:cs="Arial"/>
        </w:rPr>
      </w:pPr>
      <w:r w:rsidRPr="009E72E2">
        <w:rPr>
          <w:rFonts w:ascii="Arial" w:eastAsia="Calibri" w:hAnsi="Arial" w:cs="Arial"/>
        </w:rPr>
        <w:t>Λειτουργία της πρώτης Κινητής Μονάδας Μείωσης της Βλάβης</w:t>
      </w:r>
    </w:p>
    <w:p w14:paraId="2EE8252F" w14:textId="77777777" w:rsidR="007643D6" w:rsidRPr="009E72E2" w:rsidRDefault="007643D6" w:rsidP="007643D6">
      <w:pPr>
        <w:numPr>
          <w:ilvl w:val="0"/>
          <w:numId w:val="36"/>
        </w:numPr>
        <w:spacing w:after="120" w:line="360" w:lineRule="auto"/>
        <w:ind w:left="284"/>
        <w:jc w:val="both"/>
        <w:rPr>
          <w:rFonts w:ascii="Arial" w:eastAsiaTheme="minorEastAsia" w:hAnsi="Arial" w:cs="Arial"/>
        </w:rPr>
      </w:pPr>
      <w:r w:rsidRPr="009E72E2">
        <w:rPr>
          <w:rFonts w:ascii="Arial" w:eastAsia="Calibri" w:hAnsi="Arial" w:cs="Arial"/>
        </w:rPr>
        <w:t xml:space="preserve">Εισαγωγή και διανομή </w:t>
      </w:r>
      <w:proofErr w:type="spellStart"/>
      <w:r w:rsidRPr="009E72E2">
        <w:rPr>
          <w:rFonts w:ascii="Arial" w:eastAsia="Calibri" w:hAnsi="Arial" w:cs="Arial"/>
        </w:rPr>
        <w:t>Ναλοξόνης</w:t>
      </w:r>
      <w:proofErr w:type="spellEnd"/>
      <w:r w:rsidRPr="009E72E2">
        <w:rPr>
          <w:rFonts w:ascii="Arial" w:eastAsia="Calibri" w:hAnsi="Arial" w:cs="Arial"/>
        </w:rPr>
        <w:t xml:space="preserve"> (αντίδοτο) σε χρήστες </w:t>
      </w:r>
      <w:proofErr w:type="spellStart"/>
      <w:r w:rsidRPr="009E72E2">
        <w:rPr>
          <w:rFonts w:ascii="Arial" w:eastAsia="Calibri" w:hAnsi="Arial" w:cs="Arial"/>
        </w:rPr>
        <w:t>οπιοειδών</w:t>
      </w:r>
      <w:proofErr w:type="spellEnd"/>
      <w:r w:rsidRPr="009E72E2">
        <w:rPr>
          <w:rFonts w:ascii="Arial" w:eastAsia="Calibri" w:hAnsi="Arial" w:cs="Arial"/>
        </w:rPr>
        <w:t xml:space="preserve"> και πραγματοποίηση σχετικής εκπαίδευσης των επαγγελματιών υγείας με στόχο την μείωση των θανάτων.</w:t>
      </w:r>
    </w:p>
    <w:p w14:paraId="1AE738FE" w14:textId="77777777" w:rsidR="007643D6" w:rsidRPr="009E72E2" w:rsidRDefault="007643D6" w:rsidP="007643D6">
      <w:pPr>
        <w:numPr>
          <w:ilvl w:val="0"/>
          <w:numId w:val="36"/>
        </w:numPr>
        <w:spacing w:after="120" w:line="360" w:lineRule="auto"/>
        <w:ind w:left="284"/>
        <w:jc w:val="both"/>
        <w:rPr>
          <w:rFonts w:ascii="Arial" w:eastAsiaTheme="minorEastAsia" w:hAnsi="Arial" w:cs="Arial"/>
        </w:rPr>
      </w:pPr>
      <w:r w:rsidRPr="009E72E2">
        <w:rPr>
          <w:rFonts w:ascii="Arial" w:eastAsia="Calibri" w:hAnsi="Arial" w:cs="Arial"/>
        </w:rPr>
        <w:t xml:space="preserve">Χορήγηση </w:t>
      </w:r>
      <w:proofErr w:type="spellStart"/>
      <w:r w:rsidRPr="009E72E2">
        <w:rPr>
          <w:rFonts w:ascii="Arial" w:eastAsia="Calibri" w:hAnsi="Arial" w:cs="Arial"/>
        </w:rPr>
        <w:t>συριγγών</w:t>
      </w:r>
      <w:proofErr w:type="spellEnd"/>
      <w:r w:rsidRPr="009E72E2">
        <w:rPr>
          <w:rFonts w:ascii="Arial" w:eastAsia="Calibri" w:hAnsi="Arial" w:cs="Arial"/>
        </w:rPr>
        <w:t xml:space="preserve"> και προφυλακτικών και ενημέρωση για την ασφαλή χρήση μέσω των αυτόματων μηχανών σε όλες τις επαρχίες.</w:t>
      </w:r>
    </w:p>
    <w:p w14:paraId="3382359A" w14:textId="77777777" w:rsidR="007643D6" w:rsidRPr="00ED54BD" w:rsidRDefault="007643D6" w:rsidP="007643D6">
      <w:pPr>
        <w:numPr>
          <w:ilvl w:val="0"/>
          <w:numId w:val="36"/>
        </w:numPr>
        <w:spacing w:after="120" w:line="360" w:lineRule="auto"/>
        <w:ind w:left="284"/>
        <w:jc w:val="both"/>
        <w:rPr>
          <w:rFonts w:ascii="Arial" w:eastAsiaTheme="minorEastAsia" w:hAnsi="Arial" w:cs="Arial"/>
        </w:rPr>
      </w:pPr>
      <w:r w:rsidRPr="009E72E2">
        <w:rPr>
          <w:rFonts w:ascii="Arial" w:eastAsia="Calibri" w:hAnsi="Arial" w:cs="Arial"/>
        </w:rPr>
        <w:t>Εισαγωγή των ειδικών διαγνωστικών τεστ ταχείας ανίχνευσης (</w:t>
      </w:r>
      <w:proofErr w:type="spellStart"/>
      <w:r w:rsidRPr="009E72E2">
        <w:rPr>
          <w:rFonts w:ascii="Arial" w:eastAsia="Calibri" w:hAnsi="Arial" w:cs="Arial"/>
        </w:rPr>
        <w:t>rapid</w:t>
      </w:r>
      <w:proofErr w:type="spellEnd"/>
      <w:r w:rsidRPr="009E72E2">
        <w:rPr>
          <w:rFonts w:ascii="Arial" w:eastAsia="Calibri" w:hAnsi="Arial" w:cs="Arial"/>
        </w:rPr>
        <w:t xml:space="preserve"> </w:t>
      </w:r>
      <w:proofErr w:type="spellStart"/>
      <w:r w:rsidRPr="009E72E2">
        <w:rPr>
          <w:rFonts w:ascii="Arial" w:eastAsia="Calibri" w:hAnsi="Arial" w:cs="Arial"/>
        </w:rPr>
        <w:t>tests</w:t>
      </w:r>
      <w:proofErr w:type="spellEnd"/>
      <w:r w:rsidRPr="009E72E2">
        <w:rPr>
          <w:rFonts w:ascii="Arial" w:eastAsia="Calibri" w:hAnsi="Arial" w:cs="Arial"/>
        </w:rPr>
        <w:t>) για τις μολυσματικές ασθένειες HIV, HCV, HBV προς επαγγελματίες των δομών θεραπείας και σχετική εκπαίδευση τους.</w:t>
      </w:r>
    </w:p>
    <w:p w14:paraId="254F19CE" w14:textId="77777777" w:rsidR="007643D6" w:rsidRPr="00ED54BD" w:rsidRDefault="007643D6" w:rsidP="007643D6">
      <w:pPr>
        <w:numPr>
          <w:ilvl w:val="0"/>
          <w:numId w:val="36"/>
        </w:numPr>
        <w:spacing w:after="120" w:line="360" w:lineRule="auto"/>
        <w:ind w:left="284"/>
        <w:jc w:val="both"/>
        <w:rPr>
          <w:rFonts w:ascii="Arial" w:eastAsiaTheme="minorEastAsia" w:hAnsi="Arial" w:cs="Arial"/>
        </w:rPr>
      </w:pPr>
      <w:r>
        <w:rPr>
          <w:rFonts w:ascii="Arial" w:eastAsia="Calibri" w:hAnsi="Arial" w:cs="Arial"/>
        </w:rPr>
        <w:t>Δημιουργία προγραμμάτων φαρμακευτικής υποστήριξης σε όλες τις πόλεις και στις φυλακές</w:t>
      </w:r>
    </w:p>
    <w:p w14:paraId="669DCAE7" w14:textId="77777777" w:rsidR="007643D6" w:rsidRPr="009E72E2" w:rsidRDefault="007643D6" w:rsidP="007643D6">
      <w:pPr>
        <w:numPr>
          <w:ilvl w:val="0"/>
          <w:numId w:val="36"/>
        </w:numPr>
        <w:spacing w:after="120" w:line="360" w:lineRule="auto"/>
        <w:ind w:left="284"/>
        <w:jc w:val="both"/>
        <w:rPr>
          <w:rFonts w:ascii="Arial" w:eastAsiaTheme="minorEastAsia" w:hAnsi="Arial" w:cs="Arial"/>
        </w:rPr>
      </w:pPr>
      <w:r>
        <w:rPr>
          <w:rFonts w:ascii="Arial" w:eastAsia="Calibri" w:hAnsi="Arial" w:cs="Arial"/>
        </w:rPr>
        <w:t>Λειτουργία προγραμμάτων στις φυλακές και στην Εθνική φρουρά</w:t>
      </w:r>
    </w:p>
    <w:p w14:paraId="4E7DDC4E" w14:textId="77777777" w:rsidR="007643D6" w:rsidRDefault="007643D6" w:rsidP="007643D6">
      <w:pPr>
        <w:spacing w:after="120" w:line="360" w:lineRule="auto"/>
        <w:jc w:val="both"/>
        <w:rPr>
          <w:rFonts w:ascii="Arial" w:hAnsi="Arial" w:cs="Arial"/>
        </w:rPr>
      </w:pPr>
    </w:p>
    <w:p w14:paraId="4D7974C0" w14:textId="77777777" w:rsidR="007643D6" w:rsidRPr="00ED54BD" w:rsidRDefault="007643D6" w:rsidP="007643D6">
      <w:pPr>
        <w:spacing w:after="120" w:line="360" w:lineRule="auto"/>
        <w:jc w:val="both"/>
        <w:rPr>
          <w:rFonts w:ascii="Arial" w:eastAsiaTheme="minorEastAsia" w:hAnsi="Arial" w:cs="Arial"/>
          <w:b/>
          <w:bCs/>
        </w:rPr>
      </w:pPr>
      <w:r w:rsidRPr="00ED54BD">
        <w:rPr>
          <w:rFonts w:ascii="Arial" w:hAnsi="Arial" w:cs="Arial"/>
          <w:b/>
          <w:bCs/>
        </w:rPr>
        <w:t>Πρόληψη</w:t>
      </w:r>
    </w:p>
    <w:p w14:paraId="4780D07A" w14:textId="77777777" w:rsidR="007643D6" w:rsidRPr="009E72E2" w:rsidRDefault="007643D6" w:rsidP="007643D6">
      <w:pPr>
        <w:numPr>
          <w:ilvl w:val="0"/>
          <w:numId w:val="36"/>
        </w:numPr>
        <w:spacing w:after="120" w:line="360" w:lineRule="auto"/>
        <w:ind w:left="284"/>
        <w:jc w:val="both"/>
        <w:rPr>
          <w:rFonts w:ascii="Arial" w:hAnsi="Arial" w:cs="Arial"/>
        </w:rPr>
      </w:pPr>
      <w:r w:rsidRPr="009E72E2">
        <w:rPr>
          <w:rFonts w:ascii="Arial" w:eastAsia="Calibri" w:hAnsi="Arial" w:cs="Arial"/>
        </w:rPr>
        <w:t xml:space="preserve"> Λειτουργία Τηλεφωνικής Γραμμής Ενημέρωσης και Βοήθειας 1402 </w:t>
      </w:r>
      <w:r>
        <w:rPr>
          <w:rFonts w:ascii="Arial" w:eastAsia="Calibri" w:hAnsi="Arial" w:cs="Arial"/>
        </w:rPr>
        <w:t xml:space="preserve">και </w:t>
      </w:r>
      <w:r w:rsidRPr="009E72E2">
        <w:rPr>
          <w:rFonts w:ascii="Arial" w:eastAsia="Calibri" w:hAnsi="Arial" w:cs="Arial"/>
        </w:rPr>
        <w:t>τηλεφωνικής γραμμής για τον τζόγο 1422</w:t>
      </w:r>
    </w:p>
    <w:p w14:paraId="33CAB349" w14:textId="77777777" w:rsidR="007643D6" w:rsidRPr="00ED54BD" w:rsidRDefault="007643D6" w:rsidP="007643D6">
      <w:pPr>
        <w:numPr>
          <w:ilvl w:val="0"/>
          <w:numId w:val="36"/>
        </w:numPr>
        <w:spacing w:after="120" w:line="360" w:lineRule="auto"/>
        <w:ind w:left="284"/>
        <w:jc w:val="both"/>
        <w:rPr>
          <w:rFonts w:ascii="Arial" w:eastAsiaTheme="minorHAnsi" w:hAnsi="Arial" w:cs="Arial"/>
        </w:rPr>
      </w:pPr>
      <w:r w:rsidRPr="009E72E2">
        <w:rPr>
          <w:rFonts w:ascii="Arial" w:eastAsia="Calibri" w:hAnsi="Arial" w:cs="Arial"/>
        </w:rPr>
        <w:t>Λειτουργία 22 εξειδικευμένων προληπτικών Προγραμμάτων σε όλη την Κύπρο σε συνεργασία με την Τοπική Αυτοδιοίκηση και με άλλους φορείς</w:t>
      </w:r>
      <w:r>
        <w:rPr>
          <w:rFonts w:ascii="Arial" w:eastAsia="Calibri" w:hAnsi="Arial" w:cs="Arial"/>
        </w:rPr>
        <w:t>.</w:t>
      </w:r>
    </w:p>
    <w:p w14:paraId="024CBEA1" w14:textId="77777777" w:rsidR="007643D6" w:rsidRPr="00ED54BD" w:rsidRDefault="007643D6" w:rsidP="007643D6">
      <w:pPr>
        <w:numPr>
          <w:ilvl w:val="0"/>
          <w:numId w:val="36"/>
        </w:numPr>
        <w:spacing w:after="120" w:line="360" w:lineRule="auto"/>
        <w:ind w:left="284"/>
        <w:jc w:val="both"/>
        <w:rPr>
          <w:rFonts w:ascii="Arial" w:eastAsiaTheme="minorHAnsi" w:hAnsi="Arial" w:cs="Arial"/>
        </w:rPr>
      </w:pPr>
      <w:r>
        <w:rPr>
          <w:rFonts w:ascii="Arial" w:eastAsia="Calibri" w:hAnsi="Arial" w:cs="Arial"/>
        </w:rPr>
        <w:t>Λειτουργία προγραμμάτων στα σχολεία και στην Εθνική Φρουρά</w:t>
      </w:r>
    </w:p>
    <w:p w14:paraId="5539E86D" w14:textId="77777777" w:rsidR="007643D6" w:rsidRDefault="007643D6" w:rsidP="007643D6">
      <w:pPr>
        <w:spacing w:after="120" w:line="360" w:lineRule="auto"/>
        <w:jc w:val="both"/>
        <w:rPr>
          <w:rFonts w:ascii="Arial" w:eastAsia="Calibri" w:hAnsi="Arial" w:cs="Arial"/>
        </w:rPr>
      </w:pPr>
    </w:p>
    <w:p w14:paraId="29967172" w14:textId="77777777" w:rsidR="007643D6" w:rsidRPr="00ED54BD" w:rsidRDefault="007643D6" w:rsidP="007643D6">
      <w:pPr>
        <w:spacing w:after="120" w:line="360" w:lineRule="auto"/>
        <w:jc w:val="both"/>
        <w:rPr>
          <w:rFonts w:ascii="Arial" w:hAnsi="Arial" w:cs="Arial"/>
          <w:b/>
          <w:bCs/>
        </w:rPr>
      </w:pPr>
      <w:r w:rsidRPr="00ED54BD">
        <w:rPr>
          <w:rFonts w:ascii="Arial" w:eastAsia="Calibri" w:hAnsi="Arial" w:cs="Arial"/>
          <w:b/>
          <w:bCs/>
        </w:rPr>
        <w:t>Έρευνα – Παρακολούθηση του Φαινομένου</w:t>
      </w:r>
    </w:p>
    <w:p w14:paraId="0B8AF6B6" w14:textId="77777777" w:rsidR="007643D6" w:rsidRPr="00ED54BD" w:rsidRDefault="007643D6" w:rsidP="007643D6">
      <w:pPr>
        <w:numPr>
          <w:ilvl w:val="0"/>
          <w:numId w:val="36"/>
        </w:numPr>
        <w:spacing w:after="120" w:line="360" w:lineRule="auto"/>
        <w:ind w:left="284"/>
        <w:jc w:val="both"/>
        <w:rPr>
          <w:rFonts w:ascii="Arial" w:eastAsiaTheme="minorEastAsia" w:hAnsi="Arial" w:cs="Arial"/>
        </w:rPr>
      </w:pPr>
      <w:r w:rsidRPr="009E72E2">
        <w:rPr>
          <w:rFonts w:ascii="Arial" w:eastAsia="Calibri" w:hAnsi="Arial" w:cs="Arial"/>
        </w:rPr>
        <w:t xml:space="preserve">Λειτουργία και συνεχής αναβάθμιση του Συστήματος Έγκαιρης Προειδοποίησης για εντοπισμό τυχών νέων ουσιών που κυκλοφορούν στην Ευρώπη και στην Κύπρο </w:t>
      </w:r>
    </w:p>
    <w:p w14:paraId="6D2764DA" w14:textId="77777777" w:rsidR="007643D6" w:rsidRPr="006631C1" w:rsidRDefault="007643D6" w:rsidP="007643D6">
      <w:pPr>
        <w:numPr>
          <w:ilvl w:val="0"/>
          <w:numId w:val="36"/>
        </w:numPr>
        <w:spacing w:after="120" w:line="360" w:lineRule="auto"/>
        <w:ind w:left="284"/>
        <w:jc w:val="both"/>
        <w:rPr>
          <w:rFonts w:ascii="Arial" w:eastAsiaTheme="minorEastAsia" w:hAnsi="Arial" w:cs="Arial"/>
        </w:rPr>
      </w:pPr>
      <w:r>
        <w:rPr>
          <w:rFonts w:ascii="Arial" w:eastAsia="Calibri" w:hAnsi="Arial" w:cs="Arial"/>
        </w:rPr>
        <w:t>Παροχή επιστημονικής πληροφόρησης και διάχυσης της στην κοινωνία.</w:t>
      </w:r>
    </w:p>
    <w:p w14:paraId="1B54FD01" w14:textId="77777777" w:rsidR="007643D6" w:rsidRPr="00331F09" w:rsidRDefault="007643D6" w:rsidP="007643D6">
      <w:pPr>
        <w:pStyle w:val="ListParagraph"/>
        <w:numPr>
          <w:ilvl w:val="0"/>
          <w:numId w:val="37"/>
        </w:numPr>
        <w:spacing w:after="120" w:line="360" w:lineRule="auto"/>
        <w:ind w:left="567"/>
        <w:jc w:val="both"/>
        <w:rPr>
          <w:rFonts w:ascii="Arial" w:hAnsi="Arial" w:cs="Arial"/>
          <w:sz w:val="24"/>
          <w:szCs w:val="24"/>
        </w:rPr>
      </w:pPr>
      <w:r w:rsidRPr="00331F09">
        <w:rPr>
          <w:rFonts w:ascii="Arial" w:eastAsia="Calibri" w:hAnsi="Arial" w:cs="Arial"/>
          <w:sz w:val="24"/>
          <w:szCs w:val="24"/>
        </w:rPr>
        <w:t>Διοργάνωση του πρώτου Επιστημονικού Συνεδρίου για τις Εξαρτήσεις στην Κύπρο</w:t>
      </w:r>
    </w:p>
    <w:p w14:paraId="267AC1F1" w14:textId="77777777" w:rsidR="007643D6" w:rsidRPr="00331F09" w:rsidRDefault="007643D6" w:rsidP="007643D6">
      <w:pPr>
        <w:pStyle w:val="ListParagraph"/>
        <w:numPr>
          <w:ilvl w:val="0"/>
          <w:numId w:val="37"/>
        </w:numPr>
        <w:spacing w:after="120" w:line="360" w:lineRule="auto"/>
        <w:ind w:left="567"/>
        <w:jc w:val="both"/>
        <w:rPr>
          <w:rFonts w:ascii="Arial" w:eastAsiaTheme="minorEastAsia" w:hAnsi="Arial" w:cs="Arial"/>
          <w:sz w:val="24"/>
          <w:szCs w:val="24"/>
        </w:rPr>
      </w:pPr>
      <w:r w:rsidRPr="00331F09">
        <w:rPr>
          <w:rFonts w:ascii="Arial" w:eastAsia="Calibri" w:hAnsi="Arial" w:cs="Arial"/>
          <w:sz w:val="24"/>
          <w:szCs w:val="24"/>
        </w:rPr>
        <w:lastRenderedPageBreak/>
        <w:t>Έκδοση Οδηγού Καλής Πρακτικής για τα ΜΜΕ σε συνεργασία με Αρχή Ραδιοτηλεόρασης, Γραφείο Τύπου και Πληροφοριών, ΚΥΠΕ, την Επίτροπο Προστασίας Δικαιωμάτων του Παιδιού και την Ένωση Συντακτών.</w:t>
      </w:r>
    </w:p>
    <w:p w14:paraId="4E6F0554" w14:textId="77777777" w:rsidR="007643D6" w:rsidRPr="00331F09" w:rsidRDefault="007643D6" w:rsidP="007643D6">
      <w:pPr>
        <w:pStyle w:val="ListParagraph"/>
        <w:numPr>
          <w:ilvl w:val="0"/>
          <w:numId w:val="37"/>
        </w:numPr>
        <w:spacing w:after="120" w:line="360" w:lineRule="auto"/>
        <w:ind w:left="567"/>
        <w:jc w:val="both"/>
        <w:rPr>
          <w:rFonts w:ascii="Arial" w:eastAsiaTheme="minorEastAsia" w:hAnsi="Arial" w:cs="Arial"/>
          <w:sz w:val="24"/>
          <w:szCs w:val="24"/>
        </w:rPr>
      </w:pPr>
      <w:r w:rsidRPr="00331F09">
        <w:rPr>
          <w:rFonts w:ascii="Arial" w:eastAsia="Calibri" w:hAnsi="Arial" w:cs="Arial"/>
          <w:sz w:val="24"/>
          <w:szCs w:val="24"/>
        </w:rPr>
        <w:t>Έκδοση ειδικού ενημερωτικού εντύπου με τίτλο ‘Οδηγώ με Ασφάλεια χωρίς Αλκοόλ’ σε συνεργασία με το Κρατικό Χημείο.</w:t>
      </w:r>
    </w:p>
    <w:p w14:paraId="142C4BFF" w14:textId="77777777" w:rsidR="007643D6" w:rsidRPr="00331F09" w:rsidRDefault="007643D6" w:rsidP="007643D6">
      <w:pPr>
        <w:pStyle w:val="ListParagraph"/>
        <w:numPr>
          <w:ilvl w:val="0"/>
          <w:numId w:val="37"/>
        </w:numPr>
        <w:spacing w:after="120" w:line="360" w:lineRule="auto"/>
        <w:ind w:left="567"/>
        <w:jc w:val="both"/>
        <w:rPr>
          <w:rFonts w:ascii="Arial" w:hAnsi="Arial" w:cs="Arial"/>
          <w:sz w:val="24"/>
          <w:szCs w:val="24"/>
        </w:rPr>
      </w:pPr>
      <w:r w:rsidRPr="00331F09">
        <w:rPr>
          <w:rFonts w:ascii="Arial" w:eastAsia="Calibri" w:hAnsi="Arial" w:cs="Arial"/>
          <w:sz w:val="24"/>
          <w:szCs w:val="24"/>
        </w:rPr>
        <w:t>Μετάφραση της ιστοσελίδας της ΑΑΕΚ στην Αγγλική γλώσσα.</w:t>
      </w:r>
    </w:p>
    <w:p w14:paraId="026C3F5F" w14:textId="77777777" w:rsidR="007643D6" w:rsidRPr="00331F09" w:rsidRDefault="007643D6" w:rsidP="007643D6">
      <w:pPr>
        <w:pStyle w:val="ListParagraph"/>
        <w:numPr>
          <w:ilvl w:val="0"/>
          <w:numId w:val="37"/>
        </w:numPr>
        <w:spacing w:after="120" w:line="360" w:lineRule="auto"/>
        <w:ind w:left="567"/>
        <w:jc w:val="both"/>
        <w:rPr>
          <w:rFonts w:ascii="Arial" w:hAnsi="Arial" w:cs="Arial"/>
          <w:sz w:val="24"/>
          <w:szCs w:val="24"/>
        </w:rPr>
      </w:pPr>
      <w:r w:rsidRPr="00331F09">
        <w:rPr>
          <w:rFonts w:ascii="Arial" w:eastAsia="Calibri" w:hAnsi="Arial" w:cs="Arial"/>
          <w:sz w:val="24"/>
          <w:szCs w:val="24"/>
        </w:rPr>
        <w:t>Αποστολή σε μηνιαία βάση Ενημερωτικού επιστημονικού δελτίου</w:t>
      </w:r>
    </w:p>
    <w:p w14:paraId="0DC7C8CD" w14:textId="77777777" w:rsidR="007643D6" w:rsidRPr="00706E4F" w:rsidRDefault="007643D6" w:rsidP="007643D6">
      <w:pPr>
        <w:numPr>
          <w:ilvl w:val="0"/>
          <w:numId w:val="36"/>
        </w:numPr>
        <w:spacing w:after="120" w:line="360" w:lineRule="auto"/>
        <w:ind w:left="284"/>
        <w:jc w:val="both"/>
        <w:rPr>
          <w:rFonts w:ascii="Arial" w:eastAsiaTheme="minorEastAsia" w:hAnsi="Arial" w:cs="Arial"/>
        </w:rPr>
      </w:pPr>
      <w:r w:rsidRPr="00706E4F">
        <w:rPr>
          <w:rFonts w:ascii="Arial" w:eastAsia="Calibri" w:hAnsi="Arial" w:cs="Arial"/>
        </w:rPr>
        <w:t xml:space="preserve">Για τη χάραξη πολιτικών επιβάλλεται η παρακολούθηση των φαινομένων μέσα από έρευνες. Αναβαθμίστηκε το </w:t>
      </w:r>
      <w:r>
        <w:rPr>
          <w:rFonts w:ascii="Arial" w:eastAsia="Calibri" w:hAnsi="Arial" w:cs="Arial"/>
        </w:rPr>
        <w:t>Τ</w:t>
      </w:r>
      <w:r w:rsidRPr="00706E4F">
        <w:rPr>
          <w:rFonts w:ascii="Arial" w:eastAsia="Calibri" w:hAnsi="Arial" w:cs="Arial"/>
        </w:rPr>
        <w:t xml:space="preserve">μήμα </w:t>
      </w:r>
      <w:r>
        <w:rPr>
          <w:rFonts w:ascii="Arial" w:eastAsia="Calibri" w:hAnsi="Arial" w:cs="Arial"/>
        </w:rPr>
        <w:t>Π</w:t>
      </w:r>
      <w:r w:rsidRPr="00706E4F">
        <w:rPr>
          <w:rFonts w:ascii="Arial" w:eastAsia="Calibri" w:hAnsi="Arial" w:cs="Arial"/>
        </w:rPr>
        <w:t xml:space="preserve">αρακολούθησης της ΑΑΕΚ ενώ αυξήθηκε και ο σχετικός προϋπολογισμός. </w:t>
      </w:r>
    </w:p>
    <w:p w14:paraId="446F172C" w14:textId="77777777" w:rsidR="007643D6" w:rsidRPr="00331F09" w:rsidRDefault="007643D6" w:rsidP="007643D6">
      <w:pPr>
        <w:pStyle w:val="ListParagraph"/>
        <w:numPr>
          <w:ilvl w:val="0"/>
          <w:numId w:val="38"/>
        </w:numPr>
        <w:spacing w:after="120" w:line="360" w:lineRule="auto"/>
        <w:ind w:left="567"/>
        <w:jc w:val="both"/>
        <w:rPr>
          <w:rFonts w:ascii="Arial" w:eastAsiaTheme="minorEastAsia" w:hAnsi="Arial" w:cs="Arial"/>
          <w:sz w:val="24"/>
          <w:szCs w:val="24"/>
        </w:rPr>
      </w:pPr>
      <w:r>
        <w:rPr>
          <w:rFonts w:ascii="Arial" w:eastAsia="Calibri" w:hAnsi="Arial" w:cs="Arial"/>
          <w:sz w:val="24"/>
          <w:szCs w:val="24"/>
        </w:rPr>
        <w:t xml:space="preserve">Εφαρμογή </w:t>
      </w:r>
      <w:r w:rsidRPr="00331F09">
        <w:rPr>
          <w:rFonts w:ascii="Arial" w:eastAsia="Calibri" w:hAnsi="Arial" w:cs="Arial"/>
          <w:sz w:val="24"/>
          <w:szCs w:val="24"/>
        </w:rPr>
        <w:t>ηλεκτρονικ</w:t>
      </w:r>
      <w:r>
        <w:rPr>
          <w:rFonts w:ascii="Arial" w:eastAsia="Calibri" w:hAnsi="Arial" w:cs="Arial"/>
          <w:sz w:val="24"/>
          <w:szCs w:val="24"/>
        </w:rPr>
        <w:t>ού</w:t>
      </w:r>
      <w:r w:rsidRPr="00331F09">
        <w:rPr>
          <w:rFonts w:ascii="Arial" w:eastAsia="Calibri" w:hAnsi="Arial" w:cs="Arial"/>
          <w:sz w:val="24"/>
          <w:szCs w:val="24"/>
        </w:rPr>
        <w:t xml:space="preserve"> αρχείο</w:t>
      </w:r>
      <w:r>
        <w:rPr>
          <w:rFonts w:ascii="Arial" w:eastAsia="Calibri" w:hAnsi="Arial" w:cs="Arial"/>
          <w:sz w:val="24"/>
          <w:szCs w:val="24"/>
        </w:rPr>
        <w:t>υ</w:t>
      </w:r>
      <w:r w:rsidRPr="00331F09">
        <w:rPr>
          <w:rFonts w:ascii="Arial" w:eastAsia="Calibri" w:hAnsi="Arial" w:cs="Arial"/>
          <w:sz w:val="24"/>
          <w:szCs w:val="24"/>
        </w:rPr>
        <w:t xml:space="preserve"> </w:t>
      </w:r>
      <w:r>
        <w:rPr>
          <w:rFonts w:ascii="Arial" w:eastAsia="Calibri" w:hAnsi="Arial" w:cs="Arial"/>
          <w:sz w:val="24"/>
          <w:szCs w:val="24"/>
        </w:rPr>
        <w:t xml:space="preserve">διαχείρισης </w:t>
      </w:r>
      <w:r w:rsidRPr="00331F09">
        <w:rPr>
          <w:rFonts w:ascii="Arial" w:eastAsia="Calibri" w:hAnsi="Arial" w:cs="Arial"/>
          <w:sz w:val="24"/>
          <w:szCs w:val="24"/>
        </w:rPr>
        <w:t xml:space="preserve">της θεραπευτικής πορείας </w:t>
      </w:r>
      <w:r>
        <w:rPr>
          <w:rFonts w:ascii="Arial" w:eastAsia="Calibri" w:hAnsi="Arial" w:cs="Arial"/>
          <w:sz w:val="24"/>
          <w:szCs w:val="24"/>
        </w:rPr>
        <w:t>των εξαρτημένων ατόμων</w:t>
      </w:r>
      <w:r w:rsidRPr="00331F09">
        <w:rPr>
          <w:rFonts w:ascii="Arial" w:eastAsia="Calibri" w:hAnsi="Arial" w:cs="Arial"/>
          <w:sz w:val="24"/>
          <w:szCs w:val="24"/>
        </w:rPr>
        <w:t xml:space="preserve"> με πλήρη σεβασμό στα προσωπικά δεδομένα.</w:t>
      </w:r>
    </w:p>
    <w:p w14:paraId="74D8D463" w14:textId="77777777" w:rsidR="007643D6" w:rsidRPr="00331F09" w:rsidRDefault="007643D6" w:rsidP="007643D6">
      <w:pPr>
        <w:pStyle w:val="ListParagraph"/>
        <w:numPr>
          <w:ilvl w:val="0"/>
          <w:numId w:val="38"/>
        </w:numPr>
        <w:spacing w:after="120" w:line="360" w:lineRule="auto"/>
        <w:ind w:left="567"/>
        <w:jc w:val="both"/>
        <w:rPr>
          <w:rFonts w:ascii="Arial" w:hAnsi="Arial" w:cs="Arial"/>
          <w:sz w:val="24"/>
          <w:szCs w:val="24"/>
        </w:rPr>
      </w:pPr>
      <w:r w:rsidRPr="00331F09">
        <w:rPr>
          <w:rFonts w:ascii="Arial" w:eastAsia="Calibri" w:hAnsi="Arial" w:cs="Arial"/>
          <w:sz w:val="24"/>
          <w:szCs w:val="24"/>
        </w:rPr>
        <w:t>Ενισχύθηκε η παρακολούθηση και καταγραφή των 5 Επιδημιολογικών δεικτών του Ευρωπαϊκού Κέντρου Παρακολούθησης των Ναρκωτικών και της Τοξικομανίας.</w:t>
      </w:r>
    </w:p>
    <w:p w14:paraId="3D58DF43" w14:textId="77777777" w:rsidR="007643D6" w:rsidRPr="00331F09" w:rsidRDefault="007643D6" w:rsidP="007643D6">
      <w:pPr>
        <w:pStyle w:val="ListParagraph"/>
        <w:numPr>
          <w:ilvl w:val="0"/>
          <w:numId w:val="38"/>
        </w:numPr>
        <w:spacing w:after="120" w:line="360" w:lineRule="auto"/>
        <w:ind w:left="567"/>
        <w:jc w:val="both"/>
        <w:rPr>
          <w:rFonts w:ascii="Arial" w:hAnsi="Arial" w:cs="Arial"/>
          <w:sz w:val="24"/>
          <w:szCs w:val="24"/>
        </w:rPr>
      </w:pPr>
      <w:r w:rsidRPr="00331F09">
        <w:rPr>
          <w:rFonts w:ascii="Arial" w:eastAsia="Calibri" w:hAnsi="Arial" w:cs="Arial"/>
          <w:sz w:val="24"/>
          <w:szCs w:val="24"/>
        </w:rPr>
        <w:t xml:space="preserve">Προχώρησε η Διεξαγωγή σειράς ερευνών για την παρακολούθηση του φαινομένου της εξάρτησης σε ειδικούς πληθυσμούς (μαθητές, </w:t>
      </w:r>
      <w:r w:rsidRPr="00331F09">
        <w:rPr>
          <w:rFonts w:ascii="Arial" w:eastAsia="Calibri" w:hAnsi="Arial" w:cs="Arial"/>
          <w:sz w:val="24"/>
          <w:szCs w:val="24"/>
          <w:lang w:val="en-GB"/>
        </w:rPr>
        <w:t>LOATI</w:t>
      </w:r>
      <w:r w:rsidRPr="00331F09">
        <w:rPr>
          <w:rFonts w:ascii="Arial" w:eastAsia="Calibri" w:hAnsi="Arial" w:cs="Arial"/>
          <w:sz w:val="24"/>
          <w:szCs w:val="24"/>
        </w:rPr>
        <w:t xml:space="preserve"> άτομα, άτομα τρίτης ηλικίας, χρήστες παράνομων ουσιών) και σε ειδικά περιβάλλοντα (τρεις έρευνες για το στρατό).</w:t>
      </w:r>
    </w:p>
    <w:p w14:paraId="1579EC94" w14:textId="77777777" w:rsidR="007643D6" w:rsidRPr="00331F09" w:rsidRDefault="007643D6" w:rsidP="007643D6">
      <w:pPr>
        <w:pStyle w:val="ListParagraph"/>
        <w:numPr>
          <w:ilvl w:val="0"/>
          <w:numId w:val="38"/>
        </w:numPr>
        <w:spacing w:after="120" w:line="360" w:lineRule="auto"/>
        <w:ind w:left="567"/>
        <w:jc w:val="both"/>
        <w:rPr>
          <w:rFonts w:ascii="Arial" w:hAnsi="Arial" w:cs="Arial"/>
          <w:sz w:val="24"/>
          <w:szCs w:val="24"/>
        </w:rPr>
      </w:pPr>
      <w:r w:rsidRPr="00331F09">
        <w:rPr>
          <w:rFonts w:ascii="Arial" w:eastAsia="Calibri" w:hAnsi="Arial" w:cs="Arial"/>
          <w:sz w:val="24"/>
          <w:szCs w:val="24"/>
        </w:rPr>
        <w:t>Διεξαγωγή της έρευνας για το Κοινωνικό Κόστος από την χρήση παράνομων ουσιών εξάρτησης.</w:t>
      </w:r>
    </w:p>
    <w:p w14:paraId="01759813" w14:textId="77777777" w:rsidR="007643D6" w:rsidRPr="00331F09" w:rsidRDefault="007643D6" w:rsidP="007643D6">
      <w:pPr>
        <w:pStyle w:val="ListParagraph"/>
        <w:numPr>
          <w:ilvl w:val="0"/>
          <w:numId w:val="38"/>
        </w:numPr>
        <w:spacing w:after="120" w:line="360" w:lineRule="auto"/>
        <w:ind w:left="567"/>
        <w:jc w:val="both"/>
        <w:rPr>
          <w:rFonts w:ascii="Arial" w:hAnsi="Arial" w:cs="Arial"/>
          <w:sz w:val="24"/>
          <w:szCs w:val="24"/>
        </w:rPr>
      </w:pPr>
      <w:r w:rsidRPr="00331F09">
        <w:rPr>
          <w:rFonts w:ascii="Arial" w:eastAsia="Calibri" w:hAnsi="Arial" w:cs="Arial"/>
          <w:sz w:val="24"/>
          <w:szCs w:val="24"/>
        </w:rPr>
        <w:t>Διεξαγωγή της Έρευνας Ανάλυσης Λυμάτων σε όλες τις επαρχίες της Κύπρου.</w:t>
      </w:r>
    </w:p>
    <w:p w14:paraId="1757CE1F" w14:textId="77777777" w:rsidR="007643D6" w:rsidRPr="00331F09" w:rsidRDefault="007643D6" w:rsidP="007643D6">
      <w:pPr>
        <w:pStyle w:val="ListParagraph"/>
        <w:numPr>
          <w:ilvl w:val="0"/>
          <w:numId w:val="38"/>
        </w:numPr>
        <w:spacing w:after="120" w:line="360" w:lineRule="auto"/>
        <w:ind w:left="567"/>
        <w:jc w:val="both"/>
        <w:rPr>
          <w:rFonts w:ascii="Arial" w:hAnsi="Arial" w:cs="Arial"/>
          <w:sz w:val="24"/>
          <w:szCs w:val="24"/>
        </w:rPr>
      </w:pPr>
      <w:r w:rsidRPr="00331F09">
        <w:rPr>
          <w:rFonts w:ascii="Arial" w:eastAsia="Calibri" w:hAnsi="Arial" w:cs="Arial"/>
          <w:sz w:val="24"/>
          <w:szCs w:val="24"/>
        </w:rPr>
        <w:t xml:space="preserve">Δημιουργία Ψηφιακής Πλατφόρμας προβολής στατιστικών στοιχείων της ΑΑΕΚ </w:t>
      </w:r>
      <w:proofErr w:type="spellStart"/>
      <w:r w:rsidRPr="00331F09">
        <w:rPr>
          <w:rFonts w:ascii="Arial" w:eastAsia="Calibri" w:hAnsi="Arial" w:cs="Arial"/>
          <w:sz w:val="24"/>
          <w:szCs w:val="24"/>
        </w:rPr>
        <w:t>προσβάσιμη</w:t>
      </w:r>
      <w:proofErr w:type="spellEnd"/>
      <w:r w:rsidRPr="00331F09">
        <w:rPr>
          <w:rFonts w:ascii="Arial" w:eastAsia="Calibri" w:hAnsi="Arial" w:cs="Arial"/>
          <w:sz w:val="24"/>
          <w:szCs w:val="24"/>
        </w:rPr>
        <w:t xml:space="preserve"> από τους πολίτες. </w:t>
      </w:r>
    </w:p>
    <w:p w14:paraId="1E8B3E1A" w14:textId="77777777" w:rsidR="007643D6" w:rsidRDefault="007643D6" w:rsidP="007643D6">
      <w:pPr>
        <w:spacing w:after="120" w:line="360" w:lineRule="auto"/>
        <w:jc w:val="both"/>
        <w:rPr>
          <w:rFonts w:ascii="Arial" w:eastAsia="Calibri" w:hAnsi="Arial" w:cs="Arial"/>
        </w:rPr>
      </w:pPr>
    </w:p>
    <w:p w14:paraId="5EDA2B52" w14:textId="77777777" w:rsidR="007643D6" w:rsidRPr="00ED54BD" w:rsidRDefault="007643D6" w:rsidP="007643D6">
      <w:pPr>
        <w:spacing w:after="120" w:line="360" w:lineRule="auto"/>
        <w:jc w:val="both"/>
        <w:rPr>
          <w:rFonts w:ascii="Arial" w:eastAsiaTheme="minorEastAsia" w:hAnsi="Arial" w:cs="Arial"/>
          <w:b/>
          <w:bCs/>
        </w:rPr>
      </w:pPr>
      <w:r w:rsidRPr="00ED54BD">
        <w:rPr>
          <w:rFonts w:ascii="Arial" w:eastAsia="Calibri" w:hAnsi="Arial" w:cs="Arial"/>
          <w:b/>
          <w:bCs/>
        </w:rPr>
        <w:t>Κοινωνική Επανένταξη</w:t>
      </w:r>
    </w:p>
    <w:p w14:paraId="72BCD000" w14:textId="77777777" w:rsidR="007643D6" w:rsidRPr="00ED54BD" w:rsidRDefault="007643D6" w:rsidP="007643D6">
      <w:pPr>
        <w:numPr>
          <w:ilvl w:val="0"/>
          <w:numId w:val="36"/>
        </w:numPr>
        <w:spacing w:after="120" w:line="360" w:lineRule="auto"/>
        <w:ind w:left="284"/>
        <w:jc w:val="both"/>
        <w:rPr>
          <w:rFonts w:ascii="Arial" w:eastAsiaTheme="minorEastAsia" w:hAnsi="Arial" w:cs="Arial"/>
        </w:rPr>
      </w:pPr>
      <w:r w:rsidRPr="009E72E2">
        <w:rPr>
          <w:rFonts w:ascii="Arial" w:eastAsia="Calibri" w:hAnsi="Arial" w:cs="Arial"/>
        </w:rPr>
        <w:t xml:space="preserve">Εφαρμογή Σχεδίου για παροχή Οικονομικής Βοήθειας για σκοπούς κοινωνικής υποστήριξης ατόμων με ιστορικό εξάρτησης. </w:t>
      </w:r>
    </w:p>
    <w:p w14:paraId="5084850A" w14:textId="77777777" w:rsidR="007643D6" w:rsidRPr="009E72E2" w:rsidRDefault="007643D6" w:rsidP="007643D6">
      <w:pPr>
        <w:numPr>
          <w:ilvl w:val="0"/>
          <w:numId w:val="36"/>
        </w:numPr>
        <w:spacing w:after="120" w:line="360" w:lineRule="auto"/>
        <w:ind w:left="284"/>
        <w:jc w:val="both"/>
        <w:rPr>
          <w:rFonts w:ascii="Arial" w:eastAsiaTheme="minorEastAsia" w:hAnsi="Arial" w:cs="Arial"/>
        </w:rPr>
      </w:pPr>
      <w:r>
        <w:rPr>
          <w:rFonts w:ascii="Arial" w:hAnsi="Arial" w:cs="Arial"/>
        </w:rPr>
        <w:lastRenderedPageBreak/>
        <w:t xml:space="preserve">Εφαρμογή </w:t>
      </w:r>
      <w:r w:rsidRPr="009E72E2">
        <w:rPr>
          <w:rFonts w:ascii="Arial" w:hAnsi="Arial" w:cs="Arial"/>
        </w:rPr>
        <w:t xml:space="preserve">προγράμματος κοινωνικής επανένταξης ατόμων που αντιμετωπίζουν ή αντιμετώπισαν στο παρελθόν προβλήματα με την </w:t>
      </w:r>
      <w:proofErr w:type="spellStart"/>
      <w:r w:rsidRPr="009E72E2">
        <w:rPr>
          <w:rFonts w:ascii="Arial" w:hAnsi="Arial" w:cs="Arial"/>
        </w:rPr>
        <w:t>ουσιοεξάρτηση</w:t>
      </w:r>
      <w:proofErr w:type="spellEnd"/>
      <w:r w:rsidRPr="009E72E2">
        <w:rPr>
          <w:rFonts w:ascii="Arial" w:hAnsi="Arial" w:cs="Arial"/>
        </w:rPr>
        <w:t xml:space="preserve">. </w:t>
      </w:r>
    </w:p>
    <w:p w14:paraId="0CAFF59B" w14:textId="5104AC16" w:rsidR="007643D6" w:rsidRPr="00783F02" w:rsidRDefault="007643D6" w:rsidP="00783F02">
      <w:pPr>
        <w:spacing w:line="276" w:lineRule="auto"/>
        <w:jc w:val="both"/>
        <w:rPr>
          <w:rFonts w:ascii="Arial" w:hAnsi="Arial" w:cs="Arial"/>
        </w:rPr>
      </w:pPr>
    </w:p>
    <w:sectPr w:rsidR="007643D6" w:rsidRPr="00783F02">
      <w:headerReference w:type="even" r:id="rId47"/>
      <w:headerReference w:type="default" r:id="rId48"/>
      <w:footerReference w:type="even" r:id="rId49"/>
      <w:footerReference w:type="default" r:id="rId50"/>
      <w:headerReference w:type="first" r:id="rId51"/>
      <w:footerReference w:type="first" r:id="rId5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2AAEC" w14:textId="77777777" w:rsidR="00C4673E" w:rsidRDefault="00C4673E" w:rsidP="00F91550">
      <w:r>
        <w:separator/>
      </w:r>
    </w:p>
  </w:endnote>
  <w:endnote w:type="continuationSeparator" w:id="0">
    <w:p w14:paraId="090CE155" w14:textId="77777777" w:rsidR="00C4673E" w:rsidRDefault="00C4673E" w:rsidP="00F91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mn-cs">
    <w:panose1 w:val="00000000000000000000"/>
    <w:charset w:val="00"/>
    <w:family w:val="roman"/>
    <w:notTrueType/>
    <w:pitch w:val="default"/>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EFAA7" w14:textId="77777777" w:rsidR="00C4673E" w:rsidRDefault="00C46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4331476"/>
      <w:docPartObj>
        <w:docPartGallery w:val="Page Numbers (Bottom of Page)"/>
        <w:docPartUnique/>
      </w:docPartObj>
    </w:sdtPr>
    <w:sdtEndPr>
      <w:rPr>
        <w:noProof/>
      </w:rPr>
    </w:sdtEndPr>
    <w:sdtContent>
      <w:p w14:paraId="3E546639" w14:textId="18214E1D" w:rsidR="00C4673E" w:rsidRDefault="00C4673E">
        <w:pPr>
          <w:pStyle w:val="Footer"/>
          <w:jc w:val="right"/>
        </w:pPr>
        <w:r>
          <w:fldChar w:fldCharType="begin"/>
        </w:r>
        <w:r>
          <w:instrText xml:space="preserve"> PAGE   \* MERGEFORMAT </w:instrText>
        </w:r>
        <w:r>
          <w:fldChar w:fldCharType="separate"/>
        </w:r>
        <w:r>
          <w:rPr>
            <w:noProof/>
          </w:rPr>
          <w:t>4</w:t>
        </w:r>
        <w:r>
          <w:rPr>
            <w:noProof/>
          </w:rPr>
          <w:t>9</w:t>
        </w:r>
        <w:r>
          <w:rPr>
            <w:noProof/>
          </w:rPr>
          <w:fldChar w:fldCharType="end"/>
        </w:r>
      </w:p>
    </w:sdtContent>
  </w:sdt>
  <w:p w14:paraId="46E27F95" w14:textId="77777777" w:rsidR="00C4673E" w:rsidRDefault="00C467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0433A" w14:textId="77777777" w:rsidR="00C4673E" w:rsidRDefault="00C46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051EF5" w14:textId="77777777" w:rsidR="00C4673E" w:rsidRDefault="00C4673E" w:rsidP="00F91550">
      <w:r>
        <w:separator/>
      </w:r>
    </w:p>
  </w:footnote>
  <w:footnote w:type="continuationSeparator" w:id="0">
    <w:p w14:paraId="1CE78E9B" w14:textId="77777777" w:rsidR="00C4673E" w:rsidRDefault="00C4673E" w:rsidP="00F915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9C697" w14:textId="77777777" w:rsidR="00C4673E" w:rsidRDefault="00C467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0301842"/>
      <w:docPartObj>
        <w:docPartGallery w:val="Watermarks"/>
        <w:docPartUnique/>
      </w:docPartObj>
    </w:sdtPr>
    <w:sdtContent>
      <w:p w14:paraId="15A8ACE1" w14:textId="263FA9F9" w:rsidR="00C4673E" w:rsidRDefault="00C4673E">
        <w:pPr>
          <w:pStyle w:val="Header"/>
        </w:pPr>
        <w:r>
          <w:rPr>
            <w:noProof/>
          </w:rPr>
          <w:pict w14:anchorId="731D7D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5CEAE" w14:textId="77777777" w:rsidR="00C4673E" w:rsidRDefault="00C467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0" type="#_x0000_t75" style="width:11.25pt;height:11.25pt" o:bullet="t">
        <v:imagedata r:id="rId1" o:title="msoCB8F"/>
      </v:shape>
    </w:pict>
  </w:numPicBullet>
  <w:abstractNum w:abstractNumId="0" w15:restartNumberingAfterBreak="0">
    <w:nsid w:val="0341037E"/>
    <w:multiLevelType w:val="hybridMultilevel"/>
    <w:tmpl w:val="694ABD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4707607"/>
    <w:multiLevelType w:val="hybridMultilevel"/>
    <w:tmpl w:val="81F87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F0D81"/>
    <w:multiLevelType w:val="hybridMultilevel"/>
    <w:tmpl w:val="04B4CE92"/>
    <w:lvl w:ilvl="0" w:tplc="0358C9F2">
      <w:numFmt w:val="bullet"/>
      <w:lvlText w:val="-"/>
      <w:lvlJc w:val="left"/>
      <w:pPr>
        <w:ind w:left="720" w:hanging="360"/>
      </w:pPr>
      <w:rPr>
        <w:rFonts w:ascii="Verdana" w:eastAsia="Times New Roman" w:hAnsi="Verdana"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0A4A610D"/>
    <w:multiLevelType w:val="hybridMultilevel"/>
    <w:tmpl w:val="D7DEFD96"/>
    <w:lvl w:ilvl="0" w:tplc="FFFFFFFF">
      <w:start w:val="1"/>
      <w:numFmt w:val="decimal"/>
      <w:lvlText w:val="%1."/>
      <w:lvlJc w:val="left"/>
      <w:pPr>
        <w:ind w:left="360" w:hanging="360"/>
      </w:pPr>
      <w:rPr>
        <w:b/>
        <w:bCs/>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800" w:hanging="180"/>
      </w:pPr>
      <w:rPr>
        <w:rFonts w:ascii="Symbol" w:hAnsi="Symbol" w:hint="default"/>
      </w:r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 w15:restartNumberingAfterBreak="0">
    <w:nsid w:val="0A6B5C0F"/>
    <w:multiLevelType w:val="multilevel"/>
    <w:tmpl w:val="DA4C3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67A71"/>
    <w:multiLevelType w:val="hybridMultilevel"/>
    <w:tmpl w:val="3A00A4A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1310E2"/>
    <w:multiLevelType w:val="hybridMultilevel"/>
    <w:tmpl w:val="04E05CA2"/>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15:restartNumberingAfterBreak="0">
    <w:nsid w:val="156D19E8"/>
    <w:multiLevelType w:val="hybridMultilevel"/>
    <w:tmpl w:val="60146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D79C8"/>
    <w:multiLevelType w:val="hybridMultilevel"/>
    <w:tmpl w:val="A0602DE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9C551CC"/>
    <w:multiLevelType w:val="hybridMultilevel"/>
    <w:tmpl w:val="6FD236A4"/>
    <w:lvl w:ilvl="0" w:tplc="0C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15585"/>
    <w:multiLevelType w:val="hybridMultilevel"/>
    <w:tmpl w:val="DDBACCD6"/>
    <w:lvl w:ilvl="0" w:tplc="04EE7D6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F77DD"/>
    <w:multiLevelType w:val="hybridMultilevel"/>
    <w:tmpl w:val="3EEC4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092209"/>
    <w:multiLevelType w:val="multilevel"/>
    <w:tmpl w:val="7AB4C528"/>
    <w:lvl w:ilvl="0">
      <w:start w:val="1"/>
      <w:numFmt w:val="decimal"/>
      <w:lvlText w:val="%1."/>
      <w:lvlJc w:val="left"/>
      <w:pPr>
        <w:ind w:left="786" w:hanging="360"/>
      </w:pPr>
      <w:rPr>
        <w:rFonts w:hint="default"/>
      </w:rPr>
    </w:lvl>
    <w:lvl w:ilvl="1">
      <w:start w:val="1"/>
      <w:numFmt w:val="decimal"/>
      <w:isLgl/>
      <w:lvlText w:val="%2."/>
      <w:lvlJc w:val="left"/>
      <w:pPr>
        <w:ind w:left="1080" w:hanging="720"/>
      </w:pPr>
      <w:rPr>
        <w:rFonts w:ascii="Arial" w:eastAsia="Calibri" w:hAnsi="Arial" w:cs="Arial"/>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E171A95"/>
    <w:multiLevelType w:val="hybridMultilevel"/>
    <w:tmpl w:val="DDC43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959CE"/>
    <w:multiLevelType w:val="hybridMultilevel"/>
    <w:tmpl w:val="FD24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D11B5"/>
    <w:multiLevelType w:val="hybridMultilevel"/>
    <w:tmpl w:val="E21842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84A51DA"/>
    <w:multiLevelType w:val="hybridMultilevel"/>
    <w:tmpl w:val="B0B81C9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2A790ECF"/>
    <w:multiLevelType w:val="hybridMultilevel"/>
    <w:tmpl w:val="7C8ED486"/>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8" w15:restartNumberingAfterBreak="0">
    <w:nsid w:val="2B8726B1"/>
    <w:multiLevelType w:val="hybridMultilevel"/>
    <w:tmpl w:val="32E49F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FA1BAE"/>
    <w:multiLevelType w:val="hybridMultilevel"/>
    <w:tmpl w:val="42CCDC90"/>
    <w:lvl w:ilvl="0" w:tplc="4C6EA924">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BC388C"/>
    <w:multiLevelType w:val="hybridMultilevel"/>
    <w:tmpl w:val="3EA83D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755D56"/>
    <w:multiLevelType w:val="multilevel"/>
    <w:tmpl w:val="F71EECAA"/>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380D794B"/>
    <w:multiLevelType w:val="hybridMultilevel"/>
    <w:tmpl w:val="1C9031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8625038"/>
    <w:multiLevelType w:val="hybridMultilevel"/>
    <w:tmpl w:val="90A0EE10"/>
    <w:lvl w:ilvl="0" w:tplc="FFFFFFFF">
      <w:start w:val="1"/>
      <w:numFmt w:val="decimal"/>
      <w:lvlText w:val="%1."/>
      <w:lvlJc w:val="left"/>
      <w:pPr>
        <w:ind w:left="360" w:hanging="360"/>
      </w:pPr>
      <w:rPr>
        <w:b/>
        <w:bCs/>
      </w:rPr>
    </w:lvl>
    <w:lvl w:ilvl="1" w:tplc="08090001">
      <w:start w:val="1"/>
      <w:numFmt w:val="bullet"/>
      <w:lvlText w:val=""/>
      <w:lvlJc w:val="left"/>
      <w:pPr>
        <w:ind w:left="1080" w:hanging="360"/>
      </w:pPr>
      <w:rPr>
        <w:rFonts w:ascii="Symbol" w:hAnsi="Symbol" w:hint="default"/>
      </w:rPr>
    </w:lvl>
    <w:lvl w:ilvl="2" w:tplc="1000001B">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4" w15:restartNumberingAfterBreak="0">
    <w:nsid w:val="38E2033C"/>
    <w:multiLevelType w:val="hybridMultilevel"/>
    <w:tmpl w:val="32009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710BD1"/>
    <w:multiLevelType w:val="multilevel"/>
    <w:tmpl w:val="F71EECAA"/>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3CE55FE5"/>
    <w:multiLevelType w:val="hybridMultilevel"/>
    <w:tmpl w:val="60ECA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435EED"/>
    <w:multiLevelType w:val="multilevel"/>
    <w:tmpl w:val="F71EECAA"/>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8" w15:restartNumberingAfterBreak="0">
    <w:nsid w:val="3EBD1CFE"/>
    <w:multiLevelType w:val="hybridMultilevel"/>
    <w:tmpl w:val="E266042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3FBE0EB3"/>
    <w:multiLevelType w:val="hybridMultilevel"/>
    <w:tmpl w:val="D7EADC3C"/>
    <w:lvl w:ilvl="0" w:tplc="C11618A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B218EA"/>
    <w:multiLevelType w:val="hybridMultilevel"/>
    <w:tmpl w:val="00704190"/>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31" w15:restartNumberingAfterBreak="0">
    <w:nsid w:val="4391530B"/>
    <w:multiLevelType w:val="hybridMultilevel"/>
    <w:tmpl w:val="C44A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67687A"/>
    <w:multiLevelType w:val="hybridMultilevel"/>
    <w:tmpl w:val="311C63DE"/>
    <w:lvl w:ilvl="0" w:tplc="4C6EA924">
      <w:start w:val="4"/>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454D5766"/>
    <w:multiLevelType w:val="hybridMultilevel"/>
    <w:tmpl w:val="A35812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7F67D22"/>
    <w:multiLevelType w:val="hybridMultilevel"/>
    <w:tmpl w:val="3F7A91D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49852F07"/>
    <w:multiLevelType w:val="hybridMultilevel"/>
    <w:tmpl w:val="B23E86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DC26066"/>
    <w:multiLevelType w:val="hybridMultilevel"/>
    <w:tmpl w:val="C2E8C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FC48BA"/>
    <w:multiLevelType w:val="hybridMultilevel"/>
    <w:tmpl w:val="5A806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BA3C42"/>
    <w:multiLevelType w:val="multilevel"/>
    <w:tmpl w:val="698804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6041A2C"/>
    <w:multiLevelType w:val="hybridMultilevel"/>
    <w:tmpl w:val="719830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5C416E01"/>
    <w:multiLevelType w:val="hybridMultilevel"/>
    <w:tmpl w:val="7910E3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5D972265"/>
    <w:multiLevelType w:val="hybridMultilevel"/>
    <w:tmpl w:val="7162201A"/>
    <w:lvl w:ilvl="0" w:tplc="4C6EA924">
      <w:start w:val="4"/>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5F1B61DE"/>
    <w:multiLevelType w:val="hybridMultilevel"/>
    <w:tmpl w:val="C3A64972"/>
    <w:lvl w:ilvl="0" w:tplc="08090001">
      <w:start w:val="1"/>
      <w:numFmt w:val="bullet"/>
      <w:lvlText w:val=""/>
      <w:lvlJc w:val="left"/>
      <w:pPr>
        <w:ind w:left="1080" w:hanging="360"/>
      </w:pPr>
      <w:rPr>
        <w:rFonts w:ascii="Symbol" w:hAnsi="Symbol" w:hint="default"/>
      </w:rPr>
    </w:lvl>
    <w:lvl w:ilvl="1" w:tplc="0CF2E3A2">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1C17DFE"/>
    <w:multiLevelType w:val="hybridMultilevel"/>
    <w:tmpl w:val="0CDE1F2C"/>
    <w:lvl w:ilvl="0" w:tplc="C8806792">
      <w:start w:val="1"/>
      <w:numFmt w:val="decimal"/>
      <w:lvlText w:val="%1."/>
      <w:lvlJc w:val="left"/>
      <w:pPr>
        <w:ind w:left="720" w:hanging="360"/>
      </w:pPr>
      <w:rPr>
        <w:rFonts w:cs="+mn-cs"/>
        <w:color w:val="00000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4" w15:restartNumberingAfterBreak="0">
    <w:nsid w:val="63B26623"/>
    <w:multiLevelType w:val="hybridMultilevel"/>
    <w:tmpl w:val="4DB6A7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0123F7"/>
    <w:multiLevelType w:val="hybridMultilevel"/>
    <w:tmpl w:val="D930BF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774EBD"/>
    <w:multiLevelType w:val="hybridMultilevel"/>
    <w:tmpl w:val="00AE5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F07C4A"/>
    <w:multiLevelType w:val="hybridMultilevel"/>
    <w:tmpl w:val="954ACF7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15:restartNumberingAfterBreak="0">
    <w:nsid w:val="698E41E3"/>
    <w:multiLevelType w:val="multilevel"/>
    <w:tmpl w:val="2C029300"/>
    <w:lvl w:ilvl="0">
      <w:start w:val="1"/>
      <w:numFmt w:val="decimal"/>
      <w:lvlText w:val="%1."/>
      <w:lvlJc w:val="left"/>
      <w:pPr>
        <w:ind w:left="720" w:hanging="360"/>
      </w:pPr>
    </w:lvl>
    <w:lvl w:ilvl="1">
      <w:start w:val="1"/>
      <w:numFmt w:val="decimal"/>
      <w:lvlText w:val="%1.%2."/>
      <w:lvlJc w:val="left"/>
      <w:pPr>
        <w:ind w:left="1152" w:hanging="432"/>
      </w:pPr>
      <w:rPr>
        <w:rFonts w:ascii="Arial" w:hAnsi="Arial" w:cs="Arial" w:hint="default"/>
        <w:b/>
        <w:sz w:val="24"/>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9" w15:restartNumberingAfterBreak="0">
    <w:nsid w:val="6D176B2F"/>
    <w:multiLevelType w:val="hybridMultilevel"/>
    <w:tmpl w:val="AEA20406"/>
    <w:lvl w:ilvl="0" w:tplc="8982EA28">
      <w:start w:val="1"/>
      <w:numFmt w:val="decimal"/>
      <w:lvlText w:val="%1."/>
      <w:lvlJc w:val="left"/>
      <w:pPr>
        <w:ind w:left="360" w:hanging="360"/>
      </w:pPr>
    </w:lvl>
    <w:lvl w:ilvl="1" w:tplc="04080019">
      <w:start w:val="1"/>
      <w:numFmt w:val="lowerLetter"/>
      <w:lvlText w:val="%2."/>
      <w:lvlJc w:val="left"/>
      <w:pPr>
        <w:ind w:left="1412" w:hanging="360"/>
      </w:pPr>
    </w:lvl>
    <w:lvl w:ilvl="2" w:tplc="0408001B">
      <w:start w:val="1"/>
      <w:numFmt w:val="lowerRoman"/>
      <w:lvlText w:val="%3."/>
      <w:lvlJc w:val="right"/>
      <w:pPr>
        <w:ind w:left="2132" w:hanging="180"/>
      </w:pPr>
    </w:lvl>
    <w:lvl w:ilvl="3" w:tplc="0408000F">
      <w:start w:val="1"/>
      <w:numFmt w:val="decimal"/>
      <w:lvlText w:val="%4."/>
      <w:lvlJc w:val="left"/>
      <w:pPr>
        <w:ind w:left="2852" w:hanging="360"/>
      </w:pPr>
    </w:lvl>
    <w:lvl w:ilvl="4" w:tplc="04080019">
      <w:start w:val="1"/>
      <w:numFmt w:val="lowerLetter"/>
      <w:lvlText w:val="%5."/>
      <w:lvlJc w:val="left"/>
      <w:pPr>
        <w:ind w:left="3572" w:hanging="360"/>
      </w:pPr>
    </w:lvl>
    <w:lvl w:ilvl="5" w:tplc="0408001B">
      <w:start w:val="1"/>
      <w:numFmt w:val="lowerRoman"/>
      <w:lvlText w:val="%6."/>
      <w:lvlJc w:val="right"/>
      <w:pPr>
        <w:ind w:left="4292" w:hanging="180"/>
      </w:pPr>
    </w:lvl>
    <w:lvl w:ilvl="6" w:tplc="0408000F">
      <w:start w:val="1"/>
      <w:numFmt w:val="decimal"/>
      <w:lvlText w:val="%7."/>
      <w:lvlJc w:val="left"/>
      <w:pPr>
        <w:ind w:left="5012" w:hanging="360"/>
      </w:pPr>
    </w:lvl>
    <w:lvl w:ilvl="7" w:tplc="04080019">
      <w:start w:val="1"/>
      <w:numFmt w:val="lowerLetter"/>
      <w:lvlText w:val="%8."/>
      <w:lvlJc w:val="left"/>
      <w:pPr>
        <w:ind w:left="5732" w:hanging="360"/>
      </w:pPr>
    </w:lvl>
    <w:lvl w:ilvl="8" w:tplc="0408001B">
      <w:start w:val="1"/>
      <w:numFmt w:val="lowerRoman"/>
      <w:lvlText w:val="%9."/>
      <w:lvlJc w:val="right"/>
      <w:pPr>
        <w:ind w:left="6452" w:hanging="180"/>
      </w:pPr>
    </w:lvl>
  </w:abstractNum>
  <w:abstractNum w:abstractNumId="50" w15:restartNumberingAfterBreak="0">
    <w:nsid w:val="72462ECE"/>
    <w:multiLevelType w:val="hybridMultilevel"/>
    <w:tmpl w:val="97285C38"/>
    <w:lvl w:ilvl="0" w:tplc="04080001">
      <w:start w:val="1"/>
      <w:numFmt w:val="bullet"/>
      <w:lvlText w:val=""/>
      <w:lvlJc w:val="left"/>
      <w:pPr>
        <w:tabs>
          <w:tab w:val="num" w:pos="780"/>
        </w:tabs>
        <w:ind w:left="780" w:hanging="360"/>
      </w:pPr>
      <w:rPr>
        <w:rFonts w:ascii="Symbol" w:hAnsi="Symbol"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51" w15:restartNumberingAfterBreak="0">
    <w:nsid w:val="73E5785F"/>
    <w:multiLevelType w:val="hybridMultilevel"/>
    <w:tmpl w:val="5CEE8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560A5C"/>
    <w:multiLevelType w:val="hybridMultilevel"/>
    <w:tmpl w:val="58BEE94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3" w15:restartNumberingAfterBreak="0">
    <w:nsid w:val="7C0F2137"/>
    <w:multiLevelType w:val="hybridMultilevel"/>
    <w:tmpl w:val="48344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5"/>
  </w:num>
  <w:num w:numId="3">
    <w:abstractNumId w:val="50"/>
  </w:num>
  <w:num w:numId="4">
    <w:abstractNumId w:val="6"/>
  </w:num>
  <w:num w:numId="5">
    <w:abstractNumId w:val="41"/>
  </w:num>
  <w:num w:numId="6">
    <w:abstractNumId w:val="19"/>
  </w:num>
  <w:num w:numId="7">
    <w:abstractNumId w:val="36"/>
  </w:num>
  <w:num w:numId="8">
    <w:abstractNumId w:val="22"/>
  </w:num>
  <w:num w:numId="9">
    <w:abstractNumId w:val="44"/>
  </w:num>
  <w:num w:numId="10">
    <w:abstractNumId w:val="20"/>
  </w:num>
  <w:num w:numId="11">
    <w:abstractNumId w:val="25"/>
  </w:num>
  <w:num w:numId="12">
    <w:abstractNumId w:val="21"/>
  </w:num>
  <w:num w:numId="13">
    <w:abstractNumId w:val="27"/>
  </w:num>
  <w:num w:numId="14">
    <w:abstractNumId w:val="29"/>
  </w:num>
  <w:num w:numId="15">
    <w:abstractNumId w:val="47"/>
  </w:num>
  <w:num w:numId="16">
    <w:abstractNumId w:val="11"/>
  </w:num>
  <w:num w:numId="17">
    <w:abstractNumId w:val="12"/>
  </w:num>
  <w:num w:numId="18">
    <w:abstractNumId w:val="4"/>
  </w:num>
  <w:num w:numId="19">
    <w:abstractNumId w:val="51"/>
  </w:num>
  <w:num w:numId="20">
    <w:abstractNumId w:val="10"/>
  </w:num>
  <w:num w:numId="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31"/>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8"/>
  </w:num>
  <w:num w:numId="28">
    <w:abstractNumId w:val="24"/>
  </w:num>
  <w:num w:numId="29">
    <w:abstractNumId w:val="37"/>
  </w:num>
  <w:num w:numId="30">
    <w:abstractNumId w:val="45"/>
  </w:num>
  <w:num w:numId="31">
    <w:abstractNumId w:val="9"/>
  </w:num>
  <w:num w:numId="32">
    <w:abstractNumId w:val="13"/>
  </w:num>
  <w:num w:numId="33">
    <w:abstractNumId w:val="1"/>
  </w:num>
  <w:num w:numId="34">
    <w:abstractNumId w:val="2"/>
  </w:num>
  <w:num w:numId="35">
    <w:abstractNumId w:val="28"/>
  </w:num>
  <w:num w:numId="36">
    <w:abstractNumId w:val="23"/>
  </w:num>
  <w:num w:numId="37">
    <w:abstractNumId w:val="35"/>
  </w:num>
  <w:num w:numId="38">
    <w:abstractNumId w:val="42"/>
  </w:num>
  <w:num w:numId="39">
    <w:abstractNumId w:val="3"/>
  </w:num>
  <w:num w:numId="40">
    <w:abstractNumId w:val="52"/>
  </w:num>
  <w:num w:numId="41">
    <w:abstractNumId w:val="0"/>
  </w:num>
  <w:num w:numId="42">
    <w:abstractNumId w:val="16"/>
  </w:num>
  <w:num w:numId="43">
    <w:abstractNumId w:val="39"/>
  </w:num>
  <w:num w:numId="44">
    <w:abstractNumId w:val="8"/>
  </w:num>
  <w:num w:numId="45">
    <w:abstractNumId w:val="7"/>
  </w:num>
  <w:num w:numId="46">
    <w:abstractNumId w:val="40"/>
  </w:num>
  <w:num w:numId="47">
    <w:abstractNumId w:val="34"/>
  </w:num>
  <w:num w:numId="48">
    <w:abstractNumId w:val="15"/>
  </w:num>
  <w:num w:numId="49">
    <w:abstractNumId w:val="17"/>
  </w:num>
  <w:num w:numId="50">
    <w:abstractNumId w:val="30"/>
  </w:num>
  <w:num w:numId="51">
    <w:abstractNumId w:val="46"/>
  </w:num>
  <w:num w:numId="52">
    <w:abstractNumId w:val="14"/>
  </w:num>
  <w:num w:numId="53">
    <w:abstractNumId w:val="18"/>
  </w:num>
  <w:num w:numId="54">
    <w:abstractNumId w:val="48"/>
  </w:num>
  <w:num w:numId="55">
    <w:abstractNumId w:val="5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53B"/>
    <w:rsid w:val="0000059B"/>
    <w:rsid w:val="00000CBD"/>
    <w:rsid w:val="00003745"/>
    <w:rsid w:val="0000378B"/>
    <w:rsid w:val="00012902"/>
    <w:rsid w:val="000206B8"/>
    <w:rsid w:val="000231BC"/>
    <w:rsid w:val="000343D9"/>
    <w:rsid w:val="000357B1"/>
    <w:rsid w:val="0004584B"/>
    <w:rsid w:val="00052639"/>
    <w:rsid w:val="000628D8"/>
    <w:rsid w:val="00063861"/>
    <w:rsid w:val="000643BE"/>
    <w:rsid w:val="00066A33"/>
    <w:rsid w:val="000740F5"/>
    <w:rsid w:val="00074A8D"/>
    <w:rsid w:val="00075370"/>
    <w:rsid w:val="00090B35"/>
    <w:rsid w:val="0009184B"/>
    <w:rsid w:val="00092B93"/>
    <w:rsid w:val="0009493D"/>
    <w:rsid w:val="00096DD9"/>
    <w:rsid w:val="000A2EB7"/>
    <w:rsid w:val="000A475D"/>
    <w:rsid w:val="000A4818"/>
    <w:rsid w:val="000B3B5E"/>
    <w:rsid w:val="000B4C4D"/>
    <w:rsid w:val="000C2890"/>
    <w:rsid w:val="000C2B9E"/>
    <w:rsid w:val="000C71AB"/>
    <w:rsid w:val="000D6BF1"/>
    <w:rsid w:val="000F0201"/>
    <w:rsid w:val="000F073D"/>
    <w:rsid w:val="00117A4F"/>
    <w:rsid w:val="0012307D"/>
    <w:rsid w:val="00123F1B"/>
    <w:rsid w:val="001270B5"/>
    <w:rsid w:val="00131F27"/>
    <w:rsid w:val="00133A79"/>
    <w:rsid w:val="0013538C"/>
    <w:rsid w:val="00136D78"/>
    <w:rsid w:val="00137C0D"/>
    <w:rsid w:val="00146122"/>
    <w:rsid w:val="00173EB0"/>
    <w:rsid w:val="00175DAA"/>
    <w:rsid w:val="00180532"/>
    <w:rsid w:val="00183664"/>
    <w:rsid w:val="001906A9"/>
    <w:rsid w:val="00194105"/>
    <w:rsid w:val="001A2E91"/>
    <w:rsid w:val="001B4B0A"/>
    <w:rsid w:val="001C374F"/>
    <w:rsid w:val="001D0811"/>
    <w:rsid w:val="001D1F03"/>
    <w:rsid w:val="001D41B5"/>
    <w:rsid w:val="001D5BEF"/>
    <w:rsid w:val="001D5CA1"/>
    <w:rsid w:val="001D7203"/>
    <w:rsid w:val="001E1A87"/>
    <w:rsid w:val="001E609F"/>
    <w:rsid w:val="001E6C70"/>
    <w:rsid w:val="001F0E6D"/>
    <w:rsid w:val="001F534E"/>
    <w:rsid w:val="001F6B2D"/>
    <w:rsid w:val="0020471A"/>
    <w:rsid w:val="002124D2"/>
    <w:rsid w:val="00214869"/>
    <w:rsid w:val="002167C3"/>
    <w:rsid w:val="00220241"/>
    <w:rsid w:val="002220ED"/>
    <w:rsid w:val="00225C0A"/>
    <w:rsid w:val="00226F22"/>
    <w:rsid w:val="00231B84"/>
    <w:rsid w:val="00237AC3"/>
    <w:rsid w:val="00243FF4"/>
    <w:rsid w:val="00245DFC"/>
    <w:rsid w:val="00246530"/>
    <w:rsid w:val="002468CB"/>
    <w:rsid w:val="00247BD2"/>
    <w:rsid w:val="002648FD"/>
    <w:rsid w:val="002818FC"/>
    <w:rsid w:val="00281BFD"/>
    <w:rsid w:val="00282EB6"/>
    <w:rsid w:val="00283495"/>
    <w:rsid w:val="002838DF"/>
    <w:rsid w:val="00285847"/>
    <w:rsid w:val="002922C5"/>
    <w:rsid w:val="002B2DEE"/>
    <w:rsid w:val="002C271B"/>
    <w:rsid w:val="002C32D2"/>
    <w:rsid w:val="002C670A"/>
    <w:rsid w:val="002D1D8D"/>
    <w:rsid w:val="002D4829"/>
    <w:rsid w:val="002D5975"/>
    <w:rsid w:val="002E72EB"/>
    <w:rsid w:val="002F5479"/>
    <w:rsid w:val="002F65E9"/>
    <w:rsid w:val="003006D6"/>
    <w:rsid w:val="00301059"/>
    <w:rsid w:val="00304F91"/>
    <w:rsid w:val="00307E56"/>
    <w:rsid w:val="00310B4E"/>
    <w:rsid w:val="00312614"/>
    <w:rsid w:val="003149E7"/>
    <w:rsid w:val="00317030"/>
    <w:rsid w:val="003216C7"/>
    <w:rsid w:val="0033197A"/>
    <w:rsid w:val="00334A3B"/>
    <w:rsid w:val="003366E7"/>
    <w:rsid w:val="003411C0"/>
    <w:rsid w:val="00341BE6"/>
    <w:rsid w:val="00343802"/>
    <w:rsid w:val="00357CBE"/>
    <w:rsid w:val="00364B71"/>
    <w:rsid w:val="003674B5"/>
    <w:rsid w:val="00370FE9"/>
    <w:rsid w:val="00375F09"/>
    <w:rsid w:val="0037669B"/>
    <w:rsid w:val="00376C28"/>
    <w:rsid w:val="00376E2C"/>
    <w:rsid w:val="00377293"/>
    <w:rsid w:val="003863E1"/>
    <w:rsid w:val="003A0848"/>
    <w:rsid w:val="003A42E9"/>
    <w:rsid w:val="003A4507"/>
    <w:rsid w:val="003B089B"/>
    <w:rsid w:val="003B31C4"/>
    <w:rsid w:val="003C016B"/>
    <w:rsid w:val="003C0C5F"/>
    <w:rsid w:val="003C44A1"/>
    <w:rsid w:val="003D3EF5"/>
    <w:rsid w:val="003D55A2"/>
    <w:rsid w:val="003D55DC"/>
    <w:rsid w:val="003E3060"/>
    <w:rsid w:val="003E5F75"/>
    <w:rsid w:val="003F2C42"/>
    <w:rsid w:val="00402689"/>
    <w:rsid w:val="00403261"/>
    <w:rsid w:val="00406091"/>
    <w:rsid w:val="004101B4"/>
    <w:rsid w:val="00413C8B"/>
    <w:rsid w:val="00414DD7"/>
    <w:rsid w:val="00422C97"/>
    <w:rsid w:val="00426C92"/>
    <w:rsid w:val="00432AC4"/>
    <w:rsid w:val="00432D29"/>
    <w:rsid w:val="00434EE3"/>
    <w:rsid w:val="00440CF0"/>
    <w:rsid w:val="00442C09"/>
    <w:rsid w:val="00443081"/>
    <w:rsid w:val="00455A47"/>
    <w:rsid w:val="004575F8"/>
    <w:rsid w:val="00462960"/>
    <w:rsid w:val="00467C74"/>
    <w:rsid w:val="00471028"/>
    <w:rsid w:val="00472E2D"/>
    <w:rsid w:val="004763C4"/>
    <w:rsid w:val="00477779"/>
    <w:rsid w:val="00492799"/>
    <w:rsid w:val="00492A07"/>
    <w:rsid w:val="00497B00"/>
    <w:rsid w:val="004B1B14"/>
    <w:rsid w:val="004D3F24"/>
    <w:rsid w:val="004D4480"/>
    <w:rsid w:val="004D54A0"/>
    <w:rsid w:val="004D54D0"/>
    <w:rsid w:val="004E0147"/>
    <w:rsid w:val="004E384D"/>
    <w:rsid w:val="0050005C"/>
    <w:rsid w:val="00503B1C"/>
    <w:rsid w:val="00504566"/>
    <w:rsid w:val="005202D1"/>
    <w:rsid w:val="0052327B"/>
    <w:rsid w:val="0052662F"/>
    <w:rsid w:val="005267EB"/>
    <w:rsid w:val="00532966"/>
    <w:rsid w:val="005433FC"/>
    <w:rsid w:val="00543DE9"/>
    <w:rsid w:val="00546434"/>
    <w:rsid w:val="00553339"/>
    <w:rsid w:val="005538FF"/>
    <w:rsid w:val="0055489A"/>
    <w:rsid w:val="00557BC6"/>
    <w:rsid w:val="00562D7F"/>
    <w:rsid w:val="00567721"/>
    <w:rsid w:val="005765C2"/>
    <w:rsid w:val="005802F6"/>
    <w:rsid w:val="005869B5"/>
    <w:rsid w:val="00592879"/>
    <w:rsid w:val="005A1232"/>
    <w:rsid w:val="005A7804"/>
    <w:rsid w:val="005B2046"/>
    <w:rsid w:val="005B4455"/>
    <w:rsid w:val="005B692E"/>
    <w:rsid w:val="005B74A7"/>
    <w:rsid w:val="005D55B2"/>
    <w:rsid w:val="005D6295"/>
    <w:rsid w:val="005D78A6"/>
    <w:rsid w:val="00613278"/>
    <w:rsid w:val="00624133"/>
    <w:rsid w:val="006247CE"/>
    <w:rsid w:val="0064528D"/>
    <w:rsid w:val="00645D9F"/>
    <w:rsid w:val="00652024"/>
    <w:rsid w:val="0065273E"/>
    <w:rsid w:val="0065378E"/>
    <w:rsid w:val="00654D95"/>
    <w:rsid w:val="00657832"/>
    <w:rsid w:val="00660CBA"/>
    <w:rsid w:val="006656B2"/>
    <w:rsid w:val="00665E07"/>
    <w:rsid w:val="00666CA5"/>
    <w:rsid w:val="00671714"/>
    <w:rsid w:val="00671861"/>
    <w:rsid w:val="00673F02"/>
    <w:rsid w:val="00681C56"/>
    <w:rsid w:val="00687893"/>
    <w:rsid w:val="00696CDF"/>
    <w:rsid w:val="006B1CC8"/>
    <w:rsid w:val="006B50C2"/>
    <w:rsid w:val="006C0C5F"/>
    <w:rsid w:val="006C1291"/>
    <w:rsid w:val="006C23F0"/>
    <w:rsid w:val="006C55D0"/>
    <w:rsid w:val="006D4305"/>
    <w:rsid w:val="006E0BEB"/>
    <w:rsid w:val="006E236A"/>
    <w:rsid w:val="006F1D08"/>
    <w:rsid w:val="006F5792"/>
    <w:rsid w:val="006F6E45"/>
    <w:rsid w:val="00703252"/>
    <w:rsid w:val="0070339C"/>
    <w:rsid w:val="007101F1"/>
    <w:rsid w:val="00711BD8"/>
    <w:rsid w:val="00712874"/>
    <w:rsid w:val="007172E9"/>
    <w:rsid w:val="00717A8F"/>
    <w:rsid w:val="00735016"/>
    <w:rsid w:val="00735490"/>
    <w:rsid w:val="007370B4"/>
    <w:rsid w:val="0074055D"/>
    <w:rsid w:val="0074293C"/>
    <w:rsid w:val="0075124C"/>
    <w:rsid w:val="007630D2"/>
    <w:rsid w:val="007633F0"/>
    <w:rsid w:val="007643D6"/>
    <w:rsid w:val="00767D23"/>
    <w:rsid w:val="00773E8B"/>
    <w:rsid w:val="00777B04"/>
    <w:rsid w:val="00783F02"/>
    <w:rsid w:val="00784A5D"/>
    <w:rsid w:val="00787AE0"/>
    <w:rsid w:val="00793896"/>
    <w:rsid w:val="00793F6D"/>
    <w:rsid w:val="00795FA7"/>
    <w:rsid w:val="007A1DCB"/>
    <w:rsid w:val="007A2204"/>
    <w:rsid w:val="007A2F7B"/>
    <w:rsid w:val="007A3FEA"/>
    <w:rsid w:val="007B22D3"/>
    <w:rsid w:val="007C4E2D"/>
    <w:rsid w:val="007C7A90"/>
    <w:rsid w:val="007D5140"/>
    <w:rsid w:val="007D77E2"/>
    <w:rsid w:val="007E0314"/>
    <w:rsid w:val="007E2B31"/>
    <w:rsid w:val="007E2C6E"/>
    <w:rsid w:val="007E399D"/>
    <w:rsid w:val="007F098A"/>
    <w:rsid w:val="007F5E1C"/>
    <w:rsid w:val="007F7324"/>
    <w:rsid w:val="00805F99"/>
    <w:rsid w:val="00820759"/>
    <w:rsid w:val="00823DD7"/>
    <w:rsid w:val="00825D3A"/>
    <w:rsid w:val="00826027"/>
    <w:rsid w:val="00827C0E"/>
    <w:rsid w:val="008301CA"/>
    <w:rsid w:val="00830DA0"/>
    <w:rsid w:val="00836B6A"/>
    <w:rsid w:val="00837316"/>
    <w:rsid w:val="008561C2"/>
    <w:rsid w:val="00874EA6"/>
    <w:rsid w:val="00893EC9"/>
    <w:rsid w:val="008A7A73"/>
    <w:rsid w:val="008B625D"/>
    <w:rsid w:val="008C2DF0"/>
    <w:rsid w:val="008C3E79"/>
    <w:rsid w:val="008C43E7"/>
    <w:rsid w:val="008D257F"/>
    <w:rsid w:val="008D4805"/>
    <w:rsid w:val="008D5B80"/>
    <w:rsid w:val="008D6206"/>
    <w:rsid w:val="008E3884"/>
    <w:rsid w:val="008E4D5D"/>
    <w:rsid w:val="008F046D"/>
    <w:rsid w:val="008F6CA1"/>
    <w:rsid w:val="008F79FD"/>
    <w:rsid w:val="00900F64"/>
    <w:rsid w:val="00903592"/>
    <w:rsid w:val="009062AC"/>
    <w:rsid w:val="00914A0D"/>
    <w:rsid w:val="00915B14"/>
    <w:rsid w:val="009165AD"/>
    <w:rsid w:val="00920478"/>
    <w:rsid w:val="00925A0B"/>
    <w:rsid w:val="00932AFF"/>
    <w:rsid w:val="0094665D"/>
    <w:rsid w:val="0094748F"/>
    <w:rsid w:val="00955CC3"/>
    <w:rsid w:val="00962DD8"/>
    <w:rsid w:val="00967E9B"/>
    <w:rsid w:val="00970CBB"/>
    <w:rsid w:val="00984857"/>
    <w:rsid w:val="00992958"/>
    <w:rsid w:val="009B5180"/>
    <w:rsid w:val="009C1256"/>
    <w:rsid w:val="009C7BEB"/>
    <w:rsid w:val="009E3306"/>
    <w:rsid w:val="009E54E6"/>
    <w:rsid w:val="009E74A7"/>
    <w:rsid w:val="009F3C64"/>
    <w:rsid w:val="00A00661"/>
    <w:rsid w:val="00A02E38"/>
    <w:rsid w:val="00A10165"/>
    <w:rsid w:val="00A14D5F"/>
    <w:rsid w:val="00A150A4"/>
    <w:rsid w:val="00A163EC"/>
    <w:rsid w:val="00A23AD5"/>
    <w:rsid w:val="00A254F7"/>
    <w:rsid w:val="00A32237"/>
    <w:rsid w:val="00A3601D"/>
    <w:rsid w:val="00A466D6"/>
    <w:rsid w:val="00A5401B"/>
    <w:rsid w:val="00A54A7D"/>
    <w:rsid w:val="00A60396"/>
    <w:rsid w:val="00A64E08"/>
    <w:rsid w:val="00A72182"/>
    <w:rsid w:val="00A76237"/>
    <w:rsid w:val="00AA56BC"/>
    <w:rsid w:val="00AB2FAE"/>
    <w:rsid w:val="00AB4F03"/>
    <w:rsid w:val="00AB5368"/>
    <w:rsid w:val="00AB6830"/>
    <w:rsid w:val="00AC53E0"/>
    <w:rsid w:val="00AC6E78"/>
    <w:rsid w:val="00AC6F06"/>
    <w:rsid w:val="00AE3C77"/>
    <w:rsid w:val="00AF124B"/>
    <w:rsid w:val="00AF2758"/>
    <w:rsid w:val="00AF34F0"/>
    <w:rsid w:val="00B00CDE"/>
    <w:rsid w:val="00B02FC0"/>
    <w:rsid w:val="00B0424E"/>
    <w:rsid w:val="00B048B1"/>
    <w:rsid w:val="00B145D0"/>
    <w:rsid w:val="00B26211"/>
    <w:rsid w:val="00B27003"/>
    <w:rsid w:val="00B36143"/>
    <w:rsid w:val="00B3677A"/>
    <w:rsid w:val="00B4069D"/>
    <w:rsid w:val="00B409B0"/>
    <w:rsid w:val="00B445EB"/>
    <w:rsid w:val="00B51B1F"/>
    <w:rsid w:val="00B528CA"/>
    <w:rsid w:val="00B532AB"/>
    <w:rsid w:val="00B54AA9"/>
    <w:rsid w:val="00B54E1D"/>
    <w:rsid w:val="00B55C52"/>
    <w:rsid w:val="00B6008E"/>
    <w:rsid w:val="00B622ED"/>
    <w:rsid w:val="00B63FF9"/>
    <w:rsid w:val="00B6455A"/>
    <w:rsid w:val="00B72064"/>
    <w:rsid w:val="00B772F4"/>
    <w:rsid w:val="00B837A4"/>
    <w:rsid w:val="00B84F36"/>
    <w:rsid w:val="00B87B7C"/>
    <w:rsid w:val="00B90505"/>
    <w:rsid w:val="00BA2A8A"/>
    <w:rsid w:val="00BA47D8"/>
    <w:rsid w:val="00BB4941"/>
    <w:rsid w:val="00BC093F"/>
    <w:rsid w:val="00BC1A09"/>
    <w:rsid w:val="00BD6EAD"/>
    <w:rsid w:val="00BE17BC"/>
    <w:rsid w:val="00BE1B00"/>
    <w:rsid w:val="00BE263C"/>
    <w:rsid w:val="00BF57B7"/>
    <w:rsid w:val="00C10FF9"/>
    <w:rsid w:val="00C143E0"/>
    <w:rsid w:val="00C17238"/>
    <w:rsid w:val="00C17A7F"/>
    <w:rsid w:val="00C316E9"/>
    <w:rsid w:val="00C32653"/>
    <w:rsid w:val="00C3588C"/>
    <w:rsid w:val="00C43562"/>
    <w:rsid w:val="00C44358"/>
    <w:rsid w:val="00C45849"/>
    <w:rsid w:val="00C4673E"/>
    <w:rsid w:val="00C5549C"/>
    <w:rsid w:val="00C6276D"/>
    <w:rsid w:val="00C7090C"/>
    <w:rsid w:val="00C71EBC"/>
    <w:rsid w:val="00C74F1C"/>
    <w:rsid w:val="00C83B1C"/>
    <w:rsid w:val="00C841EF"/>
    <w:rsid w:val="00C84792"/>
    <w:rsid w:val="00C8607E"/>
    <w:rsid w:val="00C872BD"/>
    <w:rsid w:val="00CB2373"/>
    <w:rsid w:val="00CC189F"/>
    <w:rsid w:val="00CC1E4A"/>
    <w:rsid w:val="00CC415C"/>
    <w:rsid w:val="00CC7E26"/>
    <w:rsid w:val="00CD0E55"/>
    <w:rsid w:val="00CD28E9"/>
    <w:rsid w:val="00CF04CB"/>
    <w:rsid w:val="00CF6971"/>
    <w:rsid w:val="00D05915"/>
    <w:rsid w:val="00D0621F"/>
    <w:rsid w:val="00D06686"/>
    <w:rsid w:val="00D13141"/>
    <w:rsid w:val="00D173F9"/>
    <w:rsid w:val="00D23B16"/>
    <w:rsid w:val="00D24A1B"/>
    <w:rsid w:val="00D31519"/>
    <w:rsid w:val="00D366DA"/>
    <w:rsid w:val="00D37B64"/>
    <w:rsid w:val="00D56B70"/>
    <w:rsid w:val="00D6260B"/>
    <w:rsid w:val="00D66A1F"/>
    <w:rsid w:val="00D67394"/>
    <w:rsid w:val="00D74C96"/>
    <w:rsid w:val="00D94F92"/>
    <w:rsid w:val="00D955A4"/>
    <w:rsid w:val="00D95924"/>
    <w:rsid w:val="00DA7CAD"/>
    <w:rsid w:val="00DB3C17"/>
    <w:rsid w:val="00DB6E28"/>
    <w:rsid w:val="00DC5540"/>
    <w:rsid w:val="00DD3B0B"/>
    <w:rsid w:val="00DD7601"/>
    <w:rsid w:val="00DE4942"/>
    <w:rsid w:val="00DE4E86"/>
    <w:rsid w:val="00DE6750"/>
    <w:rsid w:val="00DE77ED"/>
    <w:rsid w:val="00DF41F4"/>
    <w:rsid w:val="00DF54DB"/>
    <w:rsid w:val="00DF581A"/>
    <w:rsid w:val="00E059A9"/>
    <w:rsid w:val="00E06B4E"/>
    <w:rsid w:val="00E1571B"/>
    <w:rsid w:val="00E15CC4"/>
    <w:rsid w:val="00E25C5F"/>
    <w:rsid w:val="00E270DE"/>
    <w:rsid w:val="00E35A93"/>
    <w:rsid w:val="00E35FE0"/>
    <w:rsid w:val="00E3771D"/>
    <w:rsid w:val="00E527BB"/>
    <w:rsid w:val="00E61491"/>
    <w:rsid w:val="00E61571"/>
    <w:rsid w:val="00E61CF4"/>
    <w:rsid w:val="00E62262"/>
    <w:rsid w:val="00E702DC"/>
    <w:rsid w:val="00E70870"/>
    <w:rsid w:val="00E732F3"/>
    <w:rsid w:val="00E73662"/>
    <w:rsid w:val="00E73F0E"/>
    <w:rsid w:val="00E82184"/>
    <w:rsid w:val="00E95CE0"/>
    <w:rsid w:val="00E97316"/>
    <w:rsid w:val="00EA0070"/>
    <w:rsid w:val="00EA017D"/>
    <w:rsid w:val="00EA52B8"/>
    <w:rsid w:val="00EB2528"/>
    <w:rsid w:val="00EB4A49"/>
    <w:rsid w:val="00EB5427"/>
    <w:rsid w:val="00EC4AE6"/>
    <w:rsid w:val="00ED09C3"/>
    <w:rsid w:val="00ED4C08"/>
    <w:rsid w:val="00ED4C88"/>
    <w:rsid w:val="00EE2059"/>
    <w:rsid w:val="00EE4EF8"/>
    <w:rsid w:val="00EF78FE"/>
    <w:rsid w:val="00F12583"/>
    <w:rsid w:val="00F137B5"/>
    <w:rsid w:val="00F15BED"/>
    <w:rsid w:val="00F1661B"/>
    <w:rsid w:val="00F203F8"/>
    <w:rsid w:val="00F30ABC"/>
    <w:rsid w:val="00F30FEA"/>
    <w:rsid w:val="00F32445"/>
    <w:rsid w:val="00F3435C"/>
    <w:rsid w:val="00F35698"/>
    <w:rsid w:val="00F3732B"/>
    <w:rsid w:val="00F40CE1"/>
    <w:rsid w:val="00F45049"/>
    <w:rsid w:val="00F50EC9"/>
    <w:rsid w:val="00F54D3F"/>
    <w:rsid w:val="00F57441"/>
    <w:rsid w:val="00F61D48"/>
    <w:rsid w:val="00F61EB9"/>
    <w:rsid w:val="00F711AF"/>
    <w:rsid w:val="00F7327C"/>
    <w:rsid w:val="00F8044C"/>
    <w:rsid w:val="00F83B9C"/>
    <w:rsid w:val="00F91550"/>
    <w:rsid w:val="00F93867"/>
    <w:rsid w:val="00F94270"/>
    <w:rsid w:val="00F94A55"/>
    <w:rsid w:val="00FA07A6"/>
    <w:rsid w:val="00FB339C"/>
    <w:rsid w:val="00FB353B"/>
    <w:rsid w:val="00FB4062"/>
    <w:rsid w:val="00FC44B3"/>
    <w:rsid w:val="00FC4776"/>
    <w:rsid w:val="00FD0F61"/>
    <w:rsid w:val="00FD58A3"/>
    <w:rsid w:val="00FD5D6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24E2FF"/>
  <w15:docId w15:val="{B464FEFF-FA3F-4750-9114-14A0CFA1F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3F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B1CC8"/>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3B1C"/>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85847"/>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53B"/>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B26211"/>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B26211"/>
    <w:rPr>
      <w:rFonts w:ascii="Segoe UI" w:hAnsi="Segoe UI" w:cs="Segoe UI"/>
      <w:sz w:val="18"/>
      <w:szCs w:val="18"/>
    </w:rPr>
  </w:style>
  <w:style w:type="paragraph" w:styleId="Header">
    <w:name w:val="header"/>
    <w:basedOn w:val="Normal"/>
    <w:link w:val="HeaderChar"/>
    <w:uiPriority w:val="99"/>
    <w:unhideWhenUsed/>
    <w:rsid w:val="00F91550"/>
    <w:pPr>
      <w:tabs>
        <w:tab w:val="center" w:pos="4153"/>
        <w:tab w:val="right" w:pos="830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91550"/>
  </w:style>
  <w:style w:type="paragraph" w:styleId="Footer">
    <w:name w:val="footer"/>
    <w:basedOn w:val="Normal"/>
    <w:link w:val="FooterChar"/>
    <w:uiPriority w:val="99"/>
    <w:unhideWhenUsed/>
    <w:rsid w:val="00F91550"/>
    <w:pPr>
      <w:tabs>
        <w:tab w:val="center" w:pos="4153"/>
        <w:tab w:val="right" w:pos="830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91550"/>
  </w:style>
  <w:style w:type="character" w:customStyle="1" w:styleId="Heading1Char">
    <w:name w:val="Heading 1 Char"/>
    <w:basedOn w:val="DefaultParagraphFont"/>
    <w:link w:val="Heading1"/>
    <w:uiPriority w:val="9"/>
    <w:rsid w:val="006B1CC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3B1C"/>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52327B"/>
    <w:rPr>
      <w:rFonts w:ascii="Calibri" w:eastAsia="Calibri" w:hAnsi="Calibri"/>
      <w:sz w:val="20"/>
      <w:szCs w:val="20"/>
      <w:lang w:val="x-none" w:eastAsia="x-none"/>
    </w:rPr>
  </w:style>
  <w:style w:type="character" w:customStyle="1" w:styleId="FootnoteTextChar">
    <w:name w:val="Footnote Text Char"/>
    <w:basedOn w:val="DefaultParagraphFont"/>
    <w:link w:val="FootnoteText"/>
    <w:uiPriority w:val="99"/>
    <w:rsid w:val="0052327B"/>
    <w:rPr>
      <w:rFonts w:ascii="Calibri" w:eastAsia="Calibri" w:hAnsi="Calibri" w:cs="Times New Roman"/>
      <w:sz w:val="20"/>
      <w:szCs w:val="20"/>
      <w:lang w:val="x-none" w:eastAsia="x-none"/>
    </w:rPr>
  </w:style>
  <w:style w:type="character" w:styleId="FootnoteReference">
    <w:name w:val="footnote reference"/>
    <w:uiPriority w:val="99"/>
    <w:unhideWhenUsed/>
    <w:rsid w:val="0052327B"/>
    <w:rPr>
      <w:vertAlign w:val="superscript"/>
    </w:rPr>
  </w:style>
  <w:style w:type="paragraph" w:styleId="NormalWeb">
    <w:name w:val="Normal (Web)"/>
    <w:basedOn w:val="Normal"/>
    <w:uiPriority w:val="99"/>
    <w:semiHidden/>
    <w:unhideWhenUsed/>
    <w:rsid w:val="00805F99"/>
  </w:style>
  <w:style w:type="character" w:styleId="CommentReference">
    <w:name w:val="annotation reference"/>
    <w:basedOn w:val="DefaultParagraphFont"/>
    <w:uiPriority w:val="99"/>
    <w:semiHidden/>
    <w:unhideWhenUsed/>
    <w:rsid w:val="00214869"/>
    <w:rPr>
      <w:sz w:val="16"/>
      <w:szCs w:val="16"/>
    </w:rPr>
  </w:style>
  <w:style w:type="paragraph" w:styleId="CommentText">
    <w:name w:val="annotation text"/>
    <w:basedOn w:val="Normal"/>
    <w:link w:val="CommentTextChar"/>
    <w:uiPriority w:val="99"/>
    <w:semiHidden/>
    <w:unhideWhenUsed/>
    <w:rsid w:val="00214869"/>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14869"/>
    <w:rPr>
      <w:sz w:val="20"/>
      <w:szCs w:val="20"/>
    </w:rPr>
  </w:style>
  <w:style w:type="paragraph" w:styleId="CommentSubject">
    <w:name w:val="annotation subject"/>
    <w:basedOn w:val="CommentText"/>
    <w:next w:val="CommentText"/>
    <w:link w:val="CommentSubjectChar"/>
    <w:uiPriority w:val="99"/>
    <w:semiHidden/>
    <w:unhideWhenUsed/>
    <w:rsid w:val="00214869"/>
    <w:rPr>
      <w:b/>
      <w:bCs/>
    </w:rPr>
  </w:style>
  <w:style w:type="character" w:customStyle="1" w:styleId="CommentSubjectChar">
    <w:name w:val="Comment Subject Char"/>
    <w:basedOn w:val="CommentTextChar"/>
    <w:link w:val="CommentSubject"/>
    <w:uiPriority w:val="99"/>
    <w:semiHidden/>
    <w:rsid w:val="00214869"/>
    <w:rPr>
      <w:b/>
      <w:bCs/>
      <w:sz w:val="20"/>
      <w:szCs w:val="20"/>
    </w:rPr>
  </w:style>
  <w:style w:type="character" w:styleId="Hyperlink">
    <w:name w:val="Hyperlink"/>
    <w:basedOn w:val="DefaultParagraphFont"/>
    <w:uiPriority w:val="99"/>
    <w:unhideWhenUsed/>
    <w:rsid w:val="002F65E9"/>
    <w:rPr>
      <w:color w:val="0563C1" w:themeColor="hyperlink"/>
      <w:u w:val="single"/>
    </w:rPr>
  </w:style>
  <w:style w:type="paragraph" w:styleId="NoSpacing">
    <w:name w:val="No Spacing"/>
    <w:uiPriority w:val="1"/>
    <w:qFormat/>
    <w:rsid w:val="000F073D"/>
    <w:pPr>
      <w:spacing w:after="0" w:line="240" w:lineRule="auto"/>
    </w:pPr>
  </w:style>
  <w:style w:type="paragraph" w:styleId="TOCHeading">
    <w:name w:val="TOC Heading"/>
    <w:basedOn w:val="Heading1"/>
    <w:next w:val="Normal"/>
    <w:uiPriority w:val="39"/>
    <w:unhideWhenUsed/>
    <w:qFormat/>
    <w:rsid w:val="000B3B5E"/>
    <w:pPr>
      <w:outlineLvl w:val="9"/>
    </w:pPr>
    <w:rPr>
      <w:lang w:val="en-US"/>
    </w:rPr>
  </w:style>
  <w:style w:type="paragraph" w:styleId="TOC1">
    <w:name w:val="toc 1"/>
    <w:basedOn w:val="Normal"/>
    <w:next w:val="Normal"/>
    <w:autoRedefine/>
    <w:uiPriority w:val="39"/>
    <w:unhideWhenUsed/>
    <w:rsid w:val="000B3B5E"/>
    <w:pPr>
      <w:spacing w:after="100" w:line="259"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0B3B5E"/>
    <w:pPr>
      <w:spacing w:after="100" w:line="259" w:lineRule="auto"/>
      <w:ind w:left="220"/>
    </w:pPr>
    <w:rPr>
      <w:rFonts w:asciiTheme="minorHAnsi" w:eastAsiaTheme="minorHAnsi" w:hAnsiTheme="minorHAnsi" w:cstheme="minorBidi"/>
      <w:sz w:val="22"/>
      <w:szCs w:val="22"/>
    </w:rPr>
  </w:style>
  <w:style w:type="character" w:styleId="Emphasis">
    <w:name w:val="Emphasis"/>
    <w:basedOn w:val="DefaultParagraphFont"/>
    <w:uiPriority w:val="20"/>
    <w:qFormat/>
    <w:rsid w:val="009E3306"/>
    <w:rPr>
      <w:i/>
      <w:iCs/>
    </w:rPr>
  </w:style>
  <w:style w:type="character" w:customStyle="1" w:styleId="UnresolvedMention1">
    <w:name w:val="Unresolved Mention1"/>
    <w:basedOn w:val="DefaultParagraphFont"/>
    <w:uiPriority w:val="99"/>
    <w:semiHidden/>
    <w:unhideWhenUsed/>
    <w:rsid w:val="00681C56"/>
    <w:rPr>
      <w:color w:val="605E5C"/>
      <w:shd w:val="clear" w:color="auto" w:fill="E1DFDD"/>
    </w:rPr>
  </w:style>
  <w:style w:type="paragraph" w:styleId="Revision">
    <w:name w:val="Revision"/>
    <w:hidden/>
    <w:uiPriority w:val="99"/>
    <w:semiHidden/>
    <w:rsid w:val="002468CB"/>
    <w:pPr>
      <w:spacing w:after="0" w:line="240" w:lineRule="auto"/>
    </w:pPr>
  </w:style>
  <w:style w:type="character" w:styleId="UnresolvedMention">
    <w:name w:val="Unresolved Mention"/>
    <w:basedOn w:val="DefaultParagraphFont"/>
    <w:uiPriority w:val="99"/>
    <w:semiHidden/>
    <w:unhideWhenUsed/>
    <w:rsid w:val="00E270DE"/>
    <w:rPr>
      <w:color w:val="605E5C"/>
      <w:shd w:val="clear" w:color="auto" w:fill="E1DFDD"/>
    </w:rPr>
  </w:style>
  <w:style w:type="character" w:customStyle="1" w:styleId="Heading3Char">
    <w:name w:val="Heading 3 Char"/>
    <w:basedOn w:val="DefaultParagraphFont"/>
    <w:link w:val="Heading3"/>
    <w:uiPriority w:val="9"/>
    <w:rsid w:val="0028584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7953">
      <w:bodyDiv w:val="1"/>
      <w:marLeft w:val="0"/>
      <w:marRight w:val="0"/>
      <w:marTop w:val="0"/>
      <w:marBottom w:val="0"/>
      <w:divBdr>
        <w:top w:val="none" w:sz="0" w:space="0" w:color="auto"/>
        <w:left w:val="none" w:sz="0" w:space="0" w:color="auto"/>
        <w:bottom w:val="none" w:sz="0" w:space="0" w:color="auto"/>
        <w:right w:val="none" w:sz="0" w:space="0" w:color="auto"/>
      </w:divBdr>
    </w:div>
    <w:div w:id="32002663">
      <w:bodyDiv w:val="1"/>
      <w:marLeft w:val="0"/>
      <w:marRight w:val="0"/>
      <w:marTop w:val="0"/>
      <w:marBottom w:val="0"/>
      <w:divBdr>
        <w:top w:val="none" w:sz="0" w:space="0" w:color="auto"/>
        <w:left w:val="none" w:sz="0" w:space="0" w:color="auto"/>
        <w:bottom w:val="none" w:sz="0" w:space="0" w:color="auto"/>
        <w:right w:val="none" w:sz="0" w:space="0" w:color="auto"/>
      </w:divBdr>
    </w:div>
    <w:div w:id="44181871">
      <w:bodyDiv w:val="1"/>
      <w:marLeft w:val="0"/>
      <w:marRight w:val="0"/>
      <w:marTop w:val="0"/>
      <w:marBottom w:val="0"/>
      <w:divBdr>
        <w:top w:val="none" w:sz="0" w:space="0" w:color="auto"/>
        <w:left w:val="none" w:sz="0" w:space="0" w:color="auto"/>
        <w:bottom w:val="none" w:sz="0" w:space="0" w:color="auto"/>
        <w:right w:val="none" w:sz="0" w:space="0" w:color="auto"/>
      </w:divBdr>
    </w:div>
    <w:div w:id="66652405">
      <w:bodyDiv w:val="1"/>
      <w:marLeft w:val="0"/>
      <w:marRight w:val="0"/>
      <w:marTop w:val="0"/>
      <w:marBottom w:val="0"/>
      <w:divBdr>
        <w:top w:val="none" w:sz="0" w:space="0" w:color="auto"/>
        <w:left w:val="none" w:sz="0" w:space="0" w:color="auto"/>
        <w:bottom w:val="none" w:sz="0" w:space="0" w:color="auto"/>
        <w:right w:val="none" w:sz="0" w:space="0" w:color="auto"/>
      </w:divBdr>
    </w:div>
    <w:div w:id="101657336">
      <w:bodyDiv w:val="1"/>
      <w:marLeft w:val="0"/>
      <w:marRight w:val="0"/>
      <w:marTop w:val="0"/>
      <w:marBottom w:val="0"/>
      <w:divBdr>
        <w:top w:val="none" w:sz="0" w:space="0" w:color="auto"/>
        <w:left w:val="none" w:sz="0" w:space="0" w:color="auto"/>
        <w:bottom w:val="none" w:sz="0" w:space="0" w:color="auto"/>
        <w:right w:val="none" w:sz="0" w:space="0" w:color="auto"/>
      </w:divBdr>
    </w:div>
    <w:div w:id="171460271">
      <w:bodyDiv w:val="1"/>
      <w:marLeft w:val="0"/>
      <w:marRight w:val="0"/>
      <w:marTop w:val="0"/>
      <w:marBottom w:val="0"/>
      <w:divBdr>
        <w:top w:val="none" w:sz="0" w:space="0" w:color="auto"/>
        <w:left w:val="none" w:sz="0" w:space="0" w:color="auto"/>
        <w:bottom w:val="none" w:sz="0" w:space="0" w:color="auto"/>
        <w:right w:val="none" w:sz="0" w:space="0" w:color="auto"/>
      </w:divBdr>
    </w:div>
    <w:div w:id="349843370">
      <w:bodyDiv w:val="1"/>
      <w:marLeft w:val="0"/>
      <w:marRight w:val="0"/>
      <w:marTop w:val="0"/>
      <w:marBottom w:val="0"/>
      <w:divBdr>
        <w:top w:val="none" w:sz="0" w:space="0" w:color="auto"/>
        <w:left w:val="none" w:sz="0" w:space="0" w:color="auto"/>
        <w:bottom w:val="none" w:sz="0" w:space="0" w:color="auto"/>
        <w:right w:val="none" w:sz="0" w:space="0" w:color="auto"/>
      </w:divBdr>
    </w:div>
    <w:div w:id="447626065">
      <w:bodyDiv w:val="1"/>
      <w:marLeft w:val="0"/>
      <w:marRight w:val="0"/>
      <w:marTop w:val="0"/>
      <w:marBottom w:val="0"/>
      <w:divBdr>
        <w:top w:val="none" w:sz="0" w:space="0" w:color="auto"/>
        <w:left w:val="none" w:sz="0" w:space="0" w:color="auto"/>
        <w:bottom w:val="none" w:sz="0" w:space="0" w:color="auto"/>
        <w:right w:val="none" w:sz="0" w:space="0" w:color="auto"/>
      </w:divBdr>
    </w:div>
    <w:div w:id="627588526">
      <w:bodyDiv w:val="1"/>
      <w:marLeft w:val="0"/>
      <w:marRight w:val="0"/>
      <w:marTop w:val="0"/>
      <w:marBottom w:val="0"/>
      <w:divBdr>
        <w:top w:val="none" w:sz="0" w:space="0" w:color="auto"/>
        <w:left w:val="none" w:sz="0" w:space="0" w:color="auto"/>
        <w:bottom w:val="none" w:sz="0" w:space="0" w:color="auto"/>
        <w:right w:val="none" w:sz="0" w:space="0" w:color="auto"/>
      </w:divBdr>
    </w:div>
    <w:div w:id="807283964">
      <w:bodyDiv w:val="1"/>
      <w:marLeft w:val="0"/>
      <w:marRight w:val="0"/>
      <w:marTop w:val="0"/>
      <w:marBottom w:val="0"/>
      <w:divBdr>
        <w:top w:val="none" w:sz="0" w:space="0" w:color="auto"/>
        <w:left w:val="none" w:sz="0" w:space="0" w:color="auto"/>
        <w:bottom w:val="none" w:sz="0" w:space="0" w:color="auto"/>
        <w:right w:val="none" w:sz="0" w:space="0" w:color="auto"/>
      </w:divBdr>
    </w:div>
    <w:div w:id="836194064">
      <w:bodyDiv w:val="1"/>
      <w:marLeft w:val="0"/>
      <w:marRight w:val="0"/>
      <w:marTop w:val="0"/>
      <w:marBottom w:val="0"/>
      <w:divBdr>
        <w:top w:val="none" w:sz="0" w:space="0" w:color="auto"/>
        <w:left w:val="none" w:sz="0" w:space="0" w:color="auto"/>
        <w:bottom w:val="none" w:sz="0" w:space="0" w:color="auto"/>
        <w:right w:val="none" w:sz="0" w:space="0" w:color="auto"/>
      </w:divBdr>
    </w:div>
    <w:div w:id="893855215">
      <w:bodyDiv w:val="1"/>
      <w:marLeft w:val="0"/>
      <w:marRight w:val="0"/>
      <w:marTop w:val="0"/>
      <w:marBottom w:val="0"/>
      <w:divBdr>
        <w:top w:val="none" w:sz="0" w:space="0" w:color="auto"/>
        <w:left w:val="none" w:sz="0" w:space="0" w:color="auto"/>
        <w:bottom w:val="none" w:sz="0" w:space="0" w:color="auto"/>
        <w:right w:val="none" w:sz="0" w:space="0" w:color="auto"/>
      </w:divBdr>
      <w:divsChild>
        <w:div w:id="1798647642">
          <w:marLeft w:val="0"/>
          <w:marRight w:val="0"/>
          <w:marTop w:val="0"/>
          <w:marBottom w:val="0"/>
          <w:divBdr>
            <w:top w:val="none" w:sz="0" w:space="0" w:color="auto"/>
            <w:left w:val="none" w:sz="0" w:space="0" w:color="auto"/>
            <w:bottom w:val="none" w:sz="0" w:space="0" w:color="auto"/>
            <w:right w:val="none" w:sz="0" w:space="0" w:color="auto"/>
          </w:divBdr>
        </w:div>
        <w:div w:id="545144895">
          <w:marLeft w:val="0"/>
          <w:marRight w:val="0"/>
          <w:marTop w:val="0"/>
          <w:marBottom w:val="0"/>
          <w:divBdr>
            <w:top w:val="none" w:sz="0" w:space="0" w:color="auto"/>
            <w:left w:val="none" w:sz="0" w:space="0" w:color="auto"/>
            <w:bottom w:val="none" w:sz="0" w:space="0" w:color="auto"/>
            <w:right w:val="none" w:sz="0" w:space="0" w:color="auto"/>
          </w:divBdr>
        </w:div>
        <w:div w:id="1117530321">
          <w:marLeft w:val="0"/>
          <w:marRight w:val="0"/>
          <w:marTop w:val="0"/>
          <w:marBottom w:val="0"/>
          <w:divBdr>
            <w:top w:val="none" w:sz="0" w:space="0" w:color="auto"/>
            <w:left w:val="none" w:sz="0" w:space="0" w:color="auto"/>
            <w:bottom w:val="none" w:sz="0" w:space="0" w:color="auto"/>
            <w:right w:val="none" w:sz="0" w:space="0" w:color="auto"/>
          </w:divBdr>
        </w:div>
        <w:div w:id="1795754407">
          <w:marLeft w:val="0"/>
          <w:marRight w:val="0"/>
          <w:marTop w:val="0"/>
          <w:marBottom w:val="0"/>
          <w:divBdr>
            <w:top w:val="none" w:sz="0" w:space="0" w:color="auto"/>
            <w:left w:val="none" w:sz="0" w:space="0" w:color="auto"/>
            <w:bottom w:val="none" w:sz="0" w:space="0" w:color="auto"/>
            <w:right w:val="none" w:sz="0" w:space="0" w:color="auto"/>
          </w:divBdr>
        </w:div>
        <w:div w:id="1289895101">
          <w:marLeft w:val="0"/>
          <w:marRight w:val="0"/>
          <w:marTop w:val="0"/>
          <w:marBottom w:val="0"/>
          <w:divBdr>
            <w:top w:val="none" w:sz="0" w:space="0" w:color="auto"/>
            <w:left w:val="none" w:sz="0" w:space="0" w:color="auto"/>
            <w:bottom w:val="none" w:sz="0" w:space="0" w:color="auto"/>
            <w:right w:val="none" w:sz="0" w:space="0" w:color="auto"/>
          </w:divBdr>
        </w:div>
        <w:div w:id="688217273">
          <w:marLeft w:val="0"/>
          <w:marRight w:val="0"/>
          <w:marTop w:val="0"/>
          <w:marBottom w:val="0"/>
          <w:divBdr>
            <w:top w:val="none" w:sz="0" w:space="0" w:color="auto"/>
            <w:left w:val="none" w:sz="0" w:space="0" w:color="auto"/>
            <w:bottom w:val="none" w:sz="0" w:space="0" w:color="auto"/>
            <w:right w:val="none" w:sz="0" w:space="0" w:color="auto"/>
          </w:divBdr>
        </w:div>
        <w:div w:id="1234193660">
          <w:marLeft w:val="0"/>
          <w:marRight w:val="0"/>
          <w:marTop w:val="0"/>
          <w:marBottom w:val="0"/>
          <w:divBdr>
            <w:top w:val="none" w:sz="0" w:space="0" w:color="auto"/>
            <w:left w:val="none" w:sz="0" w:space="0" w:color="auto"/>
            <w:bottom w:val="none" w:sz="0" w:space="0" w:color="auto"/>
            <w:right w:val="none" w:sz="0" w:space="0" w:color="auto"/>
          </w:divBdr>
        </w:div>
        <w:div w:id="1853643080">
          <w:marLeft w:val="0"/>
          <w:marRight w:val="0"/>
          <w:marTop w:val="0"/>
          <w:marBottom w:val="0"/>
          <w:divBdr>
            <w:top w:val="none" w:sz="0" w:space="0" w:color="auto"/>
            <w:left w:val="none" w:sz="0" w:space="0" w:color="auto"/>
            <w:bottom w:val="none" w:sz="0" w:space="0" w:color="auto"/>
            <w:right w:val="none" w:sz="0" w:space="0" w:color="auto"/>
          </w:divBdr>
        </w:div>
      </w:divsChild>
    </w:div>
    <w:div w:id="1098671665">
      <w:bodyDiv w:val="1"/>
      <w:marLeft w:val="0"/>
      <w:marRight w:val="0"/>
      <w:marTop w:val="0"/>
      <w:marBottom w:val="0"/>
      <w:divBdr>
        <w:top w:val="none" w:sz="0" w:space="0" w:color="auto"/>
        <w:left w:val="none" w:sz="0" w:space="0" w:color="auto"/>
        <w:bottom w:val="none" w:sz="0" w:space="0" w:color="auto"/>
        <w:right w:val="none" w:sz="0" w:space="0" w:color="auto"/>
      </w:divBdr>
    </w:div>
    <w:div w:id="1212886657">
      <w:bodyDiv w:val="1"/>
      <w:marLeft w:val="0"/>
      <w:marRight w:val="0"/>
      <w:marTop w:val="0"/>
      <w:marBottom w:val="0"/>
      <w:divBdr>
        <w:top w:val="none" w:sz="0" w:space="0" w:color="auto"/>
        <w:left w:val="none" w:sz="0" w:space="0" w:color="auto"/>
        <w:bottom w:val="none" w:sz="0" w:space="0" w:color="auto"/>
        <w:right w:val="none" w:sz="0" w:space="0" w:color="auto"/>
      </w:divBdr>
    </w:div>
    <w:div w:id="1458841265">
      <w:bodyDiv w:val="1"/>
      <w:marLeft w:val="0"/>
      <w:marRight w:val="0"/>
      <w:marTop w:val="0"/>
      <w:marBottom w:val="0"/>
      <w:divBdr>
        <w:top w:val="none" w:sz="0" w:space="0" w:color="auto"/>
        <w:left w:val="none" w:sz="0" w:space="0" w:color="auto"/>
        <w:bottom w:val="none" w:sz="0" w:space="0" w:color="auto"/>
        <w:right w:val="none" w:sz="0" w:space="0" w:color="auto"/>
      </w:divBdr>
    </w:div>
    <w:div w:id="1545486234">
      <w:bodyDiv w:val="1"/>
      <w:marLeft w:val="0"/>
      <w:marRight w:val="0"/>
      <w:marTop w:val="0"/>
      <w:marBottom w:val="0"/>
      <w:divBdr>
        <w:top w:val="none" w:sz="0" w:space="0" w:color="auto"/>
        <w:left w:val="none" w:sz="0" w:space="0" w:color="auto"/>
        <w:bottom w:val="none" w:sz="0" w:space="0" w:color="auto"/>
        <w:right w:val="none" w:sz="0" w:space="0" w:color="auto"/>
      </w:divBdr>
    </w:div>
    <w:div w:id="1548033033">
      <w:bodyDiv w:val="1"/>
      <w:marLeft w:val="0"/>
      <w:marRight w:val="0"/>
      <w:marTop w:val="0"/>
      <w:marBottom w:val="0"/>
      <w:divBdr>
        <w:top w:val="none" w:sz="0" w:space="0" w:color="auto"/>
        <w:left w:val="none" w:sz="0" w:space="0" w:color="auto"/>
        <w:bottom w:val="none" w:sz="0" w:space="0" w:color="auto"/>
        <w:right w:val="none" w:sz="0" w:space="0" w:color="auto"/>
      </w:divBdr>
      <w:divsChild>
        <w:div w:id="305472751">
          <w:marLeft w:val="0"/>
          <w:marRight w:val="0"/>
          <w:marTop w:val="0"/>
          <w:marBottom w:val="0"/>
          <w:divBdr>
            <w:top w:val="none" w:sz="0" w:space="0" w:color="auto"/>
            <w:left w:val="none" w:sz="0" w:space="0" w:color="auto"/>
            <w:bottom w:val="none" w:sz="0" w:space="0" w:color="auto"/>
            <w:right w:val="none" w:sz="0" w:space="0" w:color="auto"/>
          </w:divBdr>
          <w:divsChild>
            <w:div w:id="2108498777">
              <w:marLeft w:val="0"/>
              <w:marRight w:val="0"/>
              <w:marTop w:val="0"/>
              <w:marBottom w:val="0"/>
              <w:divBdr>
                <w:top w:val="none" w:sz="0" w:space="0" w:color="auto"/>
                <w:left w:val="none" w:sz="0" w:space="0" w:color="auto"/>
                <w:bottom w:val="dashed" w:sz="6" w:space="8" w:color="CCCCCC"/>
                <w:right w:val="none" w:sz="0" w:space="0" w:color="auto"/>
              </w:divBdr>
            </w:div>
          </w:divsChild>
        </w:div>
        <w:div w:id="1712336781">
          <w:marLeft w:val="0"/>
          <w:marRight w:val="0"/>
          <w:marTop w:val="0"/>
          <w:marBottom w:val="0"/>
          <w:divBdr>
            <w:top w:val="none" w:sz="0" w:space="0" w:color="auto"/>
            <w:left w:val="none" w:sz="0" w:space="0" w:color="auto"/>
            <w:bottom w:val="none" w:sz="0" w:space="0" w:color="auto"/>
            <w:right w:val="none" w:sz="0" w:space="0" w:color="auto"/>
          </w:divBdr>
          <w:divsChild>
            <w:div w:id="2100363890">
              <w:marLeft w:val="0"/>
              <w:marRight w:val="0"/>
              <w:marTop w:val="0"/>
              <w:marBottom w:val="0"/>
              <w:divBdr>
                <w:top w:val="none" w:sz="0" w:space="0" w:color="auto"/>
                <w:left w:val="none" w:sz="0" w:space="0" w:color="auto"/>
                <w:bottom w:val="dashed" w:sz="6" w:space="8" w:color="CCCCCC"/>
                <w:right w:val="none" w:sz="0" w:space="0" w:color="auto"/>
              </w:divBdr>
            </w:div>
          </w:divsChild>
        </w:div>
      </w:divsChild>
    </w:div>
    <w:div w:id="1570531199">
      <w:bodyDiv w:val="1"/>
      <w:marLeft w:val="0"/>
      <w:marRight w:val="0"/>
      <w:marTop w:val="0"/>
      <w:marBottom w:val="0"/>
      <w:divBdr>
        <w:top w:val="none" w:sz="0" w:space="0" w:color="auto"/>
        <w:left w:val="none" w:sz="0" w:space="0" w:color="auto"/>
        <w:bottom w:val="none" w:sz="0" w:space="0" w:color="auto"/>
        <w:right w:val="none" w:sz="0" w:space="0" w:color="auto"/>
      </w:divBdr>
    </w:div>
    <w:div w:id="1605310942">
      <w:bodyDiv w:val="1"/>
      <w:marLeft w:val="0"/>
      <w:marRight w:val="0"/>
      <w:marTop w:val="0"/>
      <w:marBottom w:val="0"/>
      <w:divBdr>
        <w:top w:val="none" w:sz="0" w:space="0" w:color="auto"/>
        <w:left w:val="none" w:sz="0" w:space="0" w:color="auto"/>
        <w:bottom w:val="none" w:sz="0" w:space="0" w:color="auto"/>
        <w:right w:val="none" w:sz="0" w:space="0" w:color="auto"/>
      </w:divBdr>
    </w:div>
    <w:div w:id="1646934092">
      <w:bodyDiv w:val="1"/>
      <w:marLeft w:val="0"/>
      <w:marRight w:val="0"/>
      <w:marTop w:val="0"/>
      <w:marBottom w:val="0"/>
      <w:divBdr>
        <w:top w:val="none" w:sz="0" w:space="0" w:color="auto"/>
        <w:left w:val="none" w:sz="0" w:space="0" w:color="auto"/>
        <w:bottom w:val="none" w:sz="0" w:space="0" w:color="auto"/>
        <w:right w:val="none" w:sz="0" w:space="0" w:color="auto"/>
      </w:divBdr>
    </w:div>
    <w:div w:id="1895003717">
      <w:bodyDiv w:val="1"/>
      <w:marLeft w:val="0"/>
      <w:marRight w:val="0"/>
      <w:marTop w:val="0"/>
      <w:marBottom w:val="0"/>
      <w:divBdr>
        <w:top w:val="none" w:sz="0" w:space="0" w:color="auto"/>
        <w:left w:val="none" w:sz="0" w:space="0" w:color="auto"/>
        <w:bottom w:val="none" w:sz="0" w:space="0" w:color="auto"/>
        <w:right w:val="none" w:sz="0" w:space="0" w:color="auto"/>
      </w:divBdr>
    </w:div>
    <w:div w:id="1914201524">
      <w:bodyDiv w:val="1"/>
      <w:marLeft w:val="0"/>
      <w:marRight w:val="0"/>
      <w:marTop w:val="0"/>
      <w:marBottom w:val="0"/>
      <w:divBdr>
        <w:top w:val="none" w:sz="0" w:space="0" w:color="auto"/>
        <w:left w:val="none" w:sz="0" w:space="0" w:color="auto"/>
        <w:bottom w:val="none" w:sz="0" w:space="0" w:color="auto"/>
        <w:right w:val="none" w:sz="0" w:space="0" w:color="auto"/>
      </w:divBdr>
    </w:div>
    <w:div w:id="1951666441">
      <w:bodyDiv w:val="1"/>
      <w:marLeft w:val="0"/>
      <w:marRight w:val="0"/>
      <w:marTop w:val="0"/>
      <w:marBottom w:val="0"/>
      <w:divBdr>
        <w:top w:val="none" w:sz="0" w:space="0" w:color="auto"/>
        <w:left w:val="none" w:sz="0" w:space="0" w:color="auto"/>
        <w:bottom w:val="none" w:sz="0" w:space="0" w:color="auto"/>
        <w:right w:val="none" w:sz="0" w:space="0" w:color="auto"/>
      </w:divBdr>
    </w:div>
    <w:div w:id="1987464803">
      <w:bodyDiv w:val="1"/>
      <w:marLeft w:val="0"/>
      <w:marRight w:val="0"/>
      <w:marTop w:val="0"/>
      <w:marBottom w:val="0"/>
      <w:divBdr>
        <w:top w:val="none" w:sz="0" w:space="0" w:color="auto"/>
        <w:left w:val="none" w:sz="0" w:space="0" w:color="auto"/>
        <w:bottom w:val="none" w:sz="0" w:space="0" w:color="auto"/>
        <w:right w:val="none" w:sz="0" w:space="0" w:color="auto"/>
      </w:divBdr>
    </w:div>
    <w:div w:id="2072656266">
      <w:bodyDiv w:val="1"/>
      <w:marLeft w:val="0"/>
      <w:marRight w:val="0"/>
      <w:marTop w:val="0"/>
      <w:marBottom w:val="0"/>
      <w:divBdr>
        <w:top w:val="none" w:sz="0" w:space="0" w:color="auto"/>
        <w:left w:val="none" w:sz="0" w:space="0" w:color="auto"/>
        <w:bottom w:val="none" w:sz="0" w:space="0" w:color="auto"/>
        <w:right w:val="none" w:sz="0" w:space="0" w:color="auto"/>
      </w:divBdr>
      <w:divsChild>
        <w:div w:id="756831347">
          <w:marLeft w:val="0"/>
          <w:marRight w:val="0"/>
          <w:marTop w:val="0"/>
          <w:marBottom w:val="0"/>
          <w:divBdr>
            <w:top w:val="none" w:sz="0" w:space="0" w:color="auto"/>
            <w:left w:val="none" w:sz="0" w:space="0" w:color="auto"/>
            <w:bottom w:val="none" w:sz="0" w:space="0" w:color="auto"/>
            <w:right w:val="none" w:sz="0" w:space="0" w:color="auto"/>
          </w:divBdr>
          <w:divsChild>
            <w:div w:id="1667367710">
              <w:marLeft w:val="0"/>
              <w:marRight w:val="0"/>
              <w:marTop w:val="0"/>
              <w:marBottom w:val="0"/>
              <w:divBdr>
                <w:top w:val="none" w:sz="0" w:space="0" w:color="auto"/>
                <w:left w:val="none" w:sz="0" w:space="0" w:color="auto"/>
                <w:bottom w:val="dashed" w:sz="6" w:space="8" w:color="CCCCCC"/>
                <w:right w:val="none" w:sz="0" w:space="0" w:color="auto"/>
              </w:divBdr>
            </w:div>
          </w:divsChild>
        </w:div>
        <w:div w:id="1019356529">
          <w:marLeft w:val="0"/>
          <w:marRight w:val="0"/>
          <w:marTop w:val="0"/>
          <w:marBottom w:val="0"/>
          <w:divBdr>
            <w:top w:val="none" w:sz="0" w:space="0" w:color="auto"/>
            <w:left w:val="none" w:sz="0" w:space="0" w:color="auto"/>
            <w:bottom w:val="none" w:sz="0" w:space="0" w:color="auto"/>
            <w:right w:val="none" w:sz="0" w:space="0" w:color="auto"/>
          </w:divBdr>
          <w:divsChild>
            <w:div w:id="1322077591">
              <w:marLeft w:val="0"/>
              <w:marRight w:val="0"/>
              <w:marTop w:val="0"/>
              <w:marBottom w:val="0"/>
              <w:divBdr>
                <w:top w:val="none" w:sz="0" w:space="0" w:color="auto"/>
                <w:left w:val="none" w:sz="0" w:space="0" w:color="auto"/>
                <w:bottom w:val="dashed" w:sz="6" w:space="8" w:color="CCCCCC"/>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0.xml"/><Relationship Id="rId39" Type="http://schemas.openxmlformats.org/officeDocument/2006/relationships/hyperlink" Target="https://www.naac.org.cy/el/nomothesies-paranomes-ousies" TargetMode="External"/><Relationship Id="rId21" Type="http://schemas.openxmlformats.org/officeDocument/2006/relationships/chart" Target="charts/chart5.xml"/><Relationship Id="rId34" Type="http://schemas.openxmlformats.org/officeDocument/2006/relationships/hyperlink" Target="https://www.naac.org.cy/uploads/treatment/6fe371cd2X.pdf" TargetMode="External"/><Relationship Id="rId42" Type="http://schemas.openxmlformats.org/officeDocument/2006/relationships/hyperlink" Target="http://www.cylaw.org/nomoi/indexes/300A.html"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unodc.org/documents/commissions/CND/Int_Drug_Control_Conventions/Ebook/The_International_Drug_Control_Conventions_E.pdf" TargetMode="External"/><Relationship Id="rId11" Type="http://schemas.openxmlformats.org/officeDocument/2006/relationships/chart" Target="charts/chart2.xml"/><Relationship Id="rId24" Type="http://schemas.openxmlformats.org/officeDocument/2006/relationships/chart" Target="charts/chart8.xml"/><Relationship Id="rId32" Type="http://schemas.openxmlformats.org/officeDocument/2006/relationships/hyperlink" Target="https://www.undp.org/content/undp/en/home/librarypage/hiv-aids/international-guidelines-on-human-rights-and-drug-policy.html" TargetMode="External"/><Relationship Id="rId37" Type="http://schemas.openxmlformats.org/officeDocument/2006/relationships/hyperlink" Target="https://www.naac.org.cy/el/nomothesies-alkool" TargetMode="External"/><Relationship Id="rId40" Type="http://schemas.openxmlformats.org/officeDocument/2006/relationships/hyperlink" Target="https://www.naac.org.cy/el/nomothesies-paranomes-ousies" TargetMode="External"/><Relationship Id="rId45" Type="http://schemas.openxmlformats.org/officeDocument/2006/relationships/hyperlink" Target="https://www.naac.org.cy/uploads/d774b86fe9.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chart" Target="charts/chart3.xml"/><Relationship Id="rId31" Type="http://schemas.openxmlformats.org/officeDocument/2006/relationships/hyperlink" Target="https://www.unodc.org/documents/hlr/19-V1905795_E_ebook.pdf" TargetMode="External"/><Relationship Id="rId44" Type="http://schemas.openxmlformats.org/officeDocument/2006/relationships/hyperlink" Target="http://www.cylaw.org/nomoi/indexes/2004_1_91.html"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naac.org.cy" TargetMode="External"/><Relationship Id="rId14" Type="http://schemas.openxmlformats.org/officeDocument/2006/relationships/image" Target="media/image5.emf"/><Relationship Id="rId22" Type="http://schemas.openxmlformats.org/officeDocument/2006/relationships/chart" Target="charts/chart6.xml"/><Relationship Id="rId27" Type="http://schemas.openxmlformats.org/officeDocument/2006/relationships/image" Target="media/image10.png"/><Relationship Id="rId30" Type="http://schemas.openxmlformats.org/officeDocument/2006/relationships/hyperlink" Target="https://www.unodc.org/documents/commissions/CND/Int_Drug_Control_Conventions/Ebook/The_International_Drug_Control_Conventions_E.pdf" TargetMode="External"/><Relationship Id="rId35" Type="http://schemas.openxmlformats.org/officeDocument/2006/relationships/hyperlink" Target="https://www.naac.org.cy/el/nomothesies-kapnisma" TargetMode="External"/><Relationship Id="rId43" Type="http://schemas.openxmlformats.org/officeDocument/2006/relationships/hyperlink" Target="http://www.cylaw.org/nomoi/indexes/1985_1_29.html" TargetMode="External"/><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9.xml"/><Relationship Id="rId33" Type="http://schemas.openxmlformats.org/officeDocument/2006/relationships/hyperlink" Target="https://www.undp.org/content/undp/en/home/librarypage/hiv-aids/international-guidelines-on-human-rights-and-drug-policy.html" TargetMode="External"/><Relationship Id="rId38" Type="http://schemas.openxmlformats.org/officeDocument/2006/relationships/hyperlink" Target="https://www.naac.org.cy/el/nomothesies-paranomes-ousies" TargetMode="External"/><Relationship Id="rId46" Type="http://schemas.openxmlformats.org/officeDocument/2006/relationships/hyperlink" Target="https://www.naac.org.cy/el/nomothesies-tyxera-paixnidia" TargetMode="External"/><Relationship Id="rId20" Type="http://schemas.openxmlformats.org/officeDocument/2006/relationships/chart" Target="charts/chart4.xml"/><Relationship Id="rId41" Type="http://schemas.openxmlformats.org/officeDocument/2006/relationships/hyperlink" Target="http://www.cylaw.org/nomoi/indexes/50.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7.xml"/><Relationship Id="rId28" Type="http://schemas.openxmlformats.org/officeDocument/2006/relationships/hyperlink" Target="https://www.unodc.org/documents/commissions/CND/Int_Drug_Control_Conventions/Ebook/The_International_Drug_Control_Conventions_E.pdf" TargetMode="External"/><Relationship Id="rId36" Type="http://schemas.openxmlformats.org/officeDocument/2006/relationships/hyperlink" Target="http://www.cylaw.org/nomoi/indexes/2006_1_155.html" TargetMode="External"/><Relationship Id="rId4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192.168.1.200\homes\Ioanna\NEW%20DESKTOP\&#932;&#924;&#919;&#924;&#913;%20&#928;&#913;&#929;&#913;&#922;&#927;&#923;&#927;&#933;&#920;&#919;&#931;&#919;&#931;\Copy%20of%20Basic%20graphs%20for%20PP%20on%20all%20indicator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192.168.1.200\homes\Ioanna\NEW%20DESKTOP\&#932;&#924;&#919;&#924;&#913;%20&#928;&#913;&#929;&#913;&#922;&#927;&#923;&#927;&#933;&#920;&#919;&#931;&#919;&#931;\TDI\Copy%20of%20meiosi%20vlavi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192.168.1.200\homes\Ioanna\NEW%20DESKTOP\&#932;&#924;&#919;&#924;&#913;%20&#928;&#913;&#929;&#913;&#922;&#927;&#923;&#927;&#933;&#920;&#919;&#931;&#919;&#931;\Infectious%20diseases\DRID%202006-201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192.168.1.200\homes\Ioanna\NEW%20DESKTOP\&#932;&#924;&#919;&#924;&#913;%20&#928;&#913;&#929;&#913;&#922;&#927;&#923;&#927;&#933;&#920;&#919;&#931;&#919;&#931;\Infectious%20diseases\DRID%202006-2019.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Κάπνισμα κατά τον τελευταίο μήνα (%) στο γενικό πληθυσμό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Sheet1!$B$87</c:f>
              <c:strCache>
                <c:ptCount val="1"/>
                <c:pt idx="0">
                  <c:v>Κάπνισμα κατά τον τελευταίο μήνα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Sheet1!$C$86:$G$86</c:f>
              <c:numCache>
                <c:formatCode>General</c:formatCode>
                <c:ptCount val="5"/>
                <c:pt idx="0">
                  <c:v>2006</c:v>
                </c:pt>
                <c:pt idx="1">
                  <c:v>2009</c:v>
                </c:pt>
                <c:pt idx="2">
                  <c:v>2012</c:v>
                </c:pt>
                <c:pt idx="3">
                  <c:v>2016</c:v>
                </c:pt>
                <c:pt idx="4">
                  <c:v>2019</c:v>
                </c:pt>
              </c:numCache>
            </c:numRef>
          </c:cat>
          <c:val>
            <c:numRef>
              <c:f>Sheet1!$C$87:$G$87</c:f>
              <c:numCache>
                <c:formatCode>General</c:formatCode>
                <c:ptCount val="5"/>
                <c:pt idx="0">
                  <c:v>34.200000000000003</c:v>
                </c:pt>
                <c:pt idx="1">
                  <c:v>39.4</c:v>
                </c:pt>
                <c:pt idx="2">
                  <c:v>38.299999999999997</c:v>
                </c:pt>
                <c:pt idx="3">
                  <c:v>36.1</c:v>
                </c:pt>
                <c:pt idx="4">
                  <c:v>37.9</c:v>
                </c:pt>
              </c:numCache>
            </c:numRef>
          </c:val>
          <c:smooth val="0"/>
          <c:extLst>
            <c:ext xmlns:c16="http://schemas.microsoft.com/office/drawing/2014/chart" uri="{C3380CC4-5D6E-409C-BE32-E72D297353CC}">
              <c16:uniqueId val="{00000000-5D83-45A3-9DB2-5AA0E92ED1D6}"/>
            </c:ext>
          </c:extLst>
        </c:ser>
        <c:ser>
          <c:idx val="1"/>
          <c:order val="1"/>
          <c:tx>
            <c:strRef>
              <c:f>Sheet1!$B$88</c:f>
              <c:strCache>
                <c:ptCount val="1"/>
                <c:pt idx="0">
                  <c:v>Κάπνισμα 20+ τσιγάρων την ημέρα κατά τον τελευταίο μήνα</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Sheet1!$C$86:$G$86</c:f>
              <c:numCache>
                <c:formatCode>General</c:formatCode>
                <c:ptCount val="5"/>
                <c:pt idx="0">
                  <c:v>2006</c:v>
                </c:pt>
                <c:pt idx="1">
                  <c:v>2009</c:v>
                </c:pt>
                <c:pt idx="2">
                  <c:v>2012</c:v>
                </c:pt>
                <c:pt idx="3">
                  <c:v>2016</c:v>
                </c:pt>
                <c:pt idx="4">
                  <c:v>2019</c:v>
                </c:pt>
              </c:numCache>
            </c:numRef>
          </c:cat>
          <c:val>
            <c:numRef>
              <c:f>Sheet1!$C$88:$G$88</c:f>
              <c:numCache>
                <c:formatCode>General</c:formatCode>
                <c:ptCount val="5"/>
                <c:pt idx="0">
                  <c:v>12.7</c:v>
                </c:pt>
                <c:pt idx="1">
                  <c:v>14.3</c:v>
                </c:pt>
                <c:pt idx="2">
                  <c:v>12.2</c:v>
                </c:pt>
                <c:pt idx="3">
                  <c:v>7.4</c:v>
                </c:pt>
                <c:pt idx="4">
                  <c:v>9.3000000000000007</c:v>
                </c:pt>
              </c:numCache>
            </c:numRef>
          </c:val>
          <c:smooth val="0"/>
          <c:extLst>
            <c:ext xmlns:c16="http://schemas.microsoft.com/office/drawing/2014/chart" uri="{C3380CC4-5D6E-409C-BE32-E72D297353CC}">
              <c16:uniqueId val="{00000001-5D83-45A3-9DB2-5AA0E92ED1D6}"/>
            </c:ext>
          </c:extLst>
        </c:ser>
        <c:dLbls>
          <c:dLblPos val="t"/>
          <c:showLegendKey val="0"/>
          <c:showVal val="1"/>
          <c:showCatName val="0"/>
          <c:showSerName val="0"/>
          <c:showPercent val="0"/>
          <c:showBubbleSize val="0"/>
        </c:dLbls>
        <c:marker val="1"/>
        <c:smooth val="0"/>
        <c:axId val="298335184"/>
        <c:axId val="298338320"/>
      </c:lineChart>
      <c:catAx>
        <c:axId val="29833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338320"/>
        <c:crosses val="autoZero"/>
        <c:auto val="1"/>
        <c:lblAlgn val="ctr"/>
        <c:lblOffset val="100"/>
        <c:noMultiLvlLbl val="0"/>
      </c:catAx>
      <c:valAx>
        <c:axId val="29833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33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Μέση ηλικία θανόντων από υπερβολική δόση</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'[DRDs 2004-2019.xlsx]Sheet1'!$C$482</c:f>
              <c:strCache>
                <c:ptCount val="1"/>
                <c:pt idx="0">
                  <c:v>Mean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'[DRDs 2004-2019.xlsx]Sheet1'!$A$483:$B$498</c:f>
              <c:multiLvlStrCache>
                <c:ptCount val="16"/>
                <c:lvl>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lvl>
                <c:lvl>
                  <c:pt idx="0">
                    <c:v>Year</c:v>
                  </c:pt>
                </c:lvl>
              </c:multiLvlStrCache>
            </c:multiLvlStrRef>
          </c:cat>
          <c:val>
            <c:numRef>
              <c:f>'[DRDs 2004-2019.xlsx]Sheet1'!$C$483:$C$498</c:f>
              <c:numCache>
                <c:formatCode>0.0</c:formatCode>
                <c:ptCount val="16"/>
                <c:pt idx="0">
                  <c:v>28.642900000000001</c:v>
                </c:pt>
                <c:pt idx="1">
                  <c:v>29.1111</c:v>
                </c:pt>
                <c:pt idx="2">
                  <c:v>28.285699999999999</c:v>
                </c:pt>
                <c:pt idx="3">
                  <c:v>30.5</c:v>
                </c:pt>
                <c:pt idx="4">
                  <c:v>30.090900000000001</c:v>
                </c:pt>
                <c:pt idx="5">
                  <c:v>33.333300000000001</c:v>
                </c:pt>
                <c:pt idx="6">
                  <c:v>32.444400000000002</c:v>
                </c:pt>
                <c:pt idx="7">
                  <c:v>31.375</c:v>
                </c:pt>
                <c:pt idx="8">
                  <c:v>30</c:v>
                </c:pt>
                <c:pt idx="9">
                  <c:v>37</c:v>
                </c:pt>
                <c:pt idx="10">
                  <c:v>40.833300000000001</c:v>
                </c:pt>
                <c:pt idx="11">
                  <c:v>35.777799999999999</c:v>
                </c:pt>
                <c:pt idx="12">
                  <c:v>35.5</c:v>
                </c:pt>
                <c:pt idx="13">
                  <c:v>38.4375</c:v>
                </c:pt>
                <c:pt idx="14">
                  <c:v>35.384599999999999</c:v>
                </c:pt>
                <c:pt idx="15">
                  <c:v>31.2</c:v>
                </c:pt>
              </c:numCache>
            </c:numRef>
          </c:val>
          <c:smooth val="0"/>
          <c:extLst>
            <c:ext xmlns:c16="http://schemas.microsoft.com/office/drawing/2014/chart" uri="{C3380CC4-5D6E-409C-BE32-E72D297353CC}">
              <c16:uniqueId val="{00000000-F2E0-4E96-BBA7-D19855D6BD96}"/>
            </c:ext>
          </c:extLst>
        </c:ser>
        <c:dLbls>
          <c:dLblPos val="t"/>
          <c:showLegendKey val="0"/>
          <c:showVal val="1"/>
          <c:showCatName val="0"/>
          <c:showSerName val="0"/>
          <c:showPercent val="0"/>
          <c:showBubbleSize val="0"/>
        </c:dLbls>
        <c:marker val="1"/>
        <c:smooth val="0"/>
        <c:axId val="814298376"/>
        <c:axId val="814300016"/>
      </c:lineChart>
      <c:catAx>
        <c:axId val="81429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300016"/>
        <c:crosses val="autoZero"/>
        <c:auto val="1"/>
        <c:lblAlgn val="ctr"/>
        <c:lblOffset val="100"/>
        <c:noMultiLvlLbl val="0"/>
      </c:catAx>
      <c:valAx>
        <c:axId val="814300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298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Μέθη και</a:t>
            </a:r>
            <a:r>
              <a:rPr lang="el-GR" baseline="0"/>
              <a:t> υπέρμετρη κατανάλωση αλκοόλ</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Sheet1!$B$137</c:f>
              <c:strCache>
                <c:ptCount val="1"/>
                <c:pt idx="0">
                  <c:v>Ποσοστό ατόμων που ανέφεραν υπέρμετρη κατανάλωση αλκοόλ (6+ ποτήρια σε μια περίσταση) κατά τον τελευταίο χρόνο</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Sheet1!$C$136:$G$136</c:f>
              <c:numCache>
                <c:formatCode>General</c:formatCode>
                <c:ptCount val="5"/>
                <c:pt idx="0">
                  <c:v>2006</c:v>
                </c:pt>
                <c:pt idx="1">
                  <c:v>2009</c:v>
                </c:pt>
                <c:pt idx="2">
                  <c:v>2012</c:v>
                </c:pt>
                <c:pt idx="3">
                  <c:v>2016</c:v>
                </c:pt>
                <c:pt idx="4">
                  <c:v>2019</c:v>
                </c:pt>
              </c:numCache>
            </c:numRef>
          </c:cat>
          <c:val>
            <c:numRef>
              <c:f>Sheet1!$C$137:$G$137</c:f>
              <c:numCache>
                <c:formatCode>General</c:formatCode>
                <c:ptCount val="5"/>
                <c:pt idx="0">
                  <c:v>26.8</c:v>
                </c:pt>
                <c:pt idx="1">
                  <c:v>30.5</c:v>
                </c:pt>
                <c:pt idx="2">
                  <c:v>21.2</c:v>
                </c:pt>
                <c:pt idx="3">
                  <c:v>22.6</c:v>
                </c:pt>
                <c:pt idx="4">
                  <c:v>35.700000000000003</c:v>
                </c:pt>
              </c:numCache>
            </c:numRef>
          </c:val>
          <c:smooth val="0"/>
          <c:extLst>
            <c:ext xmlns:c16="http://schemas.microsoft.com/office/drawing/2014/chart" uri="{C3380CC4-5D6E-409C-BE32-E72D297353CC}">
              <c16:uniqueId val="{00000000-56FB-4AC3-93E1-BE1C997F29C3}"/>
            </c:ext>
          </c:extLst>
        </c:ser>
        <c:ser>
          <c:idx val="1"/>
          <c:order val="1"/>
          <c:tx>
            <c:strRef>
              <c:f>Sheet1!$B$138</c:f>
              <c:strCache>
                <c:ptCount val="1"/>
                <c:pt idx="0">
                  <c:v>Ποσοστό ατόμων που μέθυσαν κατά τον τελευταίο μήνα</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Sheet1!$C$136:$G$136</c:f>
              <c:numCache>
                <c:formatCode>General</c:formatCode>
                <c:ptCount val="5"/>
                <c:pt idx="0">
                  <c:v>2006</c:v>
                </c:pt>
                <c:pt idx="1">
                  <c:v>2009</c:v>
                </c:pt>
                <c:pt idx="2">
                  <c:v>2012</c:v>
                </c:pt>
                <c:pt idx="3">
                  <c:v>2016</c:v>
                </c:pt>
                <c:pt idx="4">
                  <c:v>2019</c:v>
                </c:pt>
              </c:numCache>
            </c:numRef>
          </c:cat>
          <c:val>
            <c:numRef>
              <c:f>Sheet1!$C$138:$G$138</c:f>
              <c:numCache>
                <c:formatCode>General</c:formatCode>
                <c:ptCount val="5"/>
                <c:pt idx="0">
                  <c:v>5.0999999999999996</c:v>
                </c:pt>
                <c:pt idx="1">
                  <c:v>8.6</c:v>
                </c:pt>
                <c:pt idx="2">
                  <c:v>3.2</c:v>
                </c:pt>
                <c:pt idx="3">
                  <c:v>2.8</c:v>
                </c:pt>
                <c:pt idx="4">
                  <c:v>4.2</c:v>
                </c:pt>
              </c:numCache>
            </c:numRef>
          </c:val>
          <c:smooth val="0"/>
          <c:extLst>
            <c:ext xmlns:c16="http://schemas.microsoft.com/office/drawing/2014/chart" uri="{C3380CC4-5D6E-409C-BE32-E72D297353CC}">
              <c16:uniqueId val="{00000001-56FB-4AC3-93E1-BE1C997F29C3}"/>
            </c:ext>
          </c:extLst>
        </c:ser>
        <c:dLbls>
          <c:dLblPos val="t"/>
          <c:showLegendKey val="0"/>
          <c:showVal val="1"/>
          <c:showCatName val="0"/>
          <c:showSerName val="0"/>
          <c:showPercent val="0"/>
          <c:showBubbleSize val="0"/>
        </c:dLbls>
        <c:marker val="1"/>
        <c:smooth val="0"/>
        <c:axId val="298337536"/>
        <c:axId val="298332440"/>
      </c:lineChart>
      <c:catAx>
        <c:axId val="29833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98332440"/>
        <c:crosses val="autoZero"/>
        <c:auto val="1"/>
        <c:lblAlgn val="ctr"/>
        <c:lblOffset val="100"/>
        <c:noMultiLvlLbl val="0"/>
      </c:catAx>
      <c:valAx>
        <c:axId val="298332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33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Συνολικός αριθμός ατόμων στη θεραπεία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Sheet1!$B$3</c:f>
              <c:strCache>
                <c:ptCount val="1"/>
                <c:pt idx="0">
                  <c:v>Συνολικός Αριθμός ατόμων στη θεραπεία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Sheet1!$C$2:$R$2</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Sheet1!$C$3:$R$3</c:f>
              <c:numCache>
                <c:formatCode>General</c:formatCode>
                <c:ptCount val="16"/>
                <c:pt idx="0">
                  <c:v>450</c:v>
                </c:pt>
                <c:pt idx="1">
                  <c:v>423</c:v>
                </c:pt>
                <c:pt idx="2">
                  <c:v>560</c:v>
                </c:pt>
                <c:pt idx="3">
                  <c:v>778</c:v>
                </c:pt>
                <c:pt idx="4">
                  <c:v>641</c:v>
                </c:pt>
                <c:pt idx="5">
                  <c:v>785</c:v>
                </c:pt>
                <c:pt idx="6">
                  <c:v>884</c:v>
                </c:pt>
                <c:pt idx="7">
                  <c:v>1057</c:v>
                </c:pt>
                <c:pt idx="8">
                  <c:v>1132</c:v>
                </c:pt>
                <c:pt idx="9">
                  <c:v>1092</c:v>
                </c:pt>
                <c:pt idx="10">
                  <c:v>1308</c:v>
                </c:pt>
                <c:pt idx="11">
                  <c:v>1304</c:v>
                </c:pt>
                <c:pt idx="12">
                  <c:v>1286</c:v>
                </c:pt>
                <c:pt idx="13">
                  <c:v>1294</c:v>
                </c:pt>
                <c:pt idx="14">
                  <c:v>1463</c:v>
                </c:pt>
                <c:pt idx="15">
                  <c:v>1404</c:v>
                </c:pt>
              </c:numCache>
            </c:numRef>
          </c:val>
          <c:extLst>
            <c:ext xmlns:c16="http://schemas.microsoft.com/office/drawing/2014/chart" uri="{C3380CC4-5D6E-409C-BE32-E72D297353CC}">
              <c16:uniqueId val="{00000000-4233-4C62-899F-BDF6CFF10293}"/>
            </c:ext>
          </c:extLst>
        </c:ser>
        <c:dLbls>
          <c:showLegendKey val="0"/>
          <c:showVal val="1"/>
          <c:showCatName val="0"/>
          <c:showSerName val="0"/>
          <c:showPercent val="0"/>
          <c:showBubbleSize val="0"/>
        </c:dLbls>
        <c:gapWidth val="150"/>
        <c:shape val="box"/>
        <c:axId val="430008752"/>
        <c:axId val="427020416"/>
        <c:axId val="0"/>
      </c:bar3DChart>
      <c:catAx>
        <c:axId val="430008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020416"/>
        <c:crosses val="autoZero"/>
        <c:auto val="1"/>
        <c:lblAlgn val="ctr"/>
        <c:lblOffset val="100"/>
        <c:noMultiLvlLbl val="0"/>
      </c:catAx>
      <c:valAx>
        <c:axId val="42702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008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Αριθμός ατόμων που ξεκίνησαν θεραπεία ανά κύρια ουσία κατάχρησης</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Sheet1!$B$57</c:f>
              <c:strCache>
                <c:ptCount val="1"/>
                <c:pt idx="0">
                  <c:v> οπιοειδή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Sheet1!$C$56:$R$56</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Sheet1!$C$57:$R$57</c:f>
              <c:numCache>
                <c:formatCode>General</c:formatCode>
                <c:ptCount val="16"/>
                <c:pt idx="0">
                  <c:v>299</c:v>
                </c:pt>
                <c:pt idx="1">
                  <c:v>266</c:v>
                </c:pt>
                <c:pt idx="2">
                  <c:v>300</c:v>
                </c:pt>
                <c:pt idx="3">
                  <c:v>422</c:v>
                </c:pt>
                <c:pt idx="4">
                  <c:v>351</c:v>
                </c:pt>
                <c:pt idx="5">
                  <c:v>429</c:v>
                </c:pt>
                <c:pt idx="6">
                  <c:v>413</c:v>
                </c:pt>
                <c:pt idx="7">
                  <c:v>400</c:v>
                </c:pt>
                <c:pt idx="8">
                  <c:v>329</c:v>
                </c:pt>
                <c:pt idx="9">
                  <c:v>284</c:v>
                </c:pt>
                <c:pt idx="10">
                  <c:v>271</c:v>
                </c:pt>
                <c:pt idx="11">
                  <c:v>205</c:v>
                </c:pt>
                <c:pt idx="12">
                  <c:v>212</c:v>
                </c:pt>
                <c:pt idx="13">
                  <c:v>212</c:v>
                </c:pt>
                <c:pt idx="14">
                  <c:v>272</c:v>
                </c:pt>
                <c:pt idx="15">
                  <c:v>182</c:v>
                </c:pt>
              </c:numCache>
            </c:numRef>
          </c:val>
          <c:smooth val="0"/>
          <c:extLst>
            <c:ext xmlns:c16="http://schemas.microsoft.com/office/drawing/2014/chart" uri="{C3380CC4-5D6E-409C-BE32-E72D297353CC}">
              <c16:uniqueId val="{00000000-002C-48A4-9FD1-92EFCBD06594}"/>
            </c:ext>
          </c:extLst>
        </c:ser>
        <c:ser>
          <c:idx val="1"/>
          <c:order val="1"/>
          <c:tx>
            <c:strRef>
              <c:f>Sheet1!$B$58</c:f>
              <c:strCache>
                <c:ptCount val="1"/>
                <c:pt idx="0">
                  <c:v> κάνναβη</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Sheet1!$C$56:$R$56</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Sheet1!$C$58:$R$58</c:f>
              <c:numCache>
                <c:formatCode>General</c:formatCode>
                <c:ptCount val="16"/>
                <c:pt idx="0">
                  <c:v>93</c:v>
                </c:pt>
                <c:pt idx="1">
                  <c:v>102</c:v>
                </c:pt>
                <c:pt idx="2">
                  <c:v>127</c:v>
                </c:pt>
                <c:pt idx="3">
                  <c:v>232</c:v>
                </c:pt>
                <c:pt idx="4">
                  <c:v>190</c:v>
                </c:pt>
                <c:pt idx="5">
                  <c:v>210</c:v>
                </c:pt>
                <c:pt idx="6">
                  <c:v>339</c:v>
                </c:pt>
                <c:pt idx="7">
                  <c:v>505</c:v>
                </c:pt>
                <c:pt idx="8">
                  <c:v>597</c:v>
                </c:pt>
                <c:pt idx="9">
                  <c:v>630</c:v>
                </c:pt>
                <c:pt idx="10">
                  <c:v>634</c:v>
                </c:pt>
                <c:pt idx="11">
                  <c:v>469</c:v>
                </c:pt>
                <c:pt idx="12">
                  <c:v>501</c:v>
                </c:pt>
                <c:pt idx="13">
                  <c:v>444</c:v>
                </c:pt>
                <c:pt idx="14">
                  <c:v>566</c:v>
                </c:pt>
                <c:pt idx="15">
                  <c:v>490</c:v>
                </c:pt>
              </c:numCache>
            </c:numRef>
          </c:val>
          <c:smooth val="0"/>
          <c:extLst>
            <c:ext xmlns:c16="http://schemas.microsoft.com/office/drawing/2014/chart" uri="{C3380CC4-5D6E-409C-BE32-E72D297353CC}">
              <c16:uniqueId val="{00000001-002C-48A4-9FD1-92EFCBD06594}"/>
            </c:ext>
          </c:extLst>
        </c:ser>
        <c:ser>
          <c:idx val="2"/>
          <c:order val="2"/>
          <c:tx>
            <c:strRef>
              <c:f>Sheet1!$B$59</c:f>
              <c:strCache>
                <c:ptCount val="1"/>
                <c:pt idx="0">
                  <c:v> κοκαϊνη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Sheet1!$C$56:$R$56</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Sheet1!$C$59:$R$59</c:f>
              <c:numCache>
                <c:formatCode>General</c:formatCode>
                <c:ptCount val="16"/>
                <c:pt idx="0">
                  <c:v>53</c:v>
                </c:pt>
                <c:pt idx="1">
                  <c:v>50</c:v>
                </c:pt>
                <c:pt idx="2">
                  <c:v>99</c:v>
                </c:pt>
                <c:pt idx="3">
                  <c:v>107</c:v>
                </c:pt>
                <c:pt idx="4">
                  <c:v>86</c:v>
                </c:pt>
                <c:pt idx="5">
                  <c:v>105</c:v>
                </c:pt>
                <c:pt idx="6">
                  <c:v>90</c:v>
                </c:pt>
                <c:pt idx="7">
                  <c:v>119</c:v>
                </c:pt>
                <c:pt idx="8">
                  <c:v>162</c:v>
                </c:pt>
                <c:pt idx="9">
                  <c:v>151</c:v>
                </c:pt>
                <c:pt idx="10">
                  <c:v>158</c:v>
                </c:pt>
                <c:pt idx="11">
                  <c:v>119</c:v>
                </c:pt>
                <c:pt idx="12">
                  <c:v>142</c:v>
                </c:pt>
                <c:pt idx="13">
                  <c:v>174</c:v>
                </c:pt>
                <c:pt idx="14">
                  <c:v>199</c:v>
                </c:pt>
                <c:pt idx="15">
                  <c:v>208</c:v>
                </c:pt>
              </c:numCache>
            </c:numRef>
          </c:val>
          <c:smooth val="0"/>
          <c:extLst>
            <c:ext xmlns:c16="http://schemas.microsoft.com/office/drawing/2014/chart" uri="{C3380CC4-5D6E-409C-BE32-E72D297353CC}">
              <c16:uniqueId val="{00000002-002C-48A4-9FD1-92EFCBD06594}"/>
            </c:ext>
          </c:extLst>
        </c:ser>
        <c:ser>
          <c:idx val="3"/>
          <c:order val="3"/>
          <c:tx>
            <c:strRef>
              <c:f>Sheet1!$B$60</c:f>
              <c:strCache>
                <c:ptCount val="1"/>
                <c:pt idx="0">
                  <c:v>μεθαμφεταμίνη</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Sheet1!$C$56:$R$56</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Sheet1!$C$60:$R$60</c:f>
              <c:numCache>
                <c:formatCode>General</c:formatCode>
                <c:ptCount val="16"/>
                <c:pt idx="6">
                  <c:v>7</c:v>
                </c:pt>
                <c:pt idx="7">
                  <c:v>14</c:v>
                </c:pt>
                <c:pt idx="8">
                  <c:v>40</c:v>
                </c:pt>
                <c:pt idx="9">
                  <c:v>27</c:v>
                </c:pt>
                <c:pt idx="10">
                  <c:v>50</c:v>
                </c:pt>
                <c:pt idx="11">
                  <c:v>53</c:v>
                </c:pt>
                <c:pt idx="12">
                  <c:v>59</c:v>
                </c:pt>
                <c:pt idx="13">
                  <c:v>68</c:v>
                </c:pt>
                <c:pt idx="14">
                  <c:v>74</c:v>
                </c:pt>
                <c:pt idx="15">
                  <c:v>84</c:v>
                </c:pt>
              </c:numCache>
            </c:numRef>
          </c:val>
          <c:smooth val="0"/>
          <c:extLst>
            <c:ext xmlns:c16="http://schemas.microsoft.com/office/drawing/2014/chart" uri="{C3380CC4-5D6E-409C-BE32-E72D297353CC}">
              <c16:uniqueId val="{00000003-002C-48A4-9FD1-92EFCBD06594}"/>
            </c:ext>
          </c:extLst>
        </c:ser>
        <c:dLbls>
          <c:showLegendKey val="0"/>
          <c:showVal val="0"/>
          <c:showCatName val="0"/>
          <c:showSerName val="0"/>
          <c:showPercent val="0"/>
          <c:showBubbleSize val="0"/>
        </c:dLbls>
        <c:marker val="1"/>
        <c:smooth val="0"/>
        <c:axId val="342414232"/>
        <c:axId val="342414560"/>
      </c:lineChart>
      <c:catAx>
        <c:axId val="34241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14560"/>
        <c:crosses val="autoZero"/>
        <c:auto val="1"/>
        <c:lblAlgn val="ctr"/>
        <c:lblOffset val="100"/>
        <c:noMultiLvlLbl val="0"/>
      </c:catAx>
      <c:valAx>
        <c:axId val="34241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414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dirty="0"/>
              <a:t>Αριθμός ατόμων που ξεκίνησαν θεραπεία με κύρια ουσία την ηρωίνη</a:t>
            </a:r>
            <a:endParaRPr lang="en-US"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'[Copy of meiosi vlavis.xlsx]Sheet1'!$T$52</c:f>
              <c:strCache>
                <c:ptCount val="1"/>
                <c:pt idx="0">
                  <c:v>Σύνολο ατόμων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meiosi vlavis.xlsx]Sheet1'!$U$51:$AH$51</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'[Copy of meiosi vlavis.xlsx]Sheet1'!$U$52:$AH$52</c:f>
              <c:numCache>
                <c:formatCode>General</c:formatCode>
                <c:ptCount val="14"/>
                <c:pt idx="0">
                  <c:v>295</c:v>
                </c:pt>
                <c:pt idx="1">
                  <c:v>379</c:v>
                </c:pt>
                <c:pt idx="2">
                  <c:v>318</c:v>
                </c:pt>
                <c:pt idx="3">
                  <c:v>362</c:v>
                </c:pt>
                <c:pt idx="4">
                  <c:v>344</c:v>
                </c:pt>
                <c:pt idx="5">
                  <c:v>337</c:v>
                </c:pt>
                <c:pt idx="6">
                  <c:v>248</c:v>
                </c:pt>
                <c:pt idx="7">
                  <c:v>222</c:v>
                </c:pt>
                <c:pt idx="8">
                  <c:v>209</c:v>
                </c:pt>
                <c:pt idx="9">
                  <c:v>134</c:v>
                </c:pt>
                <c:pt idx="10">
                  <c:v>142</c:v>
                </c:pt>
                <c:pt idx="11">
                  <c:v>114</c:v>
                </c:pt>
                <c:pt idx="12">
                  <c:v>164</c:v>
                </c:pt>
                <c:pt idx="13">
                  <c:v>158</c:v>
                </c:pt>
              </c:numCache>
            </c:numRef>
          </c:val>
          <c:smooth val="0"/>
          <c:extLst>
            <c:ext xmlns:c16="http://schemas.microsoft.com/office/drawing/2014/chart" uri="{C3380CC4-5D6E-409C-BE32-E72D297353CC}">
              <c16:uniqueId val="{00000000-2D38-4C7A-8F6D-96CD2BF265CC}"/>
            </c:ext>
          </c:extLst>
        </c:ser>
        <c:ser>
          <c:idx val="1"/>
          <c:order val="1"/>
          <c:tx>
            <c:strRef>
              <c:f>'[Copy of meiosi vlavis.xlsx]Sheet1'!$T$53</c:f>
              <c:strCache>
                <c:ptCount val="1"/>
                <c:pt idx="0">
                  <c:v>Νέοι Χρήστες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meiosi vlavis.xlsx]Sheet1'!$U$51:$AH$51</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'[Copy of meiosi vlavis.xlsx]Sheet1'!$U$53:$AH$53</c:f>
              <c:numCache>
                <c:formatCode>General</c:formatCode>
                <c:ptCount val="14"/>
                <c:pt idx="0">
                  <c:v>77</c:v>
                </c:pt>
                <c:pt idx="1">
                  <c:v>156</c:v>
                </c:pt>
                <c:pt idx="2">
                  <c:v>94</c:v>
                </c:pt>
                <c:pt idx="3">
                  <c:v>113</c:v>
                </c:pt>
                <c:pt idx="4">
                  <c:v>64</c:v>
                </c:pt>
                <c:pt idx="5">
                  <c:v>41</c:v>
                </c:pt>
                <c:pt idx="6">
                  <c:v>38</c:v>
                </c:pt>
                <c:pt idx="7">
                  <c:v>27</c:v>
                </c:pt>
                <c:pt idx="8">
                  <c:v>42</c:v>
                </c:pt>
                <c:pt idx="9">
                  <c:v>32</c:v>
                </c:pt>
                <c:pt idx="10">
                  <c:v>31</c:v>
                </c:pt>
                <c:pt idx="11">
                  <c:v>24</c:v>
                </c:pt>
                <c:pt idx="12">
                  <c:v>37</c:v>
                </c:pt>
                <c:pt idx="13">
                  <c:v>58</c:v>
                </c:pt>
              </c:numCache>
            </c:numRef>
          </c:val>
          <c:smooth val="0"/>
          <c:extLst>
            <c:ext xmlns:c16="http://schemas.microsoft.com/office/drawing/2014/chart" uri="{C3380CC4-5D6E-409C-BE32-E72D297353CC}">
              <c16:uniqueId val="{00000001-2D38-4C7A-8F6D-96CD2BF265CC}"/>
            </c:ext>
          </c:extLst>
        </c:ser>
        <c:dLbls>
          <c:dLblPos val="t"/>
          <c:showLegendKey val="0"/>
          <c:showVal val="1"/>
          <c:showCatName val="0"/>
          <c:showSerName val="0"/>
          <c:showPercent val="0"/>
          <c:showBubbleSize val="0"/>
        </c:dLbls>
        <c:marker val="1"/>
        <c:smooth val="0"/>
        <c:axId val="519013096"/>
        <c:axId val="519012768"/>
      </c:lineChart>
      <c:catAx>
        <c:axId val="51901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012768"/>
        <c:crosses val="autoZero"/>
        <c:auto val="1"/>
        <c:lblAlgn val="ctr"/>
        <c:lblOffset val="100"/>
        <c:noMultiLvlLbl val="0"/>
      </c:catAx>
      <c:valAx>
        <c:axId val="51901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013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400" b="0" i="0" u="none" strike="noStrike" baseline="0">
                <a:effectLst/>
              </a:rPr>
              <a:t>Ποσοστό ενδοφλέβιας χρήσης ανάμεσα στο σύνολο των χρηστών στη θεραπεία και ανάμεσα στους χρήστες οπιοειδών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'[Copy of meiosi vlavis.xlsx]Sheet1'!$G$101</c:f>
              <c:strCache>
                <c:ptCount val="1"/>
                <c:pt idx="0">
                  <c:v>% συνόλου χρηστών στη Θεραπεία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meiosi vlavis.xlsx]Sheet1'!$H$100:$U$100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'[Copy of meiosi vlavis.xlsx]Sheet1'!$H$101:$U$101</c:f>
              <c:numCache>
                <c:formatCode>General</c:formatCode>
                <c:ptCount val="14"/>
                <c:pt idx="0">
                  <c:v>54</c:v>
                </c:pt>
                <c:pt idx="1">
                  <c:v>45</c:v>
                </c:pt>
                <c:pt idx="2">
                  <c:v>41</c:v>
                </c:pt>
                <c:pt idx="3">
                  <c:v>44</c:v>
                </c:pt>
                <c:pt idx="4">
                  <c:v>39</c:v>
                </c:pt>
                <c:pt idx="5">
                  <c:v>30</c:v>
                </c:pt>
                <c:pt idx="6">
                  <c:v>26</c:v>
                </c:pt>
                <c:pt idx="7">
                  <c:v>24</c:v>
                </c:pt>
                <c:pt idx="8">
                  <c:v>26</c:v>
                </c:pt>
                <c:pt idx="9">
                  <c:v>21</c:v>
                </c:pt>
                <c:pt idx="10">
                  <c:v>21</c:v>
                </c:pt>
                <c:pt idx="11">
                  <c:v>22</c:v>
                </c:pt>
                <c:pt idx="12">
                  <c:v>24</c:v>
                </c:pt>
                <c:pt idx="13">
                  <c:v>21.4</c:v>
                </c:pt>
              </c:numCache>
            </c:numRef>
          </c:val>
          <c:smooth val="0"/>
          <c:extLst>
            <c:ext xmlns:c16="http://schemas.microsoft.com/office/drawing/2014/chart" uri="{C3380CC4-5D6E-409C-BE32-E72D297353CC}">
              <c16:uniqueId val="{00000000-7CFE-42D7-9852-378E1B039373}"/>
            </c:ext>
          </c:extLst>
        </c:ser>
        <c:ser>
          <c:idx val="1"/>
          <c:order val="1"/>
          <c:tx>
            <c:strRef>
              <c:f>'[Copy of meiosi vlavis.xlsx]Sheet1'!$G$102</c:f>
              <c:strCache>
                <c:ptCount val="1"/>
                <c:pt idx="0">
                  <c:v>% των χρηστών οπιοειδών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'[Copy of meiosi vlavis.xlsx]Sheet1'!$H$100:$U$100</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'[Copy of meiosi vlavis.xlsx]Sheet1'!$H$102:$U$102</c:f>
              <c:numCache>
                <c:formatCode>General</c:formatCode>
                <c:ptCount val="14"/>
                <c:pt idx="0">
                  <c:v>83.2</c:v>
                </c:pt>
                <c:pt idx="1">
                  <c:v>75.599999999999994</c:v>
                </c:pt>
                <c:pt idx="2">
                  <c:v>74.599999999999994</c:v>
                </c:pt>
                <c:pt idx="3">
                  <c:v>74.599999999999994</c:v>
                </c:pt>
                <c:pt idx="4">
                  <c:v>78</c:v>
                </c:pt>
                <c:pt idx="5">
                  <c:v>68.5</c:v>
                </c:pt>
                <c:pt idx="6">
                  <c:v>75.400000000000006</c:v>
                </c:pt>
                <c:pt idx="7">
                  <c:v>65.5</c:v>
                </c:pt>
                <c:pt idx="8">
                  <c:v>75.099999999999994</c:v>
                </c:pt>
                <c:pt idx="9">
                  <c:v>57.8</c:v>
                </c:pt>
                <c:pt idx="10">
                  <c:v>62</c:v>
                </c:pt>
                <c:pt idx="11">
                  <c:v>58.1</c:v>
                </c:pt>
                <c:pt idx="12">
                  <c:v>70</c:v>
                </c:pt>
                <c:pt idx="13">
                  <c:v>63.4</c:v>
                </c:pt>
              </c:numCache>
            </c:numRef>
          </c:val>
          <c:smooth val="0"/>
          <c:extLst>
            <c:ext xmlns:c16="http://schemas.microsoft.com/office/drawing/2014/chart" uri="{C3380CC4-5D6E-409C-BE32-E72D297353CC}">
              <c16:uniqueId val="{00000001-7CFE-42D7-9852-378E1B039373}"/>
            </c:ext>
          </c:extLst>
        </c:ser>
        <c:dLbls>
          <c:dLblPos val="t"/>
          <c:showLegendKey val="0"/>
          <c:showVal val="1"/>
          <c:showCatName val="0"/>
          <c:showSerName val="0"/>
          <c:showPercent val="0"/>
          <c:showBubbleSize val="0"/>
        </c:dLbls>
        <c:marker val="1"/>
        <c:smooth val="0"/>
        <c:axId val="354799087"/>
        <c:axId val="171974063"/>
      </c:lineChart>
      <c:catAx>
        <c:axId val="35479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74063"/>
        <c:crosses val="autoZero"/>
        <c:auto val="1"/>
        <c:lblAlgn val="ctr"/>
        <c:lblOffset val="100"/>
        <c:noMultiLvlLbl val="0"/>
      </c:catAx>
      <c:valAx>
        <c:axId val="171974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799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l-GR"/>
              <a:t>Αριθμός ενδοφλέβιων χρηστών &amp; αριθμός αυτών που εξετάστηκαν</a:t>
            </a:r>
            <a:endParaRPr lang="en-US"/>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'[DRID 2006-2019.xlsx]infectious'!$Q$83</c:f>
              <c:strCache>
                <c:ptCount val="1"/>
                <c:pt idx="0">
                  <c:v>Συνολικός αριθμός ενδοφλέβιων χρηστών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'[DRID 2006-2019.xlsx]infectious'!$R$82:$AE$82</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'[DRID 2006-2019.xlsx]infectious'!$R$83:$AE$83</c:f>
              <c:numCache>
                <c:formatCode>General</c:formatCode>
                <c:ptCount val="14"/>
                <c:pt idx="0">
                  <c:v>283</c:v>
                </c:pt>
                <c:pt idx="1">
                  <c:v>351</c:v>
                </c:pt>
                <c:pt idx="2">
                  <c:v>262</c:v>
                </c:pt>
                <c:pt idx="3">
                  <c:v>347</c:v>
                </c:pt>
                <c:pt idx="4">
                  <c:v>349</c:v>
                </c:pt>
                <c:pt idx="5">
                  <c:v>314</c:v>
                </c:pt>
                <c:pt idx="6">
                  <c:v>295</c:v>
                </c:pt>
                <c:pt idx="7">
                  <c:v>257</c:v>
                </c:pt>
                <c:pt idx="8">
                  <c:v>337</c:v>
                </c:pt>
                <c:pt idx="9">
                  <c:v>270</c:v>
                </c:pt>
                <c:pt idx="10">
                  <c:v>279</c:v>
                </c:pt>
                <c:pt idx="11">
                  <c:v>288</c:v>
                </c:pt>
                <c:pt idx="12">
                  <c:v>372</c:v>
                </c:pt>
                <c:pt idx="13">
                  <c:v>300</c:v>
                </c:pt>
              </c:numCache>
            </c:numRef>
          </c:val>
          <c:smooth val="0"/>
          <c:extLst>
            <c:ext xmlns:c16="http://schemas.microsoft.com/office/drawing/2014/chart" uri="{C3380CC4-5D6E-409C-BE32-E72D297353CC}">
              <c16:uniqueId val="{00000000-9C40-465B-BE19-5BAF3C1C5D32}"/>
            </c:ext>
          </c:extLst>
        </c:ser>
        <c:ser>
          <c:idx val="1"/>
          <c:order val="1"/>
          <c:tx>
            <c:strRef>
              <c:f>'[DRID 2006-2019.xlsx]infectious'!$Q$84</c:f>
              <c:strCache>
                <c:ptCount val="1"/>
                <c:pt idx="0">
                  <c:v>Αριθμός ενδοφλέβιων χρηστών που εξετάστηκαν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'[DRID 2006-2019.xlsx]infectious'!$R$82:$AE$82</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'[DRID 2006-2019.xlsx]infectious'!$R$84:$AE$84</c:f>
              <c:numCache>
                <c:formatCode>General</c:formatCode>
                <c:ptCount val="14"/>
                <c:pt idx="0">
                  <c:v>98</c:v>
                </c:pt>
                <c:pt idx="1">
                  <c:v>102</c:v>
                </c:pt>
                <c:pt idx="2">
                  <c:v>89</c:v>
                </c:pt>
                <c:pt idx="3">
                  <c:v>116</c:v>
                </c:pt>
                <c:pt idx="4">
                  <c:v>117</c:v>
                </c:pt>
                <c:pt idx="5">
                  <c:v>152</c:v>
                </c:pt>
                <c:pt idx="6">
                  <c:v>83</c:v>
                </c:pt>
                <c:pt idx="7">
                  <c:v>82</c:v>
                </c:pt>
                <c:pt idx="8">
                  <c:v>109</c:v>
                </c:pt>
                <c:pt idx="9">
                  <c:v>52</c:v>
                </c:pt>
                <c:pt idx="10">
                  <c:v>67</c:v>
                </c:pt>
                <c:pt idx="11">
                  <c:v>76</c:v>
                </c:pt>
                <c:pt idx="12">
                  <c:v>129</c:v>
                </c:pt>
                <c:pt idx="13">
                  <c:v>102</c:v>
                </c:pt>
              </c:numCache>
            </c:numRef>
          </c:val>
          <c:smooth val="0"/>
          <c:extLst>
            <c:ext xmlns:c16="http://schemas.microsoft.com/office/drawing/2014/chart" uri="{C3380CC4-5D6E-409C-BE32-E72D297353CC}">
              <c16:uniqueId val="{00000001-9C40-465B-BE19-5BAF3C1C5D32}"/>
            </c:ext>
          </c:extLst>
        </c:ser>
        <c:dLbls>
          <c:dLblPos val="t"/>
          <c:showLegendKey val="0"/>
          <c:showVal val="1"/>
          <c:showCatName val="0"/>
          <c:showSerName val="0"/>
          <c:showPercent val="0"/>
          <c:showBubbleSize val="0"/>
        </c:dLbls>
        <c:marker val="1"/>
        <c:smooth val="0"/>
        <c:axId val="331159968"/>
        <c:axId val="331157616"/>
      </c:lineChart>
      <c:catAx>
        <c:axId val="33115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31157616"/>
        <c:crosses val="autoZero"/>
        <c:auto val="1"/>
        <c:lblAlgn val="ctr"/>
        <c:lblOffset val="100"/>
        <c:noMultiLvlLbl val="0"/>
      </c:catAx>
      <c:valAx>
        <c:axId val="33115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3115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'[DRID 2006-2019.xlsx]infectious'!$N$116</c:f>
              <c:strCache>
                <c:ptCount val="1"/>
                <c:pt idx="0">
                  <c:v>Ποσοστό ενδοφλέβιων χρηστών θετικών στην ηπατίτιδα Γ (% από αυτούς που εξετάστηκαν)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'[DRID 2006-2019.xlsx]infectious'!$O$115:$AB$115</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'[DRID 2006-2019.xlsx]infectious'!$O$116:$AB$116</c:f>
              <c:numCache>
                <c:formatCode>General</c:formatCode>
                <c:ptCount val="14"/>
                <c:pt idx="0">
                  <c:v>29.6</c:v>
                </c:pt>
                <c:pt idx="1">
                  <c:v>34.299999999999997</c:v>
                </c:pt>
                <c:pt idx="2">
                  <c:v>29.2</c:v>
                </c:pt>
                <c:pt idx="3">
                  <c:v>46.5</c:v>
                </c:pt>
                <c:pt idx="4">
                  <c:v>51.3</c:v>
                </c:pt>
                <c:pt idx="5">
                  <c:v>52.63</c:v>
                </c:pt>
                <c:pt idx="6">
                  <c:v>55.4</c:v>
                </c:pt>
                <c:pt idx="7">
                  <c:v>47.5</c:v>
                </c:pt>
                <c:pt idx="8">
                  <c:v>43.1</c:v>
                </c:pt>
                <c:pt idx="9">
                  <c:v>44.2</c:v>
                </c:pt>
                <c:pt idx="10">
                  <c:v>43.3</c:v>
                </c:pt>
                <c:pt idx="11">
                  <c:v>56.6</c:v>
                </c:pt>
                <c:pt idx="12">
                  <c:v>48.8</c:v>
                </c:pt>
                <c:pt idx="13">
                  <c:v>53.9</c:v>
                </c:pt>
              </c:numCache>
            </c:numRef>
          </c:val>
          <c:smooth val="0"/>
          <c:extLst>
            <c:ext xmlns:c16="http://schemas.microsoft.com/office/drawing/2014/chart" uri="{C3380CC4-5D6E-409C-BE32-E72D297353CC}">
              <c16:uniqueId val="{00000000-744B-4510-9E0D-71105F384505}"/>
            </c:ext>
          </c:extLst>
        </c:ser>
        <c:dLbls>
          <c:dLblPos val="t"/>
          <c:showLegendKey val="0"/>
          <c:showVal val="1"/>
          <c:showCatName val="0"/>
          <c:showSerName val="0"/>
          <c:showPercent val="0"/>
          <c:showBubbleSize val="0"/>
        </c:dLbls>
        <c:marker val="1"/>
        <c:smooth val="0"/>
        <c:axId val="331158792"/>
        <c:axId val="331159184"/>
      </c:lineChart>
      <c:catAx>
        <c:axId val="33115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31159184"/>
        <c:crosses val="autoZero"/>
        <c:auto val="1"/>
        <c:lblAlgn val="ctr"/>
        <c:lblOffset val="100"/>
        <c:noMultiLvlLbl val="0"/>
      </c:catAx>
      <c:valAx>
        <c:axId val="33115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158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Αριθμός άμεσων θανάτων</a:t>
            </a:r>
            <a:r>
              <a:rPr lang="el-GR" baseline="0"/>
              <a:t> (οφειλόμενων σε υπεβολική χρήση) ανά έτος</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'[DRDs 2004-2019.xlsx]Sheet1'!$B$332</c:f>
              <c:strCache>
                <c:ptCount val="1"/>
                <c:pt idx="0">
                  <c:v>Acute drug related deaths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'[DRDs 2004-2019.xlsx]Sheet1'!$C$331:$R$331</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cat>
          <c:val>
            <c:numRef>
              <c:f>'[DRDs 2004-2019.xlsx]Sheet1'!$C$332:$R$332</c:f>
              <c:numCache>
                <c:formatCode>General</c:formatCode>
                <c:ptCount val="16"/>
                <c:pt idx="0">
                  <c:v>14</c:v>
                </c:pt>
                <c:pt idx="1">
                  <c:v>9</c:v>
                </c:pt>
                <c:pt idx="2">
                  <c:v>7</c:v>
                </c:pt>
                <c:pt idx="3">
                  <c:v>12</c:v>
                </c:pt>
                <c:pt idx="4">
                  <c:v>11</c:v>
                </c:pt>
                <c:pt idx="5">
                  <c:v>12</c:v>
                </c:pt>
                <c:pt idx="6">
                  <c:v>9</c:v>
                </c:pt>
                <c:pt idx="7">
                  <c:v>8</c:v>
                </c:pt>
                <c:pt idx="8">
                  <c:v>5</c:v>
                </c:pt>
                <c:pt idx="9">
                  <c:v>3</c:v>
                </c:pt>
                <c:pt idx="10">
                  <c:v>6</c:v>
                </c:pt>
                <c:pt idx="11">
                  <c:v>9</c:v>
                </c:pt>
                <c:pt idx="12">
                  <c:v>6</c:v>
                </c:pt>
                <c:pt idx="13">
                  <c:v>16</c:v>
                </c:pt>
                <c:pt idx="14">
                  <c:v>12</c:v>
                </c:pt>
                <c:pt idx="15">
                  <c:v>5</c:v>
                </c:pt>
              </c:numCache>
            </c:numRef>
          </c:val>
          <c:smooth val="0"/>
          <c:extLst>
            <c:ext xmlns:c16="http://schemas.microsoft.com/office/drawing/2014/chart" uri="{C3380CC4-5D6E-409C-BE32-E72D297353CC}">
              <c16:uniqueId val="{00000000-C979-4299-9929-E41E3EF21B5B}"/>
            </c:ext>
          </c:extLst>
        </c:ser>
        <c:dLbls>
          <c:showLegendKey val="0"/>
          <c:showVal val="0"/>
          <c:showCatName val="0"/>
          <c:showSerName val="0"/>
          <c:showPercent val="0"/>
          <c:showBubbleSize val="0"/>
        </c:dLbls>
        <c:marker val="1"/>
        <c:smooth val="0"/>
        <c:axId val="345629424"/>
        <c:axId val="345630600"/>
      </c:lineChart>
      <c:catAx>
        <c:axId val="34562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630600"/>
        <c:crosses val="autoZero"/>
        <c:auto val="1"/>
        <c:lblAlgn val="ctr"/>
        <c:lblOffset val="100"/>
        <c:noMultiLvlLbl val="0"/>
      </c:catAx>
      <c:valAx>
        <c:axId val="345630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62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558F7-DCC1-4C9B-AEEF-6A96DD615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65</Pages>
  <Words>13537</Words>
  <Characters>77166</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Eudokia Kuprianou</dc:creator>
  <cp:lastModifiedBy>Evi Kyprianou</cp:lastModifiedBy>
  <cp:revision>11</cp:revision>
  <cp:lastPrinted>2020-04-30T11:20:00Z</cp:lastPrinted>
  <dcterms:created xsi:type="dcterms:W3CDTF">2020-09-12T14:51:00Z</dcterms:created>
  <dcterms:modified xsi:type="dcterms:W3CDTF">2020-09-15T06:48:00Z</dcterms:modified>
</cp:coreProperties>
</file>